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D72785" w:rsidRPr="00D72785">
        <w:rPr>
          <w:rFonts w:ascii="Arial" w:hAnsi="Arial" w:cs="Arial"/>
          <w:b/>
          <w:sz w:val="22"/>
        </w:rPr>
        <w:t>sukcesywną dostawę niestandardowych dla Zamawiającego laptopów, komputerów i tabletów na okres 1 roku, z prawem opcji</w:t>
      </w:r>
      <w:r w:rsidR="00D72785" w:rsidRPr="00D72785">
        <w:rPr>
          <w:rFonts w:ascii="Arial" w:hAnsi="Arial" w:cs="Arial"/>
          <w:sz w:val="22"/>
        </w:rPr>
        <w:t xml:space="preserve"> </w:t>
      </w:r>
      <w:bookmarkStart w:id="0" w:name="_GoBack"/>
      <w:bookmarkEnd w:id="0"/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E75937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ZP/3994/D/22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2532F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2785"/>
    <w:rsid w:val="00D74F94"/>
    <w:rsid w:val="00DD482A"/>
    <w:rsid w:val="00DE0396"/>
    <w:rsid w:val="00DE0405"/>
    <w:rsid w:val="00DE252B"/>
    <w:rsid w:val="00E37A20"/>
    <w:rsid w:val="00E75937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E342B-57C8-4AA7-AFDF-2F088E8CD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216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18</cp:revision>
  <cp:lastPrinted>2010-01-07T09:39:00Z</cp:lastPrinted>
  <dcterms:created xsi:type="dcterms:W3CDTF">2021-02-09T08:53:00Z</dcterms:created>
  <dcterms:modified xsi:type="dcterms:W3CDTF">2022-10-12T10:09:00Z</dcterms:modified>
</cp:coreProperties>
</file>