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29C38" w14:textId="36B32DA1" w:rsidR="00137D29" w:rsidRDefault="00285FFB" w:rsidP="00137D29">
      <w:pPr>
        <w:spacing w:after="0" w:line="240" w:lineRule="auto"/>
        <w:jc w:val="right"/>
        <w:rPr>
          <w:rFonts w:ascii="Garamond" w:hAnsi="Garamond" w:cs="Arial"/>
          <w:bCs/>
          <w:color w:val="000000" w:themeColor="text1"/>
        </w:rPr>
      </w:pPr>
      <w:r>
        <w:rPr>
          <w:rFonts w:ascii="Garamond" w:hAnsi="Garamond" w:cs="Arial"/>
          <w:bCs/>
          <w:color w:val="000000" w:themeColor="text1"/>
        </w:rPr>
        <w:t xml:space="preserve"> </w:t>
      </w:r>
      <w:r w:rsidR="00137D29">
        <w:rPr>
          <w:rFonts w:ascii="Garamond" w:hAnsi="Garamond" w:cs="Arial"/>
          <w:bCs/>
          <w:color w:val="000000" w:themeColor="text1"/>
        </w:rPr>
        <w:t xml:space="preserve">Załącznik nr </w:t>
      </w:r>
      <w:r w:rsidR="002728C7">
        <w:rPr>
          <w:rFonts w:ascii="Garamond" w:hAnsi="Garamond" w:cs="Arial"/>
          <w:bCs/>
          <w:color w:val="000000" w:themeColor="text1"/>
        </w:rPr>
        <w:t>6</w:t>
      </w:r>
      <w:r w:rsidR="00137D29">
        <w:rPr>
          <w:rFonts w:ascii="Garamond" w:hAnsi="Garamond" w:cs="Arial"/>
          <w:bCs/>
          <w:color w:val="000000" w:themeColor="text1"/>
        </w:rPr>
        <w:t xml:space="preserve"> do SWZ</w:t>
      </w:r>
    </w:p>
    <w:p w14:paraId="12EA5880" w14:textId="75DE1B94" w:rsidR="00346C05" w:rsidRDefault="00346C05" w:rsidP="00346C05">
      <w:pPr>
        <w:spacing w:after="0" w:line="240" w:lineRule="auto"/>
        <w:jc w:val="center"/>
        <w:rPr>
          <w:rFonts w:ascii="Garamond" w:hAnsi="Garamond" w:cs="Arial"/>
          <w:bCs/>
          <w:color w:val="FF0000"/>
        </w:rPr>
      </w:pPr>
      <w:r>
        <w:rPr>
          <w:rFonts w:ascii="Garamond" w:hAnsi="Garamond" w:cs="Arial"/>
          <w:bCs/>
          <w:color w:val="FF0000"/>
        </w:rPr>
        <w:t>MODYFIKACJA z dnia 28.10.2022 r.</w:t>
      </w:r>
    </w:p>
    <w:p w14:paraId="64D4F998" w14:textId="77777777" w:rsidR="00346C05" w:rsidRPr="00346C05" w:rsidRDefault="00346C05" w:rsidP="00346C05">
      <w:pPr>
        <w:spacing w:after="0" w:line="240" w:lineRule="auto"/>
        <w:jc w:val="center"/>
        <w:rPr>
          <w:rFonts w:ascii="Garamond" w:hAnsi="Garamond" w:cs="Arial"/>
          <w:bCs/>
          <w:color w:val="FF0000"/>
        </w:rPr>
      </w:pPr>
    </w:p>
    <w:p w14:paraId="7516D133" w14:textId="4F9A0DDC" w:rsidR="009F38E3" w:rsidRPr="00C64435" w:rsidRDefault="009F38E3" w:rsidP="002F7333">
      <w:pPr>
        <w:spacing w:after="0" w:line="240" w:lineRule="auto"/>
        <w:jc w:val="center"/>
        <w:rPr>
          <w:rFonts w:ascii="Garamond" w:hAnsi="Garamond" w:cs="Arial"/>
          <w:b/>
          <w:color w:val="000000" w:themeColor="text1"/>
        </w:rPr>
      </w:pPr>
      <w:r w:rsidRPr="00C64435">
        <w:rPr>
          <w:rFonts w:ascii="Garamond" w:hAnsi="Garamond" w:cs="Arial"/>
          <w:b/>
          <w:color w:val="000000" w:themeColor="text1"/>
        </w:rPr>
        <w:t xml:space="preserve">UMOWA NR </w:t>
      </w:r>
      <w:r w:rsidR="000445FD">
        <w:rPr>
          <w:rFonts w:ascii="Garamond" w:hAnsi="Garamond" w:cs="Arial"/>
          <w:b/>
          <w:color w:val="000000" w:themeColor="text1"/>
        </w:rPr>
        <w:t xml:space="preserve">   </w:t>
      </w:r>
      <w:r w:rsidR="000445FD" w:rsidRPr="000445FD">
        <w:rPr>
          <w:rFonts w:ascii="Garamond" w:hAnsi="Garamond" w:cs="Arial"/>
          <w:b/>
          <w:color w:val="000000" w:themeColor="text1"/>
          <w:highlight w:val="yellow"/>
        </w:rPr>
        <w:t>…..</w:t>
      </w:r>
      <w:r w:rsidRPr="000445FD">
        <w:rPr>
          <w:rFonts w:ascii="Garamond" w:hAnsi="Garamond" w:cs="Arial"/>
          <w:b/>
          <w:color w:val="000000" w:themeColor="text1"/>
          <w:highlight w:val="yellow"/>
        </w:rPr>
        <w:t>/202</w:t>
      </w:r>
      <w:r w:rsidR="000445FD" w:rsidRPr="000445FD">
        <w:rPr>
          <w:rFonts w:ascii="Garamond" w:hAnsi="Garamond" w:cs="Arial"/>
          <w:b/>
          <w:color w:val="000000" w:themeColor="text1"/>
          <w:highlight w:val="yellow"/>
        </w:rPr>
        <w:t>2</w:t>
      </w:r>
    </w:p>
    <w:p w14:paraId="076484C5" w14:textId="77777777" w:rsidR="00330FF8" w:rsidRPr="00C64435" w:rsidRDefault="00330FF8" w:rsidP="002F7333">
      <w:pPr>
        <w:spacing w:after="0" w:line="240" w:lineRule="auto"/>
        <w:jc w:val="center"/>
        <w:rPr>
          <w:rFonts w:ascii="Garamond" w:hAnsi="Garamond" w:cs="Arial"/>
          <w:b/>
          <w:color w:val="000000" w:themeColor="text1"/>
        </w:rPr>
      </w:pPr>
    </w:p>
    <w:p w14:paraId="36463B21" w14:textId="059DB002" w:rsidR="009F38E3" w:rsidRDefault="009F38E3" w:rsidP="002F7333">
      <w:pPr>
        <w:tabs>
          <w:tab w:val="left" w:leader="dot" w:pos="4488"/>
        </w:tabs>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Zawarta w Poznaniu w dniu </w:t>
      </w:r>
      <w:r w:rsidR="000445FD" w:rsidRPr="000445FD">
        <w:rPr>
          <w:rFonts w:ascii="Garamond" w:hAnsi="Garamond" w:cs="Arial"/>
          <w:color w:val="000000" w:themeColor="text1"/>
          <w:highlight w:val="yellow"/>
        </w:rPr>
        <w:t xml:space="preserve">………. </w:t>
      </w:r>
      <w:r w:rsidRPr="000445FD">
        <w:rPr>
          <w:rFonts w:ascii="Garamond" w:hAnsi="Garamond" w:cs="Arial"/>
          <w:color w:val="000000" w:themeColor="text1"/>
          <w:highlight w:val="yellow"/>
        </w:rPr>
        <w:t>20</w:t>
      </w:r>
      <w:r w:rsidR="00A677DD" w:rsidRPr="000445FD">
        <w:rPr>
          <w:rFonts w:ascii="Garamond" w:hAnsi="Garamond" w:cs="Arial"/>
          <w:color w:val="000000" w:themeColor="text1"/>
          <w:highlight w:val="yellow"/>
        </w:rPr>
        <w:t>2</w:t>
      </w:r>
      <w:r w:rsidR="000445FD" w:rsidRPr="000445FD">
        <w:rPr>
          <w:rFonts w:ascii="Garamond" w:hAnsi="Garamond" w:cs="Arial"/>
          <w:color w:val="000000" w:themeColor="text1"/>
          <w:highlight w:val="yellow"/>
        </w:rPr>
        <w:t>2</w:t>
      </w:r>
      <w:r w:rsidRPr="000445FD">
        <w:rPr>
          <w:rFonts w:ascii="Garamond" w:hAnsi="Garamond" w:cs="Arial"/>
          <w:color w:val="000000" w:themeColor="text1"/>
          <w:highlight w:val="yellow"/>
        </w:rPr>
        <w:t xml:space="preserve"> r.</w:t>
      </w:r>
      <w:r w:rsidRPr="00C64435">
        <w:rPr>
          <w:rFonts w:ascii="Garamond" w:hAnsi="Garamond" w:cs="Arial"/>
          <w:color w:val="000000" w:themeColor="text1"/>
        </w:rPr>
        <w:t xml:space="preserve"> pomiędzy:</w:t>
      </w:r>
    </w:p>
    <w:p w14:paraId="3F57385B" w14:textId="77777777" w:rsidR="0024143A" w:rsidRPr="00C64435" w:rsidRDefault="0024143A" w:rsidP="002F7333">
      <w:pPr>
        <w:tabs>
          <w:tab w:val="left" w:leader="dot" w:pos="4488"/>
        </w:tabs>
        <w:spacing w:after="0" w:line="240" w:lineRule="auto"/>
        <w:jc w:val="both"/>
        <w:rPr>
          <w:rFonts w:ascii="Garamond" w:hAnsi="Garamond" w:cs="Arial"/>
          <w:color w:val="000000" w:themeColor="text1"/>
        </w:rPr>
      </w:pPr>
    </w:p>
    <w:p w14:paraId="1019CCF5" w14:textId="08E55C6D"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sidR="000445FD">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48D89AEF" w14:textId="77777777"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color w:val="000000" w:themeColor="text1"/>
        </w:rPr>
        <w:t>zwanym dalej "</w:t>
      </w:r>
      <w:r w:rsidRPr="00C64435">
        <w:rPr>
          <w:rFonts w:ascii="Garamond" w:hAnsi="Garamond" w:cs="Arial"/>
          <w:b/>
          <w:color w:val="000000" w:themeColor="text1"/>
        </w:rPr>
        <w:t>Zamawiającym</w:t>
      </w:r>
      <w:r w:rsidRPr="00C64435">
        <w:rPr>
          <w:rFonts w:ascii="Garamond" w:hAnsi="Garamond" w:cs="Arial"/>
          <w:color w:val="000000" w:themeColor="text1"/>
        </w:rPr>
        <w:t xml:space="preserve">", </w:t>
      </w:r>
    </w:p>
    <w:p w14:paraId="0D83C7DF" w14:textId="77777777" w:rsidR="00783336" w:rsidRDefault="00783336" w:rsidP="002F7333">
      <w:pPr>
        <w:tabs>
          <w:tab w:val="left" w:leader="dot" w:pos="1373"/>
        </w:tabs>
        <w:spacing w:after="0" w:line="240" w:lineRule="auto"/>
        <w:jc w:val="both"/>
        <w:rPr>
          <w:rFonts w:ascii="Garamond" w:hAnsi="Garamond" w:cs="Arial"/>
          <w:color w:val="000000" w:themeColor="text1"/>
        </w:rPr>
      </w:pPr>
    </w:p>
    <w:p w14:paraId="38BCAB0D" w14:textId="6CA83EF2" w:rsidR="009F38E3" w:rsidRPr="003D669C" w:rsidRDefault="0029354E" w:rsidP="002F7333">
      <w:pPr>
        <w:tabs>
          <w:tab w:val="left" w:leader="dot" w:pos="1373"/>
        </w:tabs>
        <w:spacing w:after="0" w:line="240" w:lineRule="auto"/>
        <w:jc w:val="both"/>
        <w:rPr>
          <w:rFonts w:ascii="Garamond" w:hAnsi="Garamond" w:cs="Arial"/>
          <w:color w:val="000000" w:themeColor="text1"/>
        </w:rPr>
      </w:pPr>
      <w:r w:rsidRPr="003D669C">
        <w:rPr>
          <w:rFonts w:ascii="Garamond" w:hAnsi="Garamond" w:cs="Arial"/>
          <w:color w:val="000000" w:themeColor="text1"/>
        </w:rPr>
        <w:t>a</w:t>
      </w:r>
    </w:p>
    <w:p w14:paraId="134F6A57"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68AF473F"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p>
    <w:p w14:paraId="274D2C35" w14:textId="77777777" w:rsidR="00783336" w:rsidRPr="00666A69" w:rsidRDefault="00783336" w:rsidP="00783336">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0B8E498C" w14:textId="77777777" w:rsidR="00783336" w:rsidRDefault="00783336" w:rsidP="003D669C">
      <w:pPr>
        <w:pStyle w:val="Akapitzlist"/>
        <w:tabs>
          <w:tab w:val="left" w:leader="dot" w:pos="8674"/>
        </w:tabs>
        <w:spacing w:after="0" w:line="240" w:lineRule="auto"/>
        <w:ind w:left="0"/>
        <w:jc w:val="both"/>
        <w:rPr>
          <w:rFonts w:ascii="Garamond" w:hAnsi="Garamond" w:cs="Arial"/>
          <w:color w:val="000000" w:themeColor="text1"/>
        </w:rPr>
      </w:pPr>
    </w:p>
    <w:p w14:paraId="0B3A7B5C" w14:textId="35C2C1B7" w:rsidR="00642E86" w:rsidRPr="009F1E63" w:rsidRDefault="00642E86" w:rsidP="003D669C">
      <w:pPr>
        <w:pStyle w:val="Akapitzlist"/>
        <w:tabs>
          <w:tab w:val="left" w:leader="dot" w:pos="8674"/>
        </w:tabs>
        <w:spacing w:after="0" w:line="240" w:lineRule="auto"/>
        <w:ind w:left="0"/>
        <w:jc w:val="both"/>
        <w:rPr>
          <w:rFonts w:ascii="Garamond" w:eastAsia="MS Mincho" w:hAnsi="Garamond" w:cs="Arial"/>
          <w:color w:val="000000" w:themeColor="text1"/>
        </w:rPr>
      </w:pPr>
      <w:r w:rsidRPr="009F1E63">
        <w:rPr>
          <w:rFonts w:ascii="Garamond" w:hAnsi="Garamond" w:cs="Arial"/>
          <w:color w:val="000000" w:themeColor="text1"/>
        </w:rPr>
        <w:t>zwanym dalej "</w:t>
      </w:r>
      <w:r w:rsidRPr="009F1E63">
        <w:rPr>
          <w:rFonts w:ascii="Garamond" w:hAnsi="Garamond" w:cs="Arial"/>
          <w:b/>
          <w:color w:val="000000" w:themeColor="text1"/>
        </w:rPr>
        <w:t>Wykonawcą</w:t>
      </w:r>
      <w:r w:rsidRPr="009F1E63">
        <w:rPr>
          <w:rFonts w:ascii="Garamond" w:hAnsi="Garamond" w:cs="Arial"/>
          <w:color w:val="000000" w:themeColor="text1"/>
        </w:rPr>
        <w:t>",</w:t>
      </w:r>
      <w:r w:rsidRPr="009F1E63">
        <w:rPr>
          <w:rFonts w:ascii="Garamond" w:eastAsia="MS Mincho" w:hAnsi="Garamond" w:cs="Arial"/>
          <w:color w:val="000000" w:themeColor="text1"/>
        </w:rPr>
        <w:t xml:space="preserve"> </w:t>
      </w:r>
    </w:p>
    <w:p w14:paraId="283A2256" w14:textId="77777777" w:rsidR="009F38E3" w:rsidRPr="00693F3B" w:rsidRDefault="009F38E3" w:rsidP="002F7333">
      <w:pPr>
        <w:spacing w:after="0" w:line="240" w:lineRule="auto"/>
        <w:jc w:val="both"/>
        <w:rPr>
          <w:rFonts w:ascii="Garamond" w:hAnsi="Garamond" w:cs="Arial"/>
          <w:bCs/>
          <w:color w:val="000000" w:themeColor="text1"/>
        </w:rPr>
      </w:pPr>
      <w:r w:rsidRPr="00693F3B">
        <w:rPr>
          <w:rFonts w:ascii="Garamond" w:hAnsi="Garamond" w:cs="Arial"/>
          <w:bCs/>
          <w:color w:val="000000" w:themeColor="text1"/>
        </w:rPr>
        <w:t>przy czym Zamawiający i Wykonawca dalej łącznie są zwani „</w:t>
      </w:r>
      <w:r w:rsidRPr="00693F3B">
        <w:rPr>
          <w:rFonts w:ascii="Garamond" w:hAnsi="Garamond" w:cs="Arial"/>
          <w:b/>
          <w:color w:val="000000" w:themeColor="text1"/>
        </w:rPr>
        <w:t>Stronami</w:t>
      </w:r>
      <w:r w:rsidRPr="00693F3B">
        <w:rPr>
          <w:rFonts w:ascii="Garamond" w:hAnsi="Garamond" w:cs="Arial"/>
          <w:bCs/>
          <w:color w:val="000000" w:themeColor="text1"/>
        </w:rPr>
        <w:t>" a każdy z osobna „</w:t>
      </w:r>
      <w:r w:rsidRPr="00693F3B">
        <w:rPr>
          <w:rFonts w:ascii="Garamond" w:hAnsi="Garamond" w:cs="Arial"/>
          <w:b/>
          <w:color w:val="000000" w:themeColor="text1"/>
        </w:rPr>
        <w:t>Stroną</w:t>
      </w:r>
      <w:r w:rsidRPr="00693F3B">
        <w:rPr>
          <w:rFonts w:ascii="Garamond" w:hAnsi="Garamond" w:cs="Arial"/>
          <w:bCs/>
          <w:color w:val="000000" w:themeColor="text1"/>
        </w:rPr>
        <w:t>".</w:t>
      </w:r>
    </w:p>
    <w:p w14:paraId="5944046C" w14:textId="77777777" w:rsidR="00693F3B" w:rsidRDefault="00693F3B" w:rsidP="002F7333">
      <w:pPr>
        <w:spacing w:after="0" w:line="240" w:lineRule="auto"/>
        <w:jc w:val="both"/>
        <w:rPr>
          <w:rFonts w:ascii="Garamond" w:hAnsi="Garamond" w:cs="Arial"/>
          <w:bCs/>
          <w:color w:val="000000" w:themeColor="text1"/>
        </w:rPr>
      </w:pPr>
    </w:p>
    <w:p w14:paraId="10832E97" w14:textId="77777777" w:rsidR="00C65CFD" w:rsidRPr="00693F3B" w:rsidRDefault="00C65CFD" w:rsidP="002F7333">
      <w:pPr>
        <w:spacing w:after="0" w:line="240" w:lineRule="auto"/>
        <w:jc w:val="both"/>
        <w:rPr>
          <w:rFonts w:ascii="Garamond" w:hAnsi="Garamond" w:cs="Arial"/>
          <w:bCs/>
          <w:color w:val="000000" w:themeColor="text1"/>
        </w:rPr>
      </w:pPr>
    </w:p>
    <w:p w14:paraId="139F148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p>
    <w:p w14:paraId="58E31EF6"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Strony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19021A0A" w14:textId="65D45719" w:rsidR="00C806D3" w:rsidRPr="00666A69" w:rsidRDefault="00C806D3" w:rsidP="00C806D3">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 (sygnatura SZW/DZP/6</w:t>
      </w:r>
      <w:r w:rsidR="00285FFB">
        <w:rPr>
          <w:rFonts w:ascii="Garamond" w:hAnsi="Garamond" w:cs="Arial"/>
          <w:bCs/>
          <w:color w:val="000000" w:themeColor="text1"/>
        </w:rPr>
        <w:t>8</w:t>
      </w:r>
      <w:r>
        <w:rPr>
          <w:rFonts w:ascii="Garamond" w:hAnsi="Garamond" w:cs="Arial"/>
          <w:bCs/>
          <w:color w:val="000000" w:themeColor="text1"/>
        </w:rPr>
        <w:t>/2022)</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 xml:space="preserve">Strony zawierają umowę (zwaną dalej „Umową”) </w:t>
      </w:r>
      <w:r>
        <w:rPr>
          <w:rFonts w:ascii="Garamond" w:hAnsi="Garamond" w:cs="Arial"/>
          <w:bCs/>
          <w:color w:val="000000" w:themeColor="text1"/>
        </w:rPr>
        <w:br/>
      </w:r>
      <w:r w:rsidRPr="00666A69">
        <w:rPr>
          <w:rFonts w:ascii="Garamond" w:hAnsi="Garamond" w:cs="Arial"/>
          <w:bCs/>
          <w:color w:val="000000" w:themeColor="text1"/>
        </w:rPr>
        <w:t>o następującej treści:</w:t>
      </w:r>
    </w:p>
    <w:p w14:paraId="38F472D6" w14:textId="77777777" w:rsidR="00C65CFD" w:rsidRPr="00C64435" w:rsidRDefault="00C65CFD" w:rsidP="002F7333">
      <w:pPr>
        <w:autoSpaceDE w:val="0"/>
        <w:spacing w:after="0" w:line="240" w:lineRule="auto"/>
        <w:jc w:val="both"/>
        <w:rPr>
          <w:rFonts w:ascii="Garamond" w:eastAsia="Times New Roman" w:hAnsi="Garamond" w:cs="Arial"/>
          <w:color w:val="000000" w:themeColor="text1"/>
        </w:rPr>
      </w:pPr>
    </w:p>
    <w:p w14:paraId="14E65B4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2</w:t>
      </w:r>
    </w:p>
    <w:p w14:paraId="64487CF8"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Przedmiot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4BEF2F8D" w14:textId="4C9EB903" w:rsidR="00020F27" w:rsidRDefault="0024143A" w:rsidP="002F7333">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 xml:space="preserve">Na podstawie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Zamawiający </w:t>
      </w:r>
      <w:r w:rsidRPr="00C806D3">
        <w:rPr>
          <w:rFonts w:ascii="Garamond" w:eastAsia="Times New Roman" w:hAnsi="Garamond" w:cs="Arial"/>
          <w:b/>
          <w:bCs/>
          <w:color w:val="000000" w:themeColor="text1"/>
          <w:lang w:eastAsia="pl-PL"/>
        </w:rPr>
        <w:t xml:space="preserve">zleca </w:t>
      </w:r>
      <w:r w:rsidRPr="00285FFB">
        <w:rPr>
          <w:rFonts w:ascii="Garamond" w:eastAsia="Times New Roman" w:hAnsi="Garamond" w:cs="Arial"/>
          <w:b/>
          <w:bCs/>
          <w:color w:val="000000" w:themeColor="text1"/>
          <w:lang w:eastAsia="pl-PL"/>
        </w:rPr>
        <w:t>Wykonawcy</w:t>
      </w:r>
      <w:r w:rsidR="000F0239" w:rsidRPr="00285FFB">
        <w:rPr>
          <w:rFonts w:ascii="Garamond" w:eastAsia="Times New Roman" w:hAnsi="Garamond" w:cs="Arial"/>
          <w:b/>
          <w:bCs/>
          <w:color w:val="000000" w:themeColor="text1"/>
          <w:lang w:eastAsia="pl-PL"/>
        </w:rPr>
        <w:t xml:space="preserve"> </w:t>
      </w:r>
      <w:r w:rsidR="00B74E14" w:rsidRPr="00285FFB">
        <w:rPr>
          <w:rFonts w:ascii="Garamond" w:eastAsia="Times New Roman" w:hAnsi="Garamond" w:cs="Arial"/>
          <w:b/>
          <w:bCs/>
          <w:color w:val="000000" w:themeColor="text1"/>
          <w:lang w:eastAsia="pl-PL"/>
        </w:rPr>
        <w:t xml:space="preserve">usługi wykonania przeglądów </w:t>
      </w:r>
      <w:r w:rsidR="00285FFB">
        <w:rPr>
          <w:rFonts w:ascii="Garamond" w:eastAsia="Times New Roman" w:hAnsi="Garamond" w:cs="Arial"/>
          <w:b/>
          <w:bCs/>
          <w:color w:val="000000" w:themeColor="text1"/>
          <w:lang w:eastAsia="pl-PL"/>
        </w:rPr>
        <w:t>i naprawy aparatury medycznej – urządzeń endoskopowych</w:t>
      </w:r>
      <w:r w:rsidR="00B74E14">
        <w:rPr>
          <w:rFonts w:ascii="Garamond" w:eastAsia="Times New Roman" w:hAnsi="Garamond" w:cs="Arial"/>
          <w:color w:val="000000" w:themeColor="text1"/>
          <w:lang w:eastAsia="pl-PL"/>
        </w:rPr>
        <w:t xml:space="preserve"> określonej </w:t>
      </w:r>
      <w:r w:rsidR="00C806D3">
        <w:rPr>
          <w:rFonts w:ascii="Garamond" w:eastAsia="Times New Roman" w:hAnsi="Garamond" w:cs="Arial"/>
          <w:color w:val="000000" w:themeColor="text1"/>
          <w:lang w:eastAsia="pl-PL"/>
        </w:rPr>
        <w:br/>
      </w:r>
      <w:r w:rsidR="00B74E14">
        <w:rPr>
          <w:rFonts w:ascii="Garamond" w:eastAsia="Times New Roman" w:hAnsi="Garamond" w:cs="Arial"/>
          <w:color w:val="000000" w:themeColor="text1"/>
          <w:lang w:eastAsia="pl-PL"/>
        </w:rPr>
        <w:t xml:space="preserve">w załączniku nr </w:t>
      </w:r>
      <w:r w:rsidR="002770F5">
        <w:rPr>
          <w:rFonts w:ascii="Garamond" w:eastAsia="Times New Roman" w:hAnsi="Garamond" w:cs="Arial"/>
          <w:color w:val="000000" w:themeColor="text1"/>
          <w:lang w:eastAsia="pl-PL"/>
        </w:rPr>
        <w:t>2</w:t>
      </w:r>
      <w:r w:rsidR="00143B38">
        <w:rPr>
          <w:rFonts w:ascii="Garamond" w:eastAsia="Times New Roman" w:hAnsi="Garamond" w:cs="Arial"/>
          <w:color w:val="000000" w:themeColor="text1"/>
          <w:lang w:eastAsia="pl-PL"/>
        </w:rPr>
        <w:t xml:space="preserve"> do Umowy</w:t>
      </w:r>
    </w:p>
    <w:p w14:paraId="5706B738" w14:textId="6BC267A1" w:rsidR="00265C09" w:rsidRPr="00C64435" w:rsidRDefault="00265C09" w:rsidP="00265C09">
      <w:pPr>
        <w:widowControl w:val="0"/>
        <w:suppressAutoHyphens/>
        <w:autoSpaceDE w:val="0"/>
        <w:spacing w:after="0" w:line="240" w:lineRule="auto"/>
        <w:ind w:left="284"/>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 xml:space="preserve">zadanie nr </w:t>
      </w:r>
      <w:r w:rsidRPr="00265C09">
        <w:rPr>
          <w:rFonts w:ascii="Garamond" w:eastAsia="Times New Roman" w:hAnsi="Garamond" w:cs="Arial"/>
          <w:color w:val="000000" w:themeColor="text1"/>
          <w:highlight w:val="yellow"/>
          <w:lang w:eastAsia="pl-PL"/>
        </w:rPr>
        <w:t>…</w:t>
      </w:r>
      <w:r>
        <w:rPr>
          <w:rFonts w:ascii="Garamond" w:eastAsia="Times New Roman" w:hAnsi="Garamond" w:cs="Arial"/>
          <w:color w:val="000000" w:themeColor="text1"/>
          <w:lang w:eastAsia="pl-PL"/>
        </w:rPr>
        <w:t xml:space="preserve"> - </w:t>
      </w:r>
      <w:r w:rsidRPr="00265C09">
        <w:rPr>
          <w:rFonts w:ascii="Garamond" w:eastAsia="Times New Roman" w:hAnsi="Garamond" w:cs="Arial"/>
          <w:color w:val="000000" w:themeColor="text1"/>
          <w:highlight w:val="yellow"/>
          <w:lang w:eastAsia="pl-PL"/>
        </w:rPr>
        <w:t>………………</w:t>
      </w:r>
    </w:p>
    <w:p w14:paraId="32001EEC" w14:textId="77777777" w:rsidR="000F0239" w:rsidRPr="00C64435" w:rsidRDefault="000F0239" w:rsidP="002F7333">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ar-SA"/>
        </w:rPr>
        <w:t xml:space="preserve">ałącznikami do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są:</w:t>
      </w:r>
    </w:p>
    <w:p w14:paraId="6A9AF48C" w14:textId="32D87A7B" w:rsidR="00C806D3" w:rsidRDefault="00C806D3"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 xml:space="preserve">Formularz ofertowy – załącznik nr 1 </w:t>
      </w:r>
    </w:p>
    <w:p w14:paraId="49AF1063" w14:textId="1F6AC8C9" w:rsidR="000F0239" w:rsidRDefault="00E11157"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rPr>
        <w:t>Formularz asortymentowo – cenowy</w:t>
      </w:r>
      <w:r w:rsidR="008F1721">
        <w:rPr>
          <w:rFonts w:ascii="Garamond" w:eastAsia="Times New Roman" w:hAnsi="Garamond" w:cs="Arial"/>
          <w:color w:val="000000" w:themeColor="text1"/>
        </w:rPr>
        <w:t xml:space="preserve"> / Wykaz urządzeń do serwisowania</w:t>
      </w:r>
      <w:r>
        <w:rPr>
          <w:rFonts w:ascii="Garamond" w:eastAsia="Times New Roman" w:hAnsi="Garamond" w:cs="Arial"/>
          <w:color w:val="000000" w:themeColor="text1"/>
        </w:rPr>
        <w:t xml:space="preserve"> - </w:t>
      </w:r>
      <w:r w:rsidR="000F0239" w:rsidRPr="00C64435">
        <w:rPr>
          <w:rFonts w:ascii="Garamond" w:eastAsia="Times New Roman" w:hAnsi="Garamond" w:cs="Arial"/>
          <w:color w:val="000000" w:themeColor="text1"/>
          <w:lang w:eastAsia="ar-SA"/>
        </w:rPr>
        <w:t xml:space="preserve">załącznik nr </w:t>
      </w:r>
      <w:r w:rsidR="002770F5">
        <w:rPr>
          <w:rFonts w:ascii="Garamond" w:eastAsia="Times New Roman" w:hAnsi="Garamond" w:cs="Arial"/>
          <w:color w:val="000000" w:themeColor="text1"/>
          <w:lang w:eastAsia="ar-SA"/>
        </w:rPr>
        <w:t>2</w:t>
      </w:r>
      <w:r w:rsidR="002F7333">
        <w:rPr>
          <w:rFonts w:ascii="Garamond" w:eastAsia="Times New Roman" w:hAnsi="Garamond" w:cs="Arial"/>
          <w:color w:val="000000" w:themeColor="text1"/>
          <w:lang w:eastAsia="ar-SA"/>
        </w:rPr>
        <w:t>;</w:t>
      </w:r>
    </w:p>
    <w:p w14:paraId="6BDD6B4B" w14:textId="1A1D3520" w:rsidR="00285FFB" w:rsidRPr="00C64435" w:rsidRDefault="00285FFB" w:rsidP="00285FFB">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pl-PL"/>
        </w:rPr>
        <w:t>Wykaz osób zatrudnionych w myśl art. 95 Ustawy Pzp na podstawie umowy o pracę, które będą uczestniczyć w wykonaniu zamówienia</w:t>
      </w:r>
      <w:r w:rsidRPr="00C64435">
        <w:rPr>
          <w:rFonts w:ascii="Garamond" w:eastAsia="Times New Roman" w:hAnsi="Garamond" w:cs="Arial"/>
          <w:color w:val="000000" w:themeColor="text1"/>
          <w:lang w:eastAsia="pl-PL"/>
        </w:rPr>
        <w:t xml:space="preserve"> - załącznik nr </w:t>
      </w:r>
      <w:r>
        <w:rPr>
          <w:rFonts w:ascii="Garamond" w:eastAsia="Times New Roman" w:hAnsi="Garamond" w:cs="Arial"/>
          <w:color w:val="000000" w:themeColor="text1"/>
          <w:lang w:eastAsia="pl-PL"/>
        </w:rPr>
        <w:t>3.</w:t>
      </w:r>
    </w:p>
    <w:p w14:paraId="5C1478D6" w14:textId="03D04EAC" w:rsidR="000F0239" w:rsidRDefault="000F0239" w:rsidP="00002B0F">
      <w:pPr>
        <w:numPr>
          <w:ilvl w:val="0"/>
          <w:numId w:val="17"/>
        </w:num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rPr>
        <w:t xml:space="preserve">Umowa powierzenia danych – załącznik nr </w:t>
      </w:r>
      <w:r w:rsidR="00285FFB">
        <w:rPr>
          <w:rFonts w:ascii="Garamond" w:eastAsia="Times New Roman" w:hAnsi="Garamond" w:cs="Arial"/>
          <w:color w:val="000000" w:themeColor="text1"/>
        </w:rPr>
        <w:t>4</w:t>
      </w:r>
      <w:r w:rsidR="002F7333">
        <w:rPr>
          <w:rFonts w:ascii="Garamond" w:eastAsia="Times New Roman" w:hAnsi="Garamond" w:cs="Arial"/>
          <w:color w:val="000000" w:themeColor="text1"/>
        </w:rPr>
        <w:t>;</w:t>
      </w:r>
    </w:p>
    <w:p w14:paraId="6966BEA6" w14:textId="1AD876C8" w:rsidR="00285FFB" w:rsidRPr="00C64435" w:rsidRDefault="00285FFB"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rPr>
        <w:t>Oświadczenie o zatrudnieniu osób na podstawie umowy o pracę – załącznik nr 5.</w:t>
      </w:r>
    </w:p>
    <w:p w14:paraId="156583CA" w14:textId="77777777" w:rsidR="00A21222" w:rsidRPr="00C64435" w:rsidRDefault="00A21222" w:rsidP="002F7333">
      <w:pPr>
        <w:spacing w:after="0" w:line="240" w:lineRule="auto"/>
        <w:ind w:left="643"/>
        <w:jc w:val="both"/>
        <w:rPr>
          <w:rFonts w:ascii="Garamond" w:eastAsia="Times New Roman" w:hAnsi="Garamond" w:cs="Arial"/>
          <w:color w:val="000000" w:themeColor="text1"/>
          <w:lang w:eastAsia="ar-SA"/>
        </w:rPr>
      </w:pPr>
    </w:p>
    <w:p w14:paraId="727D87C3"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§3</w:t>
      </w:r>
    </w:p>
    <w:p w14:paraId="54CE4A8F" w14:textId="77777777" w:rsidR="000F0239" w:rsidRPr="00C64435" w:rsidRDefault="00020F27" w:rsidP="002F7333">
      <w:pPr>
        <w:spacing w:after="0" w:line="240" w:lineRule="auto"/>
        <w:jc w:val="center"/>
        <w:rPr>
          <w:rFonts w:ascii="Garamond" w:eastAsia="MS Mincho" w:hAnsi="Garamond" w:cs="Arial"/>
          <w:b/>
          <w:color w:val="000000" w:themeColor="text1"/>
          <w:lang w:eastAsia="ar-SA"/>
        </w:rPr>
      </w:pPr>
      <w:r w:rsidRPr="00C64435">
        <w:rPr>
          <w:rFonts w:ascii="Garamond" w:eastAsia="MS Mincho" w:hAnsi="Garamond" w:cs="Arial"/>
          <w:b/>
          <w:color w:val="000000" w:themeColor="text1"/>
          <w:lang w:eastAsia="ar-SA"/>
        </w:rPr>
        <w:t>[</w:t>
      </w:r>
      <w:r w:rsidR="000F0239" w:rsidRPr="00C64435">
        <w:rPr>
          <w:rFonts w:ascii="Garamond" w:eastAsia="MS Mincho" w:hAnsi="Garamond" w:cs="Arial"/>
          <w:b/>
          <w:color w:val="000000" w:themeColor="text1"/>
          <w:lang w:eastAsia="ar-SA"/>
        </w:rPr>
        <w:t xml:space="preserve">Obowiązki Wykonawcy związane z realizacją </w:t>
      </w:r>
      <w:r w:rsidR="00151FFB">
        <w:rPr>
          <w:rFonts w:ascii="Garamond" w:eastAsia="MS Mincho" w:hAnsi="Garamond" w:cs="Arial"/>
          <w:b/>
          <w:color w:val="000000" w:themeColor="text1"/>
          <w:lang w:eastAsia="ar-SA"/>
        </w:rPr>
        <w:t>Umowy</w:t>
      </w:r>
      <w:r w:rsidRPr="00C64435">
        <w:rPr>
          <w:rFonts w:ascii="Garamond" w:eastAsia="MS Mincho" w:hAnsi="Garamond" w:cs="Arial"/>
          <w:b/>
          <w:color w:val="000000" w:themeColor="text1"/>
          <w:lang w:eastAsia="ar-SA"/>
        </w:rPr>
        <w:t>]</w:t>
      </w:r>
    </w:p>
    <w:p w14:paraId="090F4092" w14:textId="77777777" w:rsidR="002F7333"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oświadcza, że</w:t>
      </w:r>
      <w:r w:rsidR="002F7333">
        <w:rPr>
          <w:rFonts w:ascii="Garamond" w:eastAsia="MS Mincho" w:hAnsi="Garamond" w:cs="Arial"/>
          <w:color w:val="000000" w:themeColor="text1"/>
          <w:lang w:eastAsia="ar-SA"/>
        </w:rPr>
        <w:t>:</w:t>
      </w:r>
      <w:r w:rsidRPr="00C64435">
        <w:rPr>
          <w:rFonts w:ascii="Garamond" w:eastAsia="MS Mincho" w:hAnsi="Garamond" w:cs="Arial"/>
          <w:color w:val="000000" w:themeColor="text1"/>
          <w:lang w:eastAsia="ar-SA"/>
        </w:rPr>
        <w:t xml:space="preserve"> </w:t>
      </w:r>
    </w:p>
    <w:p w14:paraId="292CD4BE" w14:textId="77777777" w:rsidR="002F7333" w:rsidRDefault="000F0239"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 xml:space="preserve">zapoznał się z zakresem </w:t>
      </w:r>
      <w:r w:rsidR="002F7333">
        <w:rPr>
          <w:rFonts w:ascii="Garamond" w:eastAsia="MS Mincho" w:hAnsi="Garamond" w:cs="Arial"/>
          <w:color w:val="000000" w:themeColor="text1"/>
          <w:lang w:eastAsia="ar-SA"/>
        </w:rPr>
        <w:t xml:space="preserve">realizacji </w:t>
      </w:r>
      <w:r w:rsidR="00151FFB">
        <w:rPr>
          <w:rFonts w:ascii="Garamond" w:eastAsia="MS Mincho" w:hAnsi="Garamond" w:cs="Arial"/>
          <w:color w:val="000000" w:themeColor="text1"/>
          <w:lang w:eastAsia="ar-SA"/>
        </w:rPr>
        <w:t>Umowy</w:t>
      </w:r>
      <w:r w:rsidRPr="00C64435">
        <w:rPr>
          <w:rFonts w:ascii="Garamond" w:eastAsia="MS Mincho" w:hAnsi="Garamond" w:cs="Arial"/>
          <w:color w:val="000000" w:themeColor="text1"/>
          <w:lang w:eastAsia="ar-SA"/>
        </w:rPr>
        <w:t xml:space="preserve">, miejscem </w:t>
      </w:r>
      <w:r w:rsidR="0024143A">
        <w:rPr>
          <w:rFonts w:ascii="Garamond" w:eastAsia="MS Mincho" w:hAnsi="Garamond" w:cs="Arial"/>
          <w:color w:val="000000" w:themeColor="text1"/>
          <w:lang w:eastAsia="ar-SA"/>
        </w:rPr>
        <w:t>jej realizacji</w:t>
      </w:r>
      <w:r w:rsidRPr="00C64435">
        <w:rPr>
          <w:rFonts w:ascii="Garamond" w:eastAsia="MS Mincho" w:hAnsi="Garamond" w:cs="Arial"/>
          <w:color w:val="000000" w:themeColor="text1"/>
          <w:lang w:eastAsia="ar-SA"/>
        </w:rPr>
        <w:t xml:space="preserve"> </w:t>
      </w:r>
      <w:r w:rsidR="00240D45" w:rsidRPr="00C64435">
        <w:rPr>
          <w:rFonts w:ascii="Garamond" w:eastAsia="MS Mincho" w:hAnsi="Garamond" w:cs="Arial"/>
          <w:color w:val="000000" w:themeColor="text1"/>
          <w:lang w:eastAsia="ar-SA"/>
        </w:rPr>
        <w:t>oraz</w:t>
      </w:r>
      <w:r w:rsidRPr="00C64435">
        <w:rPr>
          <w:rFonts w:ascii="Garamond" w:eastAsia="MS Mincho" w:hAnsi="Garamond" w:cs="Arial"/>
          <w:color w:val="000000" w:themeColor="text1"/>
          <w:lang w:eastAsia="ar-SA"/>
        </w:rPr>
        <w:t xml:space="preserve"> że warunki wykon</w:t>
      </w:r>
      <w:r w:rsidR="00125EC3">
        <w:rPr>
          <w:rFonts w:ascii="Garamond" w:eastAsia="MS Mincho" w:hAnsi="Garamond" w:cs="Arial"/>
          <w:color w:val="000000" w:themeColor="text1"/>
          <w:lang w:eastAsia="ar-SA"/>
        </w:rPr>
        <w:t>ywania</w:t>
      </w:r>
      <w:r w:rsidRPr="00C64435">
        <w:rPr>
          <w:rFonts w:ascii="Garamond" w:eastAsia="MS Mincho" w:hAnsi="Garamond" w:cs="Arial"/>
          <w:color w:val="000000" w:themeColor="text1"/>
          <w:lang w:eastAsia="ar-SA"/>
        </w:rPr>
        <w:t xml:space="preserve"> usług są mu znane</w:t>
      </w:r>
      <w:r w:rsidR="002F7333">
        <w:rPr>
          <w:rFonts w:ascii="Garamond" w:eastAsia="MS Mincho" w:hAnsi="Garamond" w:cs="Arial"/>
          <w:color w:val="000000" w:themeColor="text1"/>
          <w:lang w:eastAsia="ar-SA"/>
        </w:rPr>
        <w:t>;</w:t>
      </w:r>
    </w:p>
    <w:p w14:paraId="37EA3D3D" w14:textId="139C1F8E" w:rsidR="002F7333" w:rsidRPr="00285FFB" w:rsidRDefault="002F7333" w:rsidP="00002B0F">
      <w:pPr>
        <w:numPr>
          <w:ilvl w:val="1"/>
          <w:numId w:val="32"/>
        </w:numPr>
        <w:suppressAutoHyphens/>
        <w:spacing w:after="0" w:line="240" w:lineRule="auto"/>
        <w:ind w:left="851"/>
        <w:jc w:val="both"/>
        <w:rPr>
          <w:rFonts w:ascii="Garamond" w:eastAsia="MS Mincho" w:hAnsi="Garamond" w:cs="Arial"/>
          <w:lang w:eastAsia="ar-SA"/>
        </w:rPr>
      </w:pPr>
      <w:r>
        <w:rPr>
          <w:rFonts w:ascii="Garamond" w:eastAsia="MS Mincho" w:hAnsi="Garamond" w:cs="Arial"/>
          <w:color w:val="000000" w:themeColor="text1"/>
          <w:lang w:eastAsia="ar-SA"/>
        </w:rPr>
        <w:lastRenderedPageBreak/>
        <w:t xml:space="preserve">będzie </w:t>
      </w:r>
      <w:r w:rsidR="000F0239" w:rsidRPr="002F7333">
        <w:rPr>
          <w:rFonts w:ascii="Garamond" w:eastAsia="MS Mincho" w:hAnsi="Garamond" w:cs="Arial"/>
          <w:color w:val="000000" w:themeColor="text1"/>
          <w:lang w:eastAsia="ar-SA"/>
        </w:rPr>
        <w:t>wykon</w:t>
      </w:r>
      <w:r>
        <w:rPr>
          <w:rFonts w:ascii="Garamond" w:eastAsia="MS Mincho" w:hAnsi="Garamond" w:cs="Arial"/>
          <w:color w:val="000000" w:themeColor="text1"/>
          <w:lang w:eastAsia="ar-SA"/>
        </w:rPr>
        <w:t>ywał</w:t>
      </w:r>
      <w:r w:rsidR="000F0239" w:rsidRPr="002F7333">
        <w:rPr>
          <w:rFonts w:ascii="Garamond" w:eastAsia="MS Mincho" w:hAnsi="Garamond" w:cs="Arial"/>
          <w:color w:val="000000" w:themeColor="text1"/>
          <w:lang w:eastAsia="ar-SA"/>
        </w:rPr>
        <w:t xml:space="preserve"> przedmiot </w:t>
      </w:r>
      <w:r w:rsidR="00151FFB">
        <w:rPr>
          <w:rFonts w:ascii="Garamond" w:eastAsia="MS Mincho" w:hAnsi="Garamond" w:cs="Arial"/>
          <w:color w:val="000000" w:themeColor="text1"/>
          <w:lang w:eastAsia="ar-SA"/>
        </w:rPr>
        <w:t>Umowy</w:t>
      </w:r>
      <w:r w:rsidR="000F0239" w:rsidRPr="002F7333">
        <w:rPr>
          <w:rFonts w:ascii="Garamond" w:eastAsia="MS Mincho" w:hAnsi="Garamond" w:cs="Arial"/>
          <w:color w:val="000000" w:themeColor="text1"/>
          <w:lang w:eastAsia="ar-SA"/>
        </w:rPr>
        <w:t xml:space="preserve"> zgodnie z obowiązującymi przepisami, normami polskimi</w:t>
      </w:r>
      <w:r w:rsidR="006C1AD2">
        <w:rPr>
          <w:rFonts w:ascii="Garamond" w:eastAsia="MS Mincho" w:hAnsi="Garamond" w:cs="Arial"/>
          <w:color w:val="000000" w:themeColor="text1"/>
          <w:lang w:eastAsia="ar-SA"/>
        </w:rPr>
        <w:t xml:space="preserve">, </w:t>
      </w:r>
      <w:r w:rsidR="006C1AD2" w:rsidRPr="00285FFB">
        <w:rPr>
          <w:rFonts w:ascii="Garamond" w:eastAsia="MS Mincho" w:hAnsi="Garamond" w:cs="Arial"/>
          <w:lang w:eastAsia="ar-SA"/>
        </w:rPr>
        <w:t>zaleceniami producenta, harmonogramem Zamawiającego,</w:t>
      </w:r>
      <w:r w:rsidR="000F0239" w:rsidRPr="00285FFB">
        <w:rPr>
          <w:rFonts w:ascii="Garamond" w:eastAsia="MS Mincho" w:hAnsi="Garamond" w:cs="Arial"/>
          <w:lang w:eastAsia="ar-SA"/>
        </w:rPr>
        <w:t xml:space="preserve"> </w:t>
      </w:r>
      <w:r w:rsidR="000F0239" w:rsidRPr="002F7333">
        <w:rPr>
          <w:rFonts w:ascii="Garamond" w:eastAsia="MS Mincho" w:hAnsi="Garamond" w:cs="Arial"/>
          <w:color w:val="000000" w:themeColor="text1"/>
          <w:lang w:eastAsia="ar-SA"/>
        </w:rPr>
        <w:t>zharmonizowanymi z normami europejskimi</w:t>
      </w:r>
      <w:r w:rsidR="00E43CD1">
        <w:rPr>
          <w:rFonts w:ascii="Garamond" w:eastAsia="MS Mincho" w:hAnsi="Garamond" w:cs="Arial"/>
          <w:color w:val="000000" w:themeColor="text1"/>
          <w:lang w:eastAsia="ar-SA"/>
        </w:rPr>
        <w:t xml:space="preserve">, </w:t>
      </w:r>
      <w:r w:rsidR="00E43CD1" w:rsidRPr="00285FFB">
        <w:rPr>
          <w:rFonts w:ascii="Garamond" w:eastAsia="MS Mincho" w:hAnsi="Garamond" w:cs="Arial"/>
          <w:lang w:eastAsia="ar-SA"/>
        </w:rPr>
        <w:t>przy czym przeglądy okresowe muszą zapewnić nieprzerwaną możliwość korzystania ze sprzętu,</w:t>
      </w:r>
    </w:p>
    <w:p w14:paraId="303C1A30" w14:textId="5142B18C"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00A21222" w:rsidRPr="002F7333">
        <w:rPr>
          <w:rFonts w:ascii="Garamond" w:eastAsia="MS Mincho" w:hAnsi="Garamond" w:cs="Arial"/>
          <w:color w:val="000000" w:themeColor="text1"/>
          <w:lang w:eastAsia="ar-SA"/>
        </w:rPr>
        <w:t xml:space="preserve"> razie konieczności naprawy </w:t>
      </w:r>
      <w:r w:rsidR="000F0239" w:rsidRPr="002F7333">
        <w:rPr>
          <w:rFonts w:ascii="Garamond" w:eastAsia="MS Mincho" w:hAnsi="Garamond" w:cs="Arial"/>
          <w:color w:val="000000" w:themeColor="text1"/>
          <w:lang w:eastAsia="ar-SA"/>
        </w:rPr>
        <w:t xml:space="preserve">zobowiązuje się dostarczyć oraz wymienić części zamienne </w:t>
      </w:r>
      <w:r w:rsidR="002770F5">
        <w:rPr>
          <w:rFonts w:ascii="Garamond" w:eastAsia="MS Mincho" w:hAnsi="Garamond" w:cs="Arial"/>
          <w:color w:val="000000" w:themeColor="text1"/>
          <w:lang w:eastAsia="ar-SA"/>
        </w:rPr>
        <w:br/>
      </w:r>
      <w:r w:rsidR="000F0239"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nia</w:t>
      </w:r>
      <w:r w:rsidR="00125EC3">
        <w:rPr>
          <w:rFonts w:ascii="Garamond" w:eastAsia="MS Mincho" w:hAnsi="Garamond" w:cs="Arial"/>
          <w:color w:val="000000" w:themeColor="text1"/>
          <w:lang w:eastAsia="ar-SA"/>
        </w:rPr>
        <w:t xml:space="preserve"> na zasadach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i w terminach określonych w Umowie</w:t>
      </w:r>
      <w:r>
        <w:rPr>
          <w:rFonts w:ascii="Garamond" w:eastAsia="MS Mincho" w:hAnsi="Garamond" w:cs="Arial"/>
          <w:color w:val="000000" w:themeColor="text1"/>
          <w:lang w:eastAsia="ar-SA"/>
        </w:rPr>
        <w:t>;</w:t>
      </w:r>
    </w:p>
    <w:p w14:paraId="0CC572CA"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c</w:t>
      </w:r>
      <w:r w:rsidR="000F0239" w:rsidRPr="002F7333">
        <w:rPr>
          <w:rFonts w:ascii="Garamond" w:eastAsia="MS Mincho" w:hAnsi="Garamond" w:cs="Arial"/>
          <w:color w:val="000000" w:themeColor="text1"/>
          <w:lang w:eastAsia="ar-SA"/>
        </w:rPr>
        <w:t xml:space="preserve">zynności związane z przeglądem okresowym lub naprawą </w:t>
      </w:r>
      <w:r w:rsidR="00020F27" w:rsidRPr="002F7333">
        <w:rPr>
          <w:rFonts w:ascii="Garamond" w:eastAsia="MS Mincho" w:hAnsi="Garamond" w:cs="Arial"/>
          <w:color w:val="000000" w:themeColor="text1"/>
          <w:lang w:eastAsia="ar-SA"/>
        </w:rPr>
        <w:t>zrealizuje przy</w:t>
      </w:r>
      <w:r w:rsidR="000F0239" w:rsidRPr="002F7333">
        <w:rPr>
          <w:rFonts w:ascii="Garamond" w:eastAsia="MS Mincho" w:hAnsi="Garamond" w:cs="Arial"/>
          <w:color w:val="000000" w:themeColor="text1"/>
          <w:lang w:eastAsia="ar-SA"/>
        </w:rPr>
        <w:t xml:space="preserve"> użyciu własnych narzędzi i materiałów</w:t>
      </w:r>
      <w:r>
        <w:rPr>
          <w:rFonts w:ascii="Garamond" w:eastAsia="MS Mincho" w:hAnsi="Garamond" w:cs="Arial"/>
          <w:color w:val="000000" w:themeColor="text1"/>
          <w:lang w:eastAsia="ar-SA"/>
        </w:rPr>
        <w:t>;</w:t>
      </w:r>
    </w:p>
    <w:p w14:paraId="0DD17093" w14:textId="06A221B4"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przypadku konieczności dokonania wymiany części uszkodzonej, obowiązek dostarczenia </w:t>
      </w:r>
      <w:r w:rsidR="002770F5">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tej części obciąża Wykonawcę</w:t>
      </w:r>
      <w:r>
        <w:rPr>
          <w:rFonts w:ascii="Garamond" w:eastAsia="MS Mincho" w:hAnsi="Garamond" w:cs="Arial"/>
          <w:color w:val="000000" w:themeColor="text1"/>
          <w:lang w:eastAsia="ar-SA"/>
        </w:rPr>
        <w:t>;</w:t>
      </w:r>
    </w:p>
    <w:p w14:paraId="36D86BEE" w14:textId="14F3A1B4" w:rsidR="002F7333" w:rsidRPr="002F7333" w:rsidRDefault="002F7333" w:rsidP="00002B0F">
      <w:pPr>
        <w:numPr>
          <w:ilvl w:val="1"/>
          <w:numId w:val="32"/>
        </w:numPr>
        <w:suppressAutoHyphens/>
        <w:spacing w:after="0" w:line="240" w:lineRule="auto"/>
        <w:ind w:left="851"/>
        <w:jc w:val="both"/>
        <w:rPr>
          <w:rFonts w:ascii="Garamond" w:eastAsia="SimSun" w:hAnsi="Garamond" w:cs="Arial"/>
          <w:color w:val="000000" w:themeColor="text1"/>
          <w:kern w:val="2"/>
          <w:lang w:eastAsia="hi-IN" w:bidi="hi-IN"/>
        </w:rPr>
      </w:pPr>
      <w:r w:rsidRPr="002F7333">
        <w:rPr>
          <w:rFonts w:ascii="Garamond" w:eastAsia="MS Mincho" w:hAnsi="Garamond" w:cs="Arial"/>
          <w:color w:val="000000" w:themeColor="text1"/>
          <w:lang w:eastAsia="ar-SA"/>
        </w:rPr>
        <w:t xml:space="preserve">na swój koszt zobowiązany jest do </w:t>
      </w:r>
      <w:r w:rsidRPr="002F7333">
        <w:rPr>
          <w:rFonts w:ascii="Garamond" w:eastAsia="SimSun" w:hAnsi="Garamond" w:cs="Arial"/>
          <w:color w:val="000000" w:themeColor="text1"/>
          <w:kern w:val="2"/>
          <w:lang w:eastAsia="hi-IN" w:bidi="hi-IN"/>
        </w:rPr>
        <w:t>odbioru wszystkich wymontowanych z urządzenia części podlegających wymianie i zapewni</w:t>
      </w:r>
      <w:r>
        <w:rPr>
          <w:rFonts w:ascii="Garamond" w:eastAsia="SimSun" w:hAnsi="Garamond" w:cs="Arial"/>
          <w:color w:val="000000" w:themeColor="text1"/>
          <w:kern w:val="2"/>
          <w:lang w:eastAsia="hi-IN" w:bidi="hi-IN"/>
        </w:rPr>
        <w:t>a</w:t>
      </w:r>
      <w:r w:rsidRPr="002F7333">
        <w:rPr>
          <w:rFonts w:ascii="Garamond" w:eastAsia="SimSun" w:hAnsi="Garamond" w:cs="Arial"/>
          <w:color w:val="000000" w:themeColor="text1"/>
          <w:kern w:val="2"/>
          <w:lang w:eastAsia="hi-IN" w:bidi="hi-IN"/>
        </w:rPr>
        <w:t xml:space="preserve"> ich utylizację lub recykling, jeśli ich utylizacja lub recykling, </w:t>
      </w:r>
      <w:r w:rsidR="002770F5">
        <w:rPr>
          <w:rFonts w:ascii="Garamond" w:eastAsia="SimSun" w:hAnsi="Garamond" w:cs="Arial"/>
          <w:color w:val="000000" w:themeColor="text1"/>
          <w:kern w:val="2"/>
          <w:lang w:eastAsia="hi-IN" w:bidi="hi-IN"/>
        </w:rPr>
        <w:br/>
      </w:r>
      <w:r w:rsidRPr="002F7333">
        <w:rPr>
          <w:rFonts w:ascii="Garamond" w:eastAsia="SimSun" w:hAnsi="Garamond" w:cs="Arial"/>
          <w:color w:val="000000" w:themeColor="text1"/>
          <w:kern w:val="2"/>
          <w:lang w:eastAsia="hi-IN" w:bidi="hi-IN"/>
        </w:rPr>
        <w:t>są wymagane przez powszechnie obowiązujące przepisy prawa</w:t>
      </w:r>
      <w:r>
        <w:rPr>
          <w:rFonts w:ascii="Garamond" w:eastAsia="SimSun" w:hAnsi="Garamond" w:cs="Arial"/>
          <w:color w:val="000000" w:themeColor="text1"/>
          <w:kern w:val="2"/>
          <w:lang w:eastAsia="hi-IN" w:bidi="hi-IN"/>
        </w:rPr>
        <w:t>;</w:t>
      </w:r>
    </w:p>
    <w:p w14:paraId="27B1499A" w14:textId="5C75650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dysponuje legalnym i niezbędnym potencjałem</w:t>
      </w:r>
      <w:r>
        <w:rPr>
          <w:rFonts w:ascii="Garamond" w:eastAsia="MS Mincho" w:hAnsi="Garamond" w:cs="Arial"/>
          <w:color w:val="000000" w:themeColor="text1"/>
          <w:lang w:eastAsia="ar-SA"/>
        </w:rPr>
        <w:t xml:space="preserve"> technicznym oraz kadrowym</w:t>
      </w:r>
      <w:r w:rsidRPr="00C64435">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t xml:space="preserve">niezbędnym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 xml:space="preserve">do realizacji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w:t>
      </w:r>
    </w:p>
    <w:p w14:paraId="1EB1A326" w14:textId="43E2B182" w:rsidR="006C1AD2" w:rsidRPr="00285FFB" w:rsidRDefault="006C1AD2" w:rsidP="00002B0F">
      <w:pPr>
        <w:numPr>
          <w:ilvl w:val="1"/>
          <w:numId w:val="32"/>
        </w:numPr>
        <w:suppressAutoHyphens/>
        <w:spacing w:after="0" w:line="240" w:lineRule="auto"/>
        <w:ind w:left="851"/>
        <w:jc w:val="both"/>
        <w:rPr>
          <w:rFonts w:ascii="Garamond" w:eastAsia="MS Mincho" w:hAnsi="Garamond" w:cs="Arial"/>
          <w:lang w:eastAsia="ar-SA"/>
        </w:rPr>
      </w:pPr>
      <w:r w:rsidRPr="00285FFB">
        <w:rPr>
          <w:rFonts w:ascii="Garamond" w:eastAsia="MS Mincho" w:hAnsi="Garamond" w:cs="Arial"/>
          <w:lang w:eastAsia="ar-SA"/>
        </w:rPr>
        <w:t>po zakończeniu przeglądów i konserwacji sporządzi kartę pracy/raport serwisowy/protokół zawierającą zapis o sprawności Sprzętu i możliwości dopuszczenia go do dalszego użytkowania;</w:t>
      </w:r>
    </w:p>
    <w:p w14:paraId="6AC0A369" w14:textId="54655C5A" w:rsidR="006C1AD2" w:rsidRPr="00285FFB" w:rsidRDefault="006C1AD2" w:rsidP="00002B0F">
      <w:pPr>
        <w:numPr>
          <w:ilvl w:val="1"/>
          <w:numId w:val="32"/>
        </w:numPr>
        <w:suppressAutoHyphens/>
        <w:spacing w:after="0" w:line="240" w:lineRule="auto"/>
        <w:ind w:left="851"/>
        <w:jc w:val="both"/>
        <w:rPr>
          <w:rFonts w:ascii="Garamond" w:eastAsia="MS Mincho" w:hAnsi="Garamond" w:cs="Arial"/>
          <w:lang w:eastAsia="ar-SA"/>
        </w:rPr>
      </w:pPr>
      <w:r w:rsidRPr="00285FFB">
        <w:rPr>
          <w:rFonts w:ascii="Garamond" w:eastAsia="MS Mincho" w:hAnsi="Garamond" w:cs="Arial"/>
          <w:lang w:eastAsia="ar-SA"/>
        </w:rPr>
        <w:t>po zgłoszeniu przez Zamawiającego konieczności naprawy sprzętu dokona diagnozy usterki w terminie wskazanym w umowie;</w:t>
      </w:r>
    </w:p>
    <w:p w14:paraId="57615F01"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zrzeka się podnoszenia w stosunku do Zamawiającego jakichkolwiek roszczeń (</w:t>
      </w:r>
      <w:r w:rsidRPr="002F7333">
        <w:rPr>
          <w:rFonts w:ascii="Garamond" w:eastAsia="MS Mincho" w:hAnsi="Garamond" w:cs="Arial"/>
          <w:i/>
          <w:iCs/>
          <w:color w:val="000000" w:themeColor="text1"/>
          <w:lang w:eastAsia="ar-SA"/>
        </w:rPr>
        <w:t>w tym o utracone korzyści</w:t>
      </w:r>
      <w:r>
        <w:rPr>
          <w:rFonts w:ascii="Garamond" w:eastAsia="MS Mincho" w:hAnsi="Garamond" w:cs="Arial"/>
          <w:color w:val="000000" w:themeColor="text1"/>
          <w:lang w:eastAsia="ar-SA"/>
        </w:rPr>
        <w:t xml:space="preserve">) w przypadku, gdy w okresie obowiązywania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 xml:space="preserve"> nie zostanie </w:t>
      </w:r>
      <w:r w:rsidR="00480B25">
        <w:rPr>
          <w:rFonts w:ascii="Garamond" w:eastAsia="MS Mincho" w:hAnsi="Garamond" w:cs="Arial"/>
          <w:color w:val="000000" w:themeColor="text1"/>
          <w:lang w:eastAsia="ar-SA"/>
        </w:rPr>
        <w:t>wykorzystana</w:t>
      </w:r>
      <w:r>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br/>
      </w:r>
      <w:r>
        <w:rPr>
          <w:rFonts w:ascii="Garamond" w:eastAsia="MS Mincho" w:hAnsi="Garamond" w:cs="Arial"/>
          <w:color w:val="000000" w:themeColor="text1"/>
          <w:lang w:eastAsia="ar-SA"/>
        </w:rPr>
        <w:t>w całości lub w części kwota, o której mowa w §7 ust.</w:t>
      </w:r>
      <w:r w:rsidR="00125EC3">
        <w:rPr>
          <w:rFonts w:ascii="Garamond" w:eastAsia="MS Mincho" w:hAnsi="Garamond" w:cs="Arial"/>
          <w:color w:val="000000" w:themeColor="text1"/>
          <w:lang w:eastAsia="ar-SA"/>
        </w:rPr>
        <w:t xml:space="preserve"> </w:t>
      </w:r>
      <w:r w:rsidR="004344C8">
        <w:rPr>
          <w:rFonts w:ascii="Garamond" w:eastAsia="MS Mincho" w:hAnsi="Garamond" w:cs="Arial"/>
          <w:color w:val="000000" w:themeColor="text1"/>
          <w:lang w:eastAsia="ar-SA"/>
        </w:rPr>
        <w:t>2</w:t>
      </w:r>
      <w:r w:rsidR="00480B25">
        <w:rPr>
          <w:rFonts w:ascii="Garamond" w:eastAsia="MS Mincho" w:hAnsi="Garamond" w:cs="Arial"/>
          <w:color w:val="000000" w:themeColor="text1"/>
          <w:lang w:eastAsia="ar-SA"/>
        </w:rPr>
        <w:t>;</w:t>
      </w:r>
    </w:p>
    <w:p w14:paraId="4D867CD5" w14:textId="77777777" w:rsidR="00480B25" w:rsidRPr="002F7333" w:rsidRDefault="00480B25"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znana jest </w:t>
      </w:r>
      <w:r w:rsidR="00125EC3">
        <w:rPr>
          <w:rFonts w:ascii="Garamond" w:eastAsia="MS Mincho" w:hAnsi="Garamond" w:cs="Arial"/>
          <w:color w:val="000000" w:themeColor="text1"/>
          <w:lang w:eastAsia="ar-SA"/>
        </w:rPr>
        <w:t>m</w:t>
      </w:r>
      <w:r>
        <w:rPr>
          <w:rFonts w:ascii="Garamond" w:eastAsia="MS Mincho" w:hAnsi="Garamond" w:cs="Arial"/>
          <w:color w:val="000000" w:themeColor="text1"/>
          <w:lang w:eastAsia="ar-SA"/>
        </w:rPr>
        <w:t>u trudna sytuacja finansowa Zamawiającego.</w:t>
      </w:r>
    </w:p>
    <w:p w14:paraId="3B6FDE8E" w14:textId="77777777" w:rsidR="000F0239"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125EC3">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w:t>
      </w:r>
      <w:r w:rsidR="00151FFB">
        <w:rPr>
          <w:rFonts w:ascii="Garamond" w:eastAsia="MS Mincho" w:hAnsi="Garamond" w:cs="Arial"/>
          <w:color w:val="000000" w:themeColor="text1"/>
          <w:lang w:eastAsia="ar-SA"/>
        </w:rPr>
        <w:t>Umowy</w:t>
      </w:r>
      <w:r w:rsidRPr="00125EC3">
        <w:rPr>
          <w:rFonts w:ascii="Garamond" w:eastAsia="MS Mincho" w:hAnsi="Garamond" w:cs="Arial"/>
          <w:color w:val="000000" w:themeColor="text1"/>
          <w:lang w:eastAsia="ar-SA"/>
        </w:rPr>
        <w:t>. Wykonawca ponosi jednak pełną odpowiedzialność za działania Podwykonawców, którym zadanie powierzył.</w:t>
      </w:r>
      <w:r w:rsidR="00125EC3" w:rsidRPr="00125EC3">
        <w:rPr>
          <w:rFonts w:ascii="Garamond" w:eastAsia="MS Mincho" w:hAnsi="Garamond" w:cs="Arial"/>
          <w:color w:val="000000" w:themeColor="text1"/>
          <w:lang w:eastAsia="ar-SA"/>
        </w:rPr>
        <w:t xml:space="preserve"> </w:t>
      </w:r>
    </w:p>
    <w:p w14:paraId="4DB9CBFF" w14:textId="77777777" w:rsidR="00125EC3" w:rsidRPr="00125EC3" w:rsidRDefault="00125EC3" w:rsidP="00125EC3">
      <w:pPr>
        <w:suppressAutoHyphens/>
        <w:spacing w:after="0" w:line="240" w:lineRule="auto"/>
        <w:ind w:left="357"/>
        <w:jc w:val="both"/>
        <w:rPr>
          <w:rFonts w:ascii="Garamond" w:eastAsia="MS Mincho" w:hAnsi="Garamond" w:cs="Arial"/>
          <w:color w:val="000000" w:themeColor="text1"/>
          <w:lang w:eastAsia="ar-SA"/>
        </w:rPr>
      </w:pPr>
    </w:p>
    <w:p w14:paraId="6BD3CA61"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§4</w:t>
      </w:r>
    </w:p>
    <w:p w14:paraId="3707D5CA" w14:textId="77777777" w:rsidR="006768F1" w:rsidRPr="00C64435" w:rsidRDefault="006768F1"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6661AA" w:rsidRPr="00C64435">
        <w:rPr>
          <w:rFonts w:ascii="Garamond" w:eastAsia="Times New Roman" w:hAnsi="Garamond" w:cs="Arial"/>
          <w:b/>
          <w:color w:val="000000" w:themeColor="text1"/>
          <w:lang w:eastAsia="ar-SA"/>
        </w:rPr>
        <w:t>R</w:t>
      </w:r>
      <w:r w:rsidRPr="00C64435">
        <w:rPr>
          <w:rFonts w:ascii="Garamond" w:eastAsia="Times New Roman" w:hAnsi="Garamond" w:cs="Arial"/>
          <w:b/>
          <w:color w:val="000000" w:themeColor="text1"/>
          <w:lang w:eastAsia="ar-SA"/>
        </w:rPr>
        <w:t>ealizacja]</w:t>
      </w:r>
    </w:p>
    <w:p w14:paraId="42A1653F" w14:textId="1E20D6D6" w:rsidR="000F0239" w:rsidRDefault="000F0239" w:rsidP="00002B0F">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sidR="00480B25">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w:t>
      </w:r>
      <w:r w:rsidR="00A677DD" w:rsidRPr="00C64435">
        <w:rPr>
          <w:rFonts w:ascii="Garamond" w:eastAsia="MS Mincho" w:hAnsi="Garamond" w:cs="Arial"/>
          <w:color w:val="000000" w:themeColor="text1"/>
          <w:lang w:eastAsia="ar-SA"/>
        </w:rPr>
        <w:t>sprzętu</w:t>
      </w:r>
      <w:r w:rsidRPr="00C64435">
        <w:rPr>
          <w:rFonts w:ascii="Garamond" w:eastAsia="MS Mincho" w:hAnsi="Garamond" w:cs="Arial"/>
          <w:color w:val="000000" w:themeColor="text1"/>
          <w:lang w:eastAsia="ar-SA"/>
        </w:rPr>
        <w:t xml:space="preserve"> objętego </w:t>
      </w:r>
      <w:r w:rsidR="00480B25">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w:t>
      </w:r>
      <w:r w:rsidR="00A21222" w:rsidRPr="00C64435">
        <w:rPr>
          <w:rFonts w:ascii="Garamond" w:eastAsia="MS Mincho" w:hAnsi="Garamond" w:cs="Arial"/>
          <w:color w:val="000000" w:themeColor="text1"/>
          <w:lang w:eastAsia="ar-SA"/>
        </w:rPr>
        <w:t xml:space="preserve">interwałach czasowych określonych </w:t>
      </w:r>
      <w:r w:rsidR="00143B38" w:rsidRPr="008F1721">
        <w:rPr>
          <w:rFonts w:ascii="Garamond" w:eastAsia="MS Mincho" w:hAnsi="Garamond" w:cs="Arial"/>
          <w:color w:val="000000" w:themeColor="text1"/>
          <w:lang w:eastAsia="ar-SA"/>
        </w:rPr>
        <w:t xml:space="preserve">w załączniku nr </w:t>
      </w:r>
      <w:r w:rsidR="002770F5" w:rsidRPr="008F1721">
        <w:rPr>
          <w:rFonts w:ascii="Garamond" w:eastAsia="MS Mincho" w:hAnsi="Garamond" w:cs="Arial"/>
          <w:color w:val="000000" w:themeColor="text1"/>
          <w:lang w:eastAsia="ar-SA"/>
        </w:rPr>
        <w:t>2</w:t>
      </w:r>
      <w:r w:rsidR="00143B38" w:rsidRPr="008F1721">
        <w:rPr>
          <w:rFonts w:ascii="Garamond" w:eastAsia="MS Mincho" w:hAnsi="Garamond" w:cs="Arial"/>
          <w:color w:val="000000" w:themeColor="text1"/>
          <w:lang w:eastAsia="ar-SA"/>
        </w:rPr>
        <w:t xml:space="preserve"> lub</w:t>
      </w:r>
      <w:r w:rsidR="00143B38">
        <w:rPr>
          <w:rFonts w:ascii="Garamond" w:eastAsia="MS Mincho" w:hAnsi="Garamond" w:cs="Arial"/>
          <w:color w:val="000000" w:themeColor="text1"/>
          <w:lang w:eastAsia="ar-SA"/>
        </w:rPr>
        <w:t xml:space="preserve"> </w:t>
      </w:r>
      <w:r w:rsidR="00A21222" w:rsidRPr="00C64435">
        <w:rPr>
          <w:rFonts w:ascii="Garamond" w:eastAsia="MS Mincho" w:hAnsi="Garamond" w:cs="Arial"/>
          <w:color w:val="000000" w:themeColor="text1"/>
          <w:lang w:eastAsia="ar-SA"/>
        </w:rPr>
        <w:t>przez producenta sprzętu</w:t>
      </w:r>
      <w:r w:rsidRPr="00C64435">
        <w:rPr>
          <w:rFonts w:ascii="Garamond" w:eastAsia="MS Mincho" w:hAnsi="Garamond" w:cs="Arial"/>
          <w:color w:val="000000" w:themeColor="text1"/>
          <w:lang w:eastAsia="ar-SA"/>
        </w:rPr>
        <w:t>.</w:t>
      </w:r>
    </w:p>
    <w:p w14:paraId="44B60AF0" w14:textId="28AE2E3A" w:rsidR="003554C1" w:rsidRDefault="00480B25"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sidR="00151FFB">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w:t>
      </w:r>
      <w:r w:rsidR="00125EC3">
        <w:rPr>
          <w:rFonts w:ascii="Garamond" w:eastAsia="Calibri" w:hAnsi="Garamond" w:cs="Arial"/>
          <w:color w:val="000000" w:themeColor="text1"/>
        </w:rPr>
        <w:t xml:space="preserve">i w termiach </w:t>
      </w:r>
      <w:r>
        <w:rPr>
          <w:rFonts w:ascii="Garamond" w:eastAsia="Calibri" w:hAnsi="Garamond" w:cs="Arial"/>
          <w:color w:val="000000" w:themeColor="text1"/>
        </w:rPr>
        <w:t>określonych w Umowie</w:t>
      </w:r>
      <w:r w:rsidR="008A143D">
        <w:rPr>
          <w:rFonts w:ascii="Garamond" w:eastAsia="Calibri" w:hAnsi="Garamond" w:cs="Arial"/>
          <w:color w:val="000000" w:themeColor="text1"/>
        </w:rPr>
        <w:t xml:space="preserve"> (prawo opcji)</w:t>
      </w:r>
      <w:r w:rsidR="0036517C">
        <w:rPr>
          <w:rFonts w:ascii="Garamond" w:eastAsia="Calibri" w:hAnsi="Garamond" w:cs="Arial"/>
          <w:color w:val="000000" w:themeColor="text1"/>
        </w:rPr>
        <w:t xml:space="preserve">, przy czym ewentualny zakup części zamiennych nie wchodzi w zakres umowy i wymaga odrębnego ustalenia i akceptacji cen części zamiennych do ewentualnych napraw. Wykonawca jednak gwarantuje posiadanie </w:t>
      </w:r>
      <w:r w:rsidR="002D188F">
        <w:rPr>
          <w:rFonts w:ascii="Garamond" w:eastAsia="Calibri" w:hAnsi="Garamond" w:cs="Arial"/>
          <w:color w:val="000000" w:themeColor="text1"/>
        </w:rPr>
        <w:t>dostępu do oferowania części zamiennych.</w:t>
      </w:r>
    </w:p>
    <w:p w14:paraId="16CE65FE" w14:textId="77777777" w:rsidR="003554C1" w:rsidRPr="00125EC3"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sidR="00125EC3">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w:t>
      </w:r>
      <w:r w:rsidR="00125EC3" w:rsidRPr="00125EC3">
        <w:rPr>
          <w:rFonts w:ascii="Garamond" w:eastAsia="Times New Roman" w:hAnsi="Garamond" w:cs="Arial"/>
          <w:color w:val="000000" w:themeColor="text1"/>
          <w:lang w:eastAsia="pl-PL"/>
        </w:rPr>
        <w:t>szkód powstałych</w:t>
      </w:r>
      <w:r w:rsidRPr="00125EC3">
        <w:rPr>
          <w:rFonts w:ascii="Garamond" w:eastAsia="Times New Roman" w:hAnsi="Garamond" w:cs="Arial"/>
          <w:color w:val="000000" w:themeColor="text1"/>
          <w:lang w:eastAsia="pl-PL"/>
        </w:rPr>
        <w:t xml:space="preserve"> w wyniku naturalnego zużycia części wraz z dostawą części zamiennych w celu </w:t>
      </w:r>
      <w:r w:rsidR="00125EC3">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072B7BB9" w14:textId="2ED8536C" w:rsidR="003554C1" w:rsidRPr="008F172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r w:rsidR="003A69F2" w:rsidRPr="00B12760">
        <w:rPr>
          <w:rFonts w:ascii="Garamond" w:eastAsia="MS Mincho" w:hAnsi="Garamond" w:cs="Arial"/>
          <w:i/>
          <w:iCs/>
          <w:highlight w:val="yellow"/>
          <w:lang w:eastAsia="ar-SA"/>
        </w:rPr>
        <w:t>(zgodnie z zadeklarowanym w kryterium terminie)</w:t>
      </w:r>
      <w:r w:rsidR="003A69F2" w:rsidRPr="00B12760">
        <w:rPr>
          <w:rFonts w:ascii="Garamond" w:eastAsia="MS Mincho" w:hAnsi="Garamond" w:cs="Arial"/>
          <w:i/>
          <w:iCs/>
          <w:lang w:eastAsia="ar-SA"/>
        </w:rPr>
        <w:t xml:space="preserve"> </w:t>
      </w:r>
      <w:r w:rsidRPr="00C64435">
        <w:rPr>
          <w:rFonts w:ascii="Garamond" w:eastAsia="Times New Roman" w:hAnsi="Garamond" w:cs="Arial"/>
          <w:color w:val="000000" w:themeColor="text1"/>
          <w:lang w:eastAsia="pl-PL"/>
        </w:rPr>
        <w:t xml:space="preserve">dni roboczych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sidR="009D0746">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sidR="00E409DB">
        <w:rPr>
          <w:rFonts w:ascii="Garamond" w:eastAsia="Times New Roman" w:hAnsi="Garamond" w:cs="Arial"/>
          <w:color w:val="000000" w:themeColor="text1"/>
          <w:lang w:eastAsia="pl-PL"/>
        </w:rPr>
        <w:t xml:space="preserve">(ilość przewidywanych roboczogodzin plus cena kosztów części zamiennych) </w:t>
      </w:r>
      <w:r w:rsidRPr="00480B25">
        <w:rPr>
          <w:rFonts w:ascii="Garamond" w:eastAsia="Times New Roman" w:hAnsi="Garamond" w:cs="Arial"/>
          <w:color w:val="000000" w:themeColor="text1"/>
          <w:lang w:eastAsia="pl-PL"/>
        </w:rPr>
        <w:t>na adres</w:t>
      </w:r>
      <w:r w:rsidR="00125EC3">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7" w:history="1">
        <w:r w:rsidR="00C65CFD" w:rsidRPr="00234550">
          <w:rPr>
            <w:rStyle w:val="Hipercze"/>
            <w:rFonts w:ascii="Garamond" w:eastAsia="Times New Roman" w:hAnsi="Garamond" w:cs="Arial"/>
            <w:lang w:eastAsia="pl-PL"/>
          </w:rPr>
          <w:t>medycy@lutycka.pl</w:t>
        </w:r>
      </w:hyperlink>
      <w:r w:rsidR="002770F5">
        <w:rPr>
          <w:rFonts w:ascii="Garamond" w:eastAsia="Times New Roman" w:hAnsi="Garamond" w:cs="Arial"/>
          <w:color w:val="000000" w:themeColor="text1"/>
          <w:lang w:eastAsia="pl-PL"/>
        </w:rPr>
        <w:t xml:space="preserve"> </w:t>
      </w:r>
      <w:r w:rsidR="002770F5" w:rsidRPr="008F1721">
        <w:rPr>
          <w:rFonts w:ascii="Garamond" w:eastAsia="Times New Roman" w:hAnsi="Garamond" w:cs="Arial"/>
          <w:color w:val="000000" w:themeColor="text1"/>
          <w:lang w:eastAsia="pl-PL"/>
        </w:rPr>
        <w:t xml:space="preserve">jednocześnie dw. </w:t>
      </w:r>
      <w:hyperlink r:id="rId8" w:history="1">
        <w:r w:rsidR="002770F5" w:rsidRPr="008F1721">
          <w:rPr>
            <w:rStyle w:val="Hipercze"/>
            <w:rFonts w:ascii="Garamond" w:eastAsia="Times New Roman" w:hAnsi="Garamond" w:cs="Arial"/>
            <w:lang w:eastAsia="pl-PL"/>
          </w:rPr>
          <w:t>techniczny@lutycka.pl</w:t>
        </w:r>
      </w:hyperlink>
      <w:r w:rsidR="002770F5" w:rsidRPr="008F1721">
        <w:rPr>
          <w:rFonts w:ascii="Garamond" w:eastAsia="Times New Roman" w:hAnsi="Garamond" w:cs="Arial"/>
          <w:color w:val="000000" w:themeColor="text1"/>
          <w:lang w:eastAsia="pl-PL"/>
        </w:rPr>
        <w:t xml:space="preserve"> </w:t>
      </w:r>
    </w:p>
    <w:p w14:paraId="2A360F65" w14:textId="77777777" w:rsidR="00480B25"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Zamawiający ma prawo odstąpić od zlecenia naprawy </w:t>
      </w:r>
      <w:r w:rsidR="00143B38">
        <w:rPr>
          <w:rFonts w:ascii="Garamond" w:eastAsia="Times New Roman" w:hAnsi="Garamond" w:cs="Arial"/>
          <w:color w:val="000000" w:themeColor="text1"/>
          <w:lang w:eastAsia="pl-PL"/>
        </w:rPr>
        <w:t>urządzenia</w:t>
      </w:r>
      <w:r w:rsidRPr="00C64435">
        <w:rPr>
          <w:rFonts w:ascii="Garamond" w:eastAsia="Times New Roman" w:hAnsi="Garamond" w:cs="Arial"/>
          <w:color w:val="000000" w:themeColor="text1"/>
          <w:lang w:eastAsia="pl-PL"/>
        </w:rPr>
        <w:t>, jeżeli będzie ona nieopłacalna z punktu widzenia ekonomicznego.</w:t>
      </w:r>
    </w:p>
    <w:p w14:paraId="76F96F74" w14:textId="727F6640" w:rsidR="003554C1"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 xml:space="preserve">Wykonawca zobowiązuje się wykonać </w:t>
      </w:r>
      <w:r w:rsidR="00480B25">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sidR="003554C1">
        <w:rPr>
          <w:rFonts w:ascii="Garamond" w:eastAsia="Calibri" w:hAnsi="Garamond" w:cs="Arial"/>
          <w:color w:val="000000" w:themeColor="text1"/>
          <w:lang w:eastAsia="ar-SA"/>
        </w:rPr>
        <w:t xml:space="preserve"> związane z usunięciem awarii (</w:t>
      </w:r>
      <w:r w:rsidR="003554C1" w:rsidRPr="003554C1">
        <w:rPr>
          <w:rFonts w:ascii="Garamond" w:eastAsia="Calibri" w:hAnsi="Garamond" w:cs="Arial"/>
          <w:i/>
          <w:iCs/>
          <w:color w:val="000000" w:themeColor="text1"/>
          <w:lang w:eastAsia="ar-SA"/>
        </w:rPr>
        <w:t>przywrócenie pełnej sprawności urządzenia</w:t>
      </w:r>
      <w:r w:rsidR="003554C1">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sidR="00B74E14" w:rsidRPr="00346C05">
        <w:rPr>
          <w:rFonts w:ascii="Garamond" w:eastAsia="Calibri" w:hAnsi="Garamond" w:cs="Arial"/>
          <w:strike/>
          <w:color w:val="FF0000"/>
          <w:lang w:eastAsia="ar-SA"/>
        </w:rPr>
        <w:t>5</w:t>
      </w:r>
      <w:r w:rsidRPr="00C64435">
        <w:rPr>
          <w:rFonts w:ascii="Garamond" w:eastAsia="Calibri" w:hAnsi="Garamond" w:cs="Arial"/>
          <w:color w:val="000000" w:themeColor="text1"/>
          <w:lang w:eastAsia="ar-SA"/>
        </w:rPr>
        <w:t xml:space="preserve"> </w:t>
      </w:r>
      <w:r w:rsidR="00346C05">
        <w:rPr>
          <w:rFonts w:ascii="Garamond" w:eastAsia="Calibri" w:hAnsi="Garamond" w:cs="Arial"/>
          <w:color w:val="FF0000"/>
          <w:lang w:eastAsia="ar-SA"/>
        </w:rPr>
        <w:t xml:space="preserve">7 </w:t>
      </w:r>
      <w:r w:rsidRPr="00C64435">
        <w:rPr>
          <w:rFonts w:ascii="Garamond" w:eastAsia="Calibri" w:hAnsi="Garamond" w:cs="Arial"/>
          <w:color w:val="000000" w:themeColor="text1"/>
          <w:lang w:eastAsia="ar-SA"/>
        </w:rPr>
        <w:t xml:space="preserve">dni roboczych od daty zaakceptowania oferty </w:t>
      </w:r>
      <w:r w:rsidR="00480B25">
        <w:rPr>
          <w:rFonts w:ascii="Garamond" w:eastAsia="Calibri" w:hAnsi="Garamond" w:cs="Arial"/>
          <w:color w:val="000000" w:themeColor="text1"/>
          <w:lang w:eastAsia="ar-SA"/>
        </w:rPr>
        <w:t xml:space="preserve">naprawy </w:t>
      </w:r>
      <w:r w:rsidR="002770F5">
        <w:rPr>
          <w:rFonts w:ascii="Garamond" w:eastAsia="Calibri" w:hAnsi="Garamond" w:cs="Arial"/>
          <w:color w:val="000000" w:themeColor="text1"/>
          <w:lang w:eastAsia="ar-SA"/>
        </w:rPr>
        <w:br/>
      </w:r>
      <w:r w:rsidRPr="00C64435">
        <w:rPr>
          <w:rFonts w:ascii="Garamond" w:eastAsia="Calibri" w:hAnsi="Garamond" w:cs="Arial"/>
          <w:color w:val="000000" w:themeColor="text1"/>
          <w:lang w:eastAsia="ar-SA"/>
        </w:rPr>
        <w:t>przez Zamawiającego.</w:t>
      </w:r>
      <w:r w:rsidR="003554C1">
        <w:rPr>
          <w:rFonts w:ascii="Garamond" w:eastAsia="Calibri" w:hAnsi="Garamond" w:cs="Arial"/>
          <w:color w:val="000000" w:themeColor="text1"/>
          <w:lang w:eastAsia="ar-SA"/>
        </w:rPr>
        <w:t xml:space="preserve"> </w:t>
      </w:r>
    </w:p>
    <w:p w14:paraId="5A35A635" w14:textId="1284C53C" w:rsidR="000F0239"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sidR="00265C09">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57361CD7" w14:textId="77777777"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lastRenderedPageBreak/>
        <w:t>Wykonawca zobowiązany jest do sporządzenia i przekazania orzeczenia o stanie technicznym sprzętu/orzeczenia kasacyjnego na każdorazowe wezwanie Zamawiającego.</w:t>
      </w:r>
    </w:p>
    <w:p w14:paraId="51FD38EC" w14:textId="0A8F3E4E" w:rsidR="000F0239" w:rsidRPr="00C64435" w:rsidRDefault="00530D48" w:rsidP="00002B0F">
      <w:pPr>
        <w:numPr>
          <w:ilvl w:val="0"/>
          <w:numId w:val="16"/>
        </w:numPr>
        <w:spacing w:after="0" w:line="240" w:lineRule="auto"/>
        <w:contextualSpacing/>
        <w:jc w:val="both"/>
        <w:rPr>
          <w:rFonts w:ascii="Garamond" w:eastAsia="Calibri" w:hAnsi="Garamond" w:cs="Arial"/>
          <w:color w:val="000000" w:themeColor="text1"/>
          <w:lang w:eastAsia="pl-PL"/>
        </w:rPr>
      </w:pPr>
      <w:r>
        <w:rPr>
          <w:rFonts w:ascii="Garamond" w:eastAsia="Calibri" w:hAnsi="Garamond" w:cs="Arial"/>
          <w:color w:val="000000" w:themeColor="text1"/>
          <w:lang w:eastAsia="ar-SA"/>
        </w:rPr>
        <w:t>Podstawą prawidłowego wykonania usługi (</w:t>
      </w:r>
      <w:r w:rsidRPr="00530D48">
        <w:rPr>
          <w:rFonts w:ascii="Garamond" w:eastAsia="Calibri" w:hAnsi="Garamond" w:cs="Arial"/>
          <w:i/>
          <w:iCs/>
          <w:color w:val="000000" w:themeColor="text1"/>
          <w:lang w:eastAsia="ar-SA"/>
        </w:rPr>
        <w:t>przeglądu lub naprawy</w:t>
      </w:r>
      <w:r>
        <w:rPr>
          <w:rFonts w:ascii="Garamond" w:eastAsia="Calibri" w:hAnsi="Garamond" w:cs="Arial"/>
          <w:color w:val="000000" w:themeColor="text1"/>
          <w:lang w:eastAsia="ar-SA"/>
        </w:rPr>
        <w:t xml:space="preserve">) będzie </w:t>
      </w:r>
      <w:r w:rsidR="000F0239" w:rsidRPr="00C64435">
        <w:rPr>
          <w:rFonts w:ascii="Garamond" w:eastAsia="Calibri" w:hAnsi="Garamond" w:cs="Arial"/>
          <w:color w:val="000000" w:themeColor="text1"/>
          <w:lang w:eastAsia="ar-SA"/>
        </w:rPr>
        <w:t>podpisan</w:t>
      </w:r>
      <w:r>
        <w:rPr>
          <w:rFonts w:ascii="Garamond" w:eastAsia="Calibri" w:hAnsi="Garamond" w:cs="Arial"/>
          <w:color w:val="000000" w:themeColor="text1"/>
          <w:lang w:eastAsia="ar-SA"/>
        </w:rPr>
        <w:t xml:space="preserve">y przez Strony </w:t>
      </w:r>
      <w:r w:rsidR="00265C09">
        <w:rPr>
          <w:rFonts w:ascii="Garamond" w:eastAsia="Calibri" w:hAnsi="Garamond" w:cs="Arial"/>
          <w:color w:val="000000" w:themeColor="text1"/>
          <w:lang w:eastAsia="ar-SA"/>
        </w:rPr>
        <w:br/>
      </w:r>
      <w:r>
        <w:rPr>
          <w:rFonts w:ascii="Garamond" w:eastAsia="Calibri" w:hAnsi="Garamond" w:cs="Arial"/>
          <w:color w:val="000000" w:themeColor="text1"/>
          <w:lang w:eastAsia="ar-SA"/>
        </w:rPr>
        <w:t xml:space="preserve">bez uwag i </w:t>
      </w:r>
      <w:r w:rsidR="00480B25">
        <w:rPr>
          <w:rFonts w:ascii="Garamond" w:eastAsia="Calibri" w:hAnsi="Garamond" w:cs="Arial"/>
          <w:color w:val="000000" w:themeColor="text1"/>
          <w:lang w:eastAsia="ar-SA"/>
        </w:rPr>
        <w:t xml:space="preserve">zastrzeżeń </w:t>
      </w:r>
      <w:r w:rsidR="00480B25" w:rsidRPr="00C64435">
        <w:rPr>
          <w:rFonts w:ascii="Garamond" w:eastAsia="Calibri" w:hAnsi="Garamond" w:cs="Arial"/>
          <w:color w:val="000000" w:themeColor="text1"/>
          <w:lang w:eastAsia="ar-SA"/>
        </w:rPr>
        <w:t>Raport</w:t>
      </w:r>
      <w:r w:rsidR="000F0239" w:rsidRPr="00C64435">
        <w:rPr>
          <w:rFonts w:ascii="Garamond" w:eastAsia="Calibri" w:hAnsi="Garamond" w:cs="Arial"/>
          <w:color w:val="000000" w:themeColor="text1"/>
          <w:lang w:eastAsia="ar-SA"/>
        </w:rPr>
        <w:t xml:space="preserve"> Serwisow</w:t>
      </w:r>
      <w:r>
        <w:rPr>
          <w:rFonts w:ascii="Garamond" w:eastAsia="Calibri" w:hAnsi="Garamond" w:cs="Arial"/>
          <w:color w:val="000000" w:themeColor="text1"/>
          <w:lang w:eastAsia="ar-SA"/>
        </w:rPr>
        <w:t>y.</w:t>
      </w:r>
    </w:p>
    <w:p w14:paraId="7A7DA73F" w14:textId="6DF2D4BA"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pl-PL"/>
        </w:rPr>
        <w:t xml:space="preserve">Wykonawca zapewnia od poniedziałku do piątku w godz. 8-16 - rejestrowanie zgłoszenia </w:t>
      </w:r>
      <w:r w:rsidR="00265C09">
        <w:rPr>
          <w:rFonts w:ascii="Garamond" w:eastAsia="Calibri" w:hAnsi="Garamond" w:cs="Arial"/>
          <w:color w:val="000000" w:themeColor="text1"/>
          <w:lang w:eastAsia="pl-PL"/>
        </w:rPr>
        <w:br/>
      </w:r>
      <w:r w:rsidRPr="00C64435">
        <w:rPr>
          <w:rFonts w:ascii="Garamond" w:eastAsia="Calibri" w:hAnsi="Garamond" w:cs="Arial"/>
          <w:color w:val="000000" w:themeColor="text1"/>
          <w:lang w:eastAsia="pl-PL"/>
        </w:rPr>
        <w:t xml:space="preserve">o </w:t>
      </w:r>
      <w:r w:rsidRPr="00C64435">
        <w:rPr>
          <w:rFonts w:ascii="Garamond" w:eastAsia="Calibri" w:hAnsi="Garamond" w:cs="Arial"/>
          <w:color w:val="000000" w:themeColor="text1"/>
          <w:lang w:eastAsia="ar-SA"/>
        </w:rPr>
        <w:t>awarii</w:t>
      </w:r>
      <w:r w:rsidR="003554C1">
        <w:rPr>
          <w:rFonts w:ascii="Garamond" w:eastAsia="Calibri" w:hAnsi="Garamond" w:cs="Arial"/>
          <w:color w:val="000000" w:themeColor="text1"/>
          <w:lang w:eastAsia="ar-SA"/>
        </w:rPr>
        <w:t>/usterki</w:t>
      </w:r>
      <w:r w:rsidR="00480B25">
        <w:rPr>
          <w:rFonts w:ascii="Garamond" w:eastAsia="Calibri" w:hAnsi="Garamond" w:cs="Arial"/>
          <w:color w:val="000000" w:themeColor="text1"/>
          <w:lang w:eastAsia="ar-SA"/>
        </w:rPr>
        <w:t xml:space="preserve"> pod adresem e-mail</w:t>
      </w:r>
      <w:r w:rsidR="00C65CFD">
        <w:rPr>
          <w:rFonts w:ascii="Garamond" w:eastAsia="Calibri" w:hAnsi="Garamond" w:cs="Arial"/>
          <w:color w:val="000000" w:themeColor="text1"/>
          <w:lang w:eastAsia="ar-SA"/>
        </w:rPr>
        <w:t xml:space="preserve"> </w:t>
      </w:r>
      <w:r w:rsidR="00265C09" w:rsidRPr="00265C09">
        <w:rPr>
          <w:rFonts w:ascii="Garamond" w:eastAsia="Calibri" w:hAnsi="Garamond" w:cs="Arial"/>
          <w:color w:val="000000" w:themeColor="text1"/>
          <w:highlight w:val="yellow"/>
          <w:lang w:eastAsia="ar-SA"/>
        </w:rPr>
        <w:t>………………</w:t>
      </w:r>
      <w:r w:rsidRPr="00265C09">
        <w:rPr>
          <w:rFonts w:ascii="Garamond" w:eastAsia="Calibri" w:hAnsi="Garamond" w:cs="Arial"/>
          <w:color w:val="000000" w:themeColor="text1"/>
          <w:highlight w:val="yellow"/>
          <w:lang w:eastAsia="ar-SA"/>
        </w:rPr>
        <w:t>.</w:t>
      </w:r>
      <w:r w:rsidRPr="00C64435">
        <w:rPr>
          <w:rFonts w:ascii="Garamond" w:eastAsia="Calibri" w:hAnsi="Garamond" w:cs="Arial"/>
          <w:color w:val="000000" w:themeColor="text1"/>
          <w:lang w:eastAsia="ar-SA"/>
        </w:rPr>
        <w:t xml:space="preserve"> </w:t>
      </w:r>
      <w:r w:rsidRPr="00C64435">
        <w:rPr>
          <w:rFonts w:ascii="Garamond" w:eastAsia="Calibri" w:hAnsi="Garamond" w:cs="Arial"/>
          <w:color w:val="000000" w:themeColor="text1"/>
          <w:lang w:eastAsia="pl-PL"/>
        </w:rPr>
        <w:t xml:space="preserve">Poza tymi terminami Wykonawca zapewnia kontakt telefoniczny pod nr tel. </w:t>
      </w:r>
      <w:r w:rsidR="00265C09" w:rsidRPr="00265C09">
        <w:rPr>
          <w:rFonts w:ascii="Garamond" w:eastAsia="Calibri" w:hAnsi="Garamond" w:cs="Arial"/>
          <w:color w:val="000000" w:themeColor="text1"/>
          <w:highlight w:val="yellow"/>
          <w:lang w:eastAsia="pl-PL"/>
        </w:rPr>
        <w:t>……………….</w:t>
      </w:r>
      <w:r w:rsidRPr="00265C09">
        <w:rPr>
          <w:rFonts w:ascii="Garamond" w:eastAsia="Calibri" w:hAnsi="Garamond" w:cs="Arial"/>
          <w:color w:val="000000" w:themeColor="text1"/>
          <w:highlight w:val="yellow"/>
          <w:lang w:eastAsia="pl-PL"/>
        </w:rPr>
        <w:t>.</w:t>
      </w:r>
    </w:p>
    <w:p w14:paraId="41862335" w14:textId="0A4BA975"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sidR="00C65CFD">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hyperlink r:id="rId9"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0"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o terminie przyjazdu serwisu.</w:t>
      </w:r>
    </w:p>
    <w:p w14:paraId="520183E4" w14:textId="5C411FBE"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sidR="00265C09">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sidR="00265C09">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sidR="00125EC3">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sidR="00265C09">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do</w:t>
      </w:r>
      <w:r w:rsidR="00A21222" w:rsidRPr="00C64435">
        <w:rPr>
          <w:rFonts w:ascii="Garamond" w:eastAsia="MS Mincho" w:hAnsi="Garamond" w:cs="Arial"/>
          <w:color w:val="000000" w:themeColor="text1"/>
          <w:lang w:eastAsia="ar-SA"/>
        </w:rPr>
        <w:t xml:space="preserve"> Sekcji Aparatury Medycznej </w:t>
      </w:r>
      <w:r w:rsidRPr="00C64435">
        <w:rPr>
          <w:rFonts w:ascii="Garamond" w:eastAsia="MS Mincho" w:hAnsi="Garamond" w:cs="Arial"/>
          <w:color w:val="000000" w:themeColor="text1"/>
          <w:lang w:eastAsia="ar-SA"/>
        </w:rPr>
        <w:t xml:space="preserve">oraz elektronicznie na adres </w:t>
      </w:r>
      <w:r w:rsidRPr="00C64435">
        <w:rPr>
          <w:rFonts w:ascii="Garamond" w:eastAsia="MS Mincho" w:hAnsi="Garamond" w:cs="Arial"/>
          <w:color w:val="000000" w:themeColor="text1"/>
          <w:lang w:eastAsia="pl-PL"/>
        </w:rPr>
        <w:t xml:space="preserve">e-mail </w:t>
      </w:r>
      <w:hyperlink r:id="rId11"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2"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00A677DD"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sidR="00125EC3">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sidR="00125EC3">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1F2DA14A" w14:textId="77777777" w:rsidR="00F4728E" w:rsidRPr="00F4728E"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 dniu wykonania przeglądu Wykonawca zobowiązany jest dokonać wpisu w paszporcie technicznym urządzenia, </w:t>
      </w:r>
      <w:r w:rsidRPr="00C64435">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34915718" w14:textId="7CE94282" w:rsidR="000A330D" w:rsidRPr="00125EC3"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sidR="00265C09">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sidR="00143B38">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w:t>
      </w:r>
      <w:r w:rsidR="00A21222" w:rsidRPr="00C64435">
        <w:rPr>
          <w:rFonts w:ascii="Garamond" w:eastAsia="MS Mincho" w:hAnsi="Garamond" w:cs="Arial"/>
          <w:color w:val="000000" w:themeColor="text1"/>
          <w:lang w:eastAsia="ar-SA"/>
        </w:rPr>
        <w:t>Sekcji Aparatury Medycznej</w:t>
      </w:r>
      <w:r w:rsidRPr="00C64435">
        <w:rPr>
          <w:rFonts w:ascii="Garamond" w:eastAsia="MS Mincho" w:hAnsi="Garamond" w:cs="Arial"/>
          <w:color w:val="000000" w:themeColor="text1"/>
          <w:lang w:eastAsia="ar-SA"/>
        </w:rPr>
        <w:t xml:space="preserve"> oraz w wersji elektronicznej (skan) na adres </w:t>
      </w:r>
      <w:hyperlink r:id="rId13"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4"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p>
    <w:p w14:paraId="46C70AEF" w14:textId="69019F00" w:rsidR="00125EC3" w:rsidRDefault="00125EC3"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sidR="00265C09">
        <w:rPr>
          <w:rFonts w:ascii="Garamond" w:eastAsia="Calibri" w:hAnsi="Garamond" w:cs="Arial"/>
          <w:color w:val="000000" w:themeColor="text1"/>
        </w:rPr>
        <w:br/>
      </w:r>
      <w:r w:rsidRPr="00C64435">
        <w:rPr>
          <w:rFonts w:ascii="Garamond" w:eastAsia="Calibri" w:hAnsi="Garamond" w:cs="Arial"/>
          <w:color w:val="000000" w:themeColor="text1"/>
        </w:rPr>
        <w:t xml:space="preserve">przez </w:t>
      </w:r>
      <w:r>
        <w:rPr>
          <w:rFonts w:ascii="Garamond" w:eastAsia="Calibri" w:hAnsi="Garamond" w:cs="Arial"/>
          <w:color w:val="000000" w:themeColor="text1"/>
        </w:rPr>
        <w:t>w</w:t>
      </w:r>
      <w:r w:rsidRPr="00C64435">
        <w:rPr>
          <w:rFonts w:ascii="Garamond" w:eastAsia="Calibri" w:hAnsi="Garamond" w:cs="Arial"/>
          <w:color w:val="000000" w:themeColor="text1"/>
        </w:rPr>
        <w:t>ytwórcę do wymiany podczas przeglądu, Wykonawca zobowiązuje się przedstawić Zamawiającemu ofertę z uwzględnieniem rabatu (min. 10%) od cen katalogowych.</w:t>
      </w:r>
    </w:p>
    <w:p w14:paraId="5CFB5D25" w14:textId="6773507E" w:rsidR="0015491F" w:rsidRDefault="0015491F" w:rsidP="0015491F">
      <w:pPr>
        <w:numPr>
          <w:ilvl w:val="0"/>
          <w:numId w:val="16"/>
        </w:numPr>
        <w:spacing w:after="0" w:line="240" w:lineRule="auto"/>
        <w:contextualSpacing/>
        <w:jc w:val="both"/>
        <w:rPr>
          <w:rFonts w:ascii="Garamond" w:eastAsia="Calibri" w:hAnsi="Garamond" w:cs="Arial"/>
          <w:color w:val="000000" w:themeColor="text1"/>
        </w:rPr>
      </w:pPr>
      <w:r w:rsidRPr="0015491F">
        <w:rPr>
          <w:rFonts w:ascii="Garamond" w:eastAsia="Calibri" w:hAnsi="Garamond" w:cs="Arial"/>
          <w:color w:val="000000" w:themeColor="text1"/>
        </w:rPr>
        <w:t>Wszystkie zainstalowane</w:t>
      </w:r>
      <w:r>
        <w:rPr>
          <w:rFonts w:ascii="Garamond" w:eastAsia="Calibri" w:hAnsi="Garamond" w:cs="Arial"/>
          <w:color w:val="000000" w:themeColor="text1"/>
        </w:rPr>
        <w:t>/wymienione</w:t>
      </w:r>
      <w:r w:rsidRPr="0015491F">
        <w:rPr>
          <w:rFonts w:ascii="Garamond" w:eastAsia="Calibri" w:hAnsi="Garamond" w:cs="Arial"/>
          <w:color w:val="000000" w:themeColor="text1"/>
        </w:rPr>
        <w:t xml:space="preserve"> w trakcie wykonywania </w:t>
      </w:r>
      <w:r>
        <w:rPr>
          <w:rFonts w:ascii="Garamond" w:eastAsia="Calibri" w:hAnsi="Garamond" w:cs="Arial"/>
          <w:color w:val="000000" w:themeColor="text1"/>
        </w:rPr>
        <w:t>U</w:t>
      </w:r>
      <w:r w:rsidRPr="0015491F">
        <w:rPr>
          <w:rFonts w:ascii="Garamond" w:eastAsia="Calibri" w:hAnsi="Garamond" w:cs="Arial"/>
          <w:color w:val="000000" w:themeColor="text1"/>
        </w:rPr>
        <w:t>mowy części i podzespoły muszą być częściami nowymi (tj. części nie naprawiane lub nie regenerowane), oryginalnymi lub dopuszczonymi przez producenta zamiennikami, które nie powodują utraty statusu wyrobu medycznego oznaczonego znakiem CE</w:t>
      </w:r>
      <w:r>
        <w:rPr>
          <w:rFonts w:ascii="Garamond" w:eastAsia="Calibri" w:hAnsi="Garamond" w:cs="Arial"/>
          <w:color w:val="000000" w:themeColor="text1"/>
        </w:rPr>
        <w:t>.</w:t>
      </w:r>
    </w:p>
    <w:p w14:paraId="4DE3DDAB" w14:textId="038E3AD7" w:rsidR="00E43CD1" w:rsidRPr="0015491F" w:rsidRDefault="00E43CD1" w:rsidP="0015491F">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Naprawy sprzętu wykonywane będą po przedstawieniu i akceptacji przez Zamawiającego kosztorysu.</w:t>
      </w:r>
    </w:p>
    <w:p w14:paraId="32314AFB" w14:textId="77777777" w:rsidR="000A330D" w:rsidRPr="00C64435" w:rsidRDefault="000A330D" w:rsidP="002F7333">
      <w:pPr>
        <w:spacing w:after="0" w:line="240" w:lineRule="auto"/>
        <w:jc w:val="center"/>
        <w:rPr>
          <w:rFonts w:ascii="Garamond" w:eastAsia="Times New Roman" w:hAnsi="Garamond" w:cs="Arial"/>
          <w:b/>
          <w:color w:val="000000" w:themeColor="text1"/>
          <w:lang w:eastAsia="ar-SA"/>
        </w:rPr>
      </w:pPr>
    </w:p>
    <w:p w14:paraId="2816404C"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§5</w:t>
      </w:r>
    </w:p>
    <w:p w14:paraId="78AD7787"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 xml:space="preserve">Okres obowiązywania </w:t>
      </w:r>
      <w:r w:rsidR="00151FFB">
        <w:rPr>
          <w:rFonts w:ascii="Garamond" w:eastAsia="Times New Roman" w:hAnsi="Garamond" w:cs="Arial"/>
          <w:b/>
          <w:color w:val="000000" w:themeColor="text1"/>
          <w:lang w:eastAsia="ar-SA"/>
        </w:rPr>
        <w:t>Umowy</w:t>
      </w:r>
      <w:r w:rsidRPr="00C64435">
        <w:rPr>
          <w:rFonts w:ascii="Garamond" w:eastAsia="Times New Roman" w:hAnsi="Garamond" w:cs="Arial"/>
          <w:b/>
          <w:color w:val="000000" w:themeColor="text1"/>
          <w:lang w:eastAsia="ar-SA"/>
        </w:rPr>
        <w:t>]</w:t>
      </w:r>
    </w:p>
    <w:p w14:paraId="31CF60AB" w14:textId="36A10D79" w:rsidR="00A677DD" w:rsidRPr="00233D9C" w:rsidRDefault="000F0239" w:rsidP="002F7333">
      <w:pPr>
        <w:widowControl w:val="0"/>
        <w:suppressAutoHyphens/>
        <w:autoSpaceDE w:val="0"/>
        <w:spacing w:after="0" w:line="240" w:lineRule="auto"/>
        <w:jc w:val="both"/>
        <w:rPr>
          <w:rFonts w:ascii="Garamond" w:eastAsia="Times New Roman" w:hAnsi="Garamond" w:cs="Arial"/>
          <w:b/>
          <w:color w:val="000000" w:themeColor="text1"/>
          <w:lang w:eastAsia="ar-SA"/>
        </w:rPr>
      </w:pPr>
      <w:r w:rsidRPr="00C64435">
        <w:rPr>
          <w:rFonts w:ascii="Garamond" w:eastAsia="Times New Roman" w:hAnsi="Garamond" w:cs="Arial"/>
          <w:color w:val="000000" w:themeColor="text1"/>
          <w:lang w:eastAsia="pl-PL"/>
        </w:rPr>
        <w:t>O</w:t>
      </w:r>
      <w:r w:rsidRPr="00C64435">
        <w:rPr>
          <w:rFonts w:ascii="Garamond" w:eastAsia="Times New Roman" w:hAnsi="Garamond" w:cs="Arial"/>
          <w:color w:val="000000" w:themeColor="text1"/>
        </w:rPr>
        <w:t>kres obowiązy</w:t>
      </w:r>
      <w:r w:rsidR="006661AA" w:rsidRPr="00C64435">
        <w:rPr>
          <w:rFonts w:ascii="Garamond" w:eastAsia="Times New Roman" w:hAnsi="Garamond" w:cs="Arial"/>
          <w:color w:val="000000" w:themeColor="text1"/>
        </w:rPr>
        <w:t xml:space="preserve">wania </w:t>
      </w:r>
      <w:r w:rsidR="00151FFB">
        <w:rPr>
          <w:rFonts w:ascii="Garamond" w:eastAsia="Times New Roman" w:hAnsi="Garamond" w:cs="Arial"/>
          <w:color w:val="000000" w:themeColor="text1"/>
        </w:rPr>
        <w:t>Umowy</w:t>
      </w:r>
      <w:r w:rsidR="006661AA" w:rsidRPr="00C64435">
        <w:rPr>
          <w:rFonts w:ascii="Garamond" w:eastAsia="Times New Roman" w:hAnsi="Garamond" w:cs="Arial"/>
          <w:color w:val="000000" w:themeColor="text1"/>
        </w:rPr>
        <w:t xml:space="preserve"> ustala się na okres</w:t>
      </w:r>
      <w:r w:rsidR="00B74E14">
        <w:rPr>
          <w:rFonts w:ascii="Garamond" w:eastAsia="MS Mincho" w:hAnsi="Garamond" w:cs="Arial"/>
          <w:b/>
          <w:color w:val="000000" w:themeColor="text1"/>
          <w:lang w:eastAsia="pl-PL"/>
        </w:rPr>
        <w:t xml:space="preserve"> 12</w:t>
      </w:r>
      <w:r w:rsidRPr="00C64435">
        <w:rPr>
          <w:rFonts w:ascii="Garamond" w:eastAsia="Times New Roman" w:hAnsi="Garamond" w:cs="Arial"/>
          <w:b/>
          <w:color w:val="000000" w:themeColor="text1"/>
        </w:rPr>
        <w:t xml:space="preserve"> miesięcy</w:t>
      </w:r>
      <w:r w:rsidRPr="00C64435">
        <w:rPr>
          <w:rFonts w:ascii="Garamond" w:eastAsia="Times New Roman" w:hAnsi="Garamond" w:cs="Arial"/>
          <w:color w:val="000000" w:themeColor="text1"/>
        </w:rPr>
        <w:t xml:space="preserve"> od daty zawarcia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tj. od dnia </w:t>
      </w:r>
      <w:r w:rsidR="00D22FE1" w:rsidRPr="00D22FE1">
        <w:rPr>
          <w:rFonts w:ascii="Garamond" w:eastAsia="Times New Roman" w:hAnsi="Garamond" w:cs="Arial"/>
          <w:b/>
          <w:color w:val="000000" w:themeColor="text1"/>
          <w:highlight w:val="yellow"/>
        </w:rPr>
        <w:t>…………….</w:t>
      </w:r>
      <w:r w:rsidRPr="00D22FE1">
        <w:rPr>
          <w:rFonts w:ascii="Garamond" w:eastAsia="Times New Roman" w:hAnsi="Garamond" w:cs="Arial"/>
          <w:b/>
          <w:color w:val="000000" w:themeColor="text1"/>
          <w:highlight w:val="yellow"/>
        </w:rPr>
        <w:t xml:space="preserve"> do dnia </w:t>
      </w:r>
      <w:r w:rsidR="00D22FE1" w:rsidRPr="00D22FE1">
        <w:rPr>
          <w:rFonts w:ascii="Garamond" w:eastAsia="Times New Roman" w:hAnsi="Garamond" w:cs="Arial"/>
          <w:b/>
          <w:color w:val="000000" w:themeColor="text1"/>
          <w:highlight w:val="yellow"/>
        </w:rPr>
        <w:t>…………….</w:t>
      </w:r>
      <w:r w:rsidR="00A07669" w:rsidRPr="00233D9C">
        <w:rPr>
          <w:rFonts w:ascii="Garamond" w:eastAsia="Times New Roman" w:hAnsi="Garamond" w:cs="Arial"/>
          <w:b/>
          <w:color w:val="000000" w:themeColor="text1"/>
        </w:rPr>
        <w:t xml:space="preserve"> </w:t>
      </w:r>
    </w:p>
    <w:p w14:paraId="7BBC45E0" w14:textId="77777777" w:rsidR="00A07669" w:rsidRPr="00C64435" w:rsidRDefault="00A07669" w:rsidP="002F7333">
      <w:pPr>
        <w:spacing w:after="0" w:line="240" w:lineRule="auto"/>
        <w:jc w:val="center"/>
        <w:rPr>
          <w:rFonts w:ascii="Garamond" w:eastAsia="Times New Roman" w:hAnsi="Garamond" w:cs="Arial"/>
          <w:b/>
          <w:color w:val="000000" w:themeColor="text1"/>
          <w:lang w:eastAsia="ar-SA"/>
        </w:rPr>
      </w:pPr>
    </w:p>
    <w:p w14:paraId="00D1A6B4"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§6</w:t>
      </w:r>
    </w:p>
    <w:p w14:paraId="05F4F27A"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Obowiązki Zamawiającego</w:t>
      </w:r>
      <w:r w:rsidRPr="00C64435">
        <w:rPr>
          <w:rFonts w:ascii="Garamond" w:eastAsia="Times New Roman" w:hAnsi="Garamond" w:cs="Arial"/>
          <w:b/>
          <w:color w:val="000000" w:themeColor="text1"/>
          <w:lang w:eastAsia="ar-SA"/>
        </w:rPr>
        <w:t>]</w:t>
      </w:r>
    </w:p>
    <w:p w14:paraId="2106F6CF" w14:textId="7478FA62" w:rsidR="000F0239" w:rsidRPr="00C64435"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Zamawiający potwierdza w formie pisemnej fakt wykonania usługi (</w:t>
      </w:r>
      <w:r w:rsidRPr="003554C1">
        <w:rPr>
          <w:rFonts w:ascii="Garamond" w:eastAsia="Times New Roman" w:hAnsi="Garamond" w:cs="Arial"/>
          <w:i/>
          <w:iCs/>
          <w:color w:val="000000" w:themeColor="text1"/>
        </w:rPr>
        <w:t>przeglądu okresowego</w:t>
      </w:r>
      <w:r w:rsidR="00D22FE1">
        <w:rPr>
          <w:rFonts w:ascii="Garamond" w:eastAsia="Times New Roman" w:hAnsi="Garamond" w:cs="Arial"/>
          <w:i/>
          <w:iCs/>
          <w:color w:val="000000" w:themeColor="text1"/>
        </w:rPr>
        <w:br/>
      </w:r>
      <w:r w:rsidRPr="003554C1">
        <w:rPr>
          <w:rFonts w:ascii="Garamond" w:eastAsia="Times New Roman" w:hAnsi="Garamond" w:cs="Arial"/>
          <w:i/>
          <w:iCs/>
          <w:color w:val="000000" w:themeColor="text1"/>
        </w:rPr>
        <w:t>i napraw awaryjnych</w:t>
      </w:r>
      <w:r w:rsidRPr="00C64435">
        <w:rPr>
          <w:rFonts w:ascii="Garamond" w:eastAsia="Times New Roman" w:hAnsi="Garamond" w:cs="Arial"/>
          <w:color w:val="000000" w:themeColor="text1"/>
        </w:rPr>
        <w:t xml:space="preserve">) na stosownym Raporcie Serwisowym przedstawionym przez Wykonawcę. Raport Serwisowy wypełnia się w dwóch egzemplarzach po jednym dla Zamawiającego i Wykonawcy. </w:t>
      </w:r>
    </w:p>
    <w:p w14:paraId="233722EC" w14:textId="6AF8BA64" w:rsidR="000F0239"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okresie obowiązywania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Zamawiający zapewni pracownikom Wykonawcy </w:t>
      </w:r>
      <w:r w:rsidR="00A21222" w:rsidRPr="00C64435">
        <w:rPr>
          <w:rFonts w:ascii="Garamond" w:eastAsia="Times New Roman" w:hAnsi="Garamond" w:cs="Arial"/>
          <w:color w:val="000000" w:themeColor="text1"/>
        </w:rPr>
        <w:t>niezbędne media (</w:t>
      </w:r>
      <w:r w:rsidR="00A21222" w:rsidRPr="003554C1">
        <w:rPr>
          <w:rFonts w:ascii="Garamond" w:eastAsia="Times New Roman" w:hAnsi="Garamond" w:cs="Arial"/>
          <w:i/>
          <w:iCs/>
          <w:color w:val="000000" w:themeColor="text1"/>
        </w:rPr>
        <w:t>woda, prąd</w:t>
      </w:r>
      <w:r w:rsidR="00A21222" w:rsidRPr="00C64435">
        <w:rPr>
          <w:rFonts w:ascii="Garamond" w:eastAsia="Times New Roman" w:hAnsi="Garamond" w:cs="Arial"/>
          <w:color w:val="000000" w:themeColor="text1"/>
        </w:rPr>
        <w:t>) do realizacji usł</w:t>
      </w:r>
      <w:r w:rsidR="00530D48">
        <w:rPr>
          <w:rFonts w:ascii="Garamond" w:eastAsia="Times New Roman" w:hAnsi="Garamond" w:cs="Arial"/>
          <w:color w:val="000000" w:themeColor="text1"/>
        </w:rPr>
        <w:t>ug</w:t>
      </w:r>
      <w:r w:rsidRPr="00C64435">
        <w:rPr>
          <w:rFonts w:ascii="Garamond" w:eastAsia="Times New Roman" w:hAnsi="Garamond" w:cs="Arial"/>
          <w:color w:val="000000" w:themeColor="text1"/>
        </w:rPr>
        <w:t>.</w:t>
      </w:r>
    </w:p>
    <w:p w14:paraId="63137F3E" w14:textId="7B845F99" w:rsidR="00103234" w:rsidRPr="00285FFB" w:rsidRDefault="00103234" w:rsidP="00002B0F">
      <w:pPr>
        <w:numPr>
          <w:ilvl w:val="0"/>
          <w:numId w:val="15"/>
        </w:numPr>
        <w:suppressAutoHyphens/>
        <w:spacing w:after="0" w:line="240" w:lineRule="auto"/>
        <w:jc w:val="both"/>
        <w:rPr>
          <w:rFonts w:ascii="Garamond" w:eastAsia="Times New Roman" w:hAnsi="Garamond" w:cs="Arial"/>
        </w:rPr>
      </w:pPr>
      <w:r w:rsidRPr="00285FFB">
        <w:rPr>
          <w:rFonts w:ascii="Garamond" w:eastAsia="Times New Roman" w:hAnsi="Garamond" w:cs="Arial"/>
        </w:rPr>
        <w:t>Zamawiający udostępni sprzęt i dokumentację w dniu dokonywania usługi.</w:t>
      </w:r>
    </w:p>
    <w:p w14:paraId="1543895F"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5AF9C43C" w14:textId="77777777" w:rsidR="000F0239" w:rsidRPr="00D22FE1" w:rsidRDefault="000F0239"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 7</w:t>
      </w:r>
    </w:p>
    <w:p w14:paraId="3AEA1544" w14:textId="77777777" w:rsidR="000F0239" w:rsidRPr="00D22FE1" w:rsidRDefault="00020F27"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w:t>
      </w:r>
      <w:r w:rsidR="000F0239" w:rsidRPr="00D22FE1">
        <w:rPr>
          <w:rFonts w:ascii="Garamond" w:eastAsia="Times New Roman" w:hAnsi="Garamond" w:cs="Arial"/>
          <w:b/>
          <w:bCs/>
          <w:lang w:eastAsia="ar-SA"/>
        </w:rPr>
        <w:t>Regulowanie należności</w:t>
      </w:r>
      <w:r w:rsidRPr="00D22FE1">
        <w:rPr>
          <w:rFonts w:ascii="Garamond" w:eastAsia="Times New Roman" w:hAnsi="Garamond" w:cs="Arial"/>
          <w:b/>
          <w:bCs/>
          <w:lang w:eastAsia="ar-SA"/>
        </w:rPr>
        <w:t>]</w:t>
      </w:r>
    </w:p>
    <w:p w14:paraId="413E9D3B" w14:textId="6993A8F1" w:rsidR="000F0239" w:rsidRPr="00C64435" w:rsidRDefault="000F0239"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Koszt obsługi serwisowej płatny </w:t>
      </w:r>
      <w:r w:rsidR="00530D48">
        <w:rPr>
          <w:rFonts w:ascii="Garamond" w:eastAsia="Times New Roman" w:hAnsi="Garamond" w:cs="Arial"/>
          <w:color w:val="000000" w:themeColor="text1"/>
          <w:lang w:eastAsia="ar-SA"/>
        </w:rPr>
        <w:t xml:space="preserve">będzie </w:t>
      </w:r>
      <w:r w:rsidRPr="00C64435">
        <w:rPr>
          <w:rFonts w:ascii="Garamond" w:eastAsia="Times New Roman" w:hAnsi="Garamond" w:cs="Arial"/>
          <w:color w:val="000000" w:themeColor="text1"/>
          <w:lang w:eastAsia="ar-SA"/>
        </w:rPr>
        <w:t xml:space="preserve">zgodnie z cenami zawartymi w formularzu </w:t>
      </w:r>
      <w:r w:rsidR="00D22FE1">
        <w:rPr>
          <w:rFonts w:ascii="Garamond" w:eastAsia="Times New Roman" w:hAnsi="Garamond" w:cs="Arial"/>
          <w:color w:val="000000" w:themeColor="text1"/>
          <w:lang w:eastAsia="ar-SA"/>
        </w:rPr>
        <w:t xml:space="preserve">asortymentowo </w:t>
      </w:r>
      <w:r w:rsidR="0063014D">
        <w:rPr>
          <w:rFonts w:ascii="Garamond" w:eastAsia="Times New Roman" w:hAnsi="Garamond" w:cs="Arial"/>
          <w:color w:val="000000" w:themeColor="text1"/>
          <w:lang w:eastAsia="ar-SA"/>
        </w:rPr>
        <w:t>–</w:t>
      </w:r>
      <w:r w:rsidR="00D22FE1">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0063014D">
        <w:rPr>
          <w:rFonts w:ascii="Garamond" w:eastAsia="Times New Roman" w:hAnsi="Garamond" w:cs="Arial"/>
          <w:color w:val="000000" w:themeColor="text1"/>
          <w:lang w:eastAsia="ar-SA"/>
        </w:rPr>
        <w:t xml:space="preserve"> – </w:t>
      </w:r>
      <w:r w:rsidR="0063014D" w:rsidRPr="008F1721">
        <w:rPr>
          <w:rFonts w:ascii="Garamond" w:eastAsia="Times New Roman" w:hAnsi="Garamond" w:cs="Arial"/>
          <w:color w:val="000000" w:themeColor="text1"/>
          <w:lang w:eastAsia="ar-SA"/>
        </w:rPr>
        <w:t>załacznik nr 2 do umowy</w:t>
      </w:r>
      <w:r w:rsidRPr="00C64435">
        <w:rPr>
          <w:rFonts w:ascii="Garamond" w:eastAsia="Times New Roman" w:hAnsi="Garamond" w:cs="Arial"/>
          <w:color w:val="000000" w:themeColor="text1"/>
          <w:lang w:eastAsia="ar-SA"/>
        </w:rPr>
        <w:t xml:space="preserve">. </w:t>
      </w:r>
    </w:p>
    <w:p w14:paraId="1A22BDDF" w14:textId="4A352D88" w:rsidR="000F0239" w:rsidRDefault="00530D48" w:rsidP="002F73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Maksymaln</w:t>
      </w:r>
      <w:r w:rsidR="003554C1">
        <w:rPr>
          <w:rFonts w:ascii="Garamond" w:eastAsia="Times New Roman" w:hAnsi="Garamond" w:cs="Arial"/>
          <w:color w:val="000000" w:themeColor="text1"/>
          <w:lang w:eastAsia="ar-SA"/>
        </w:rPr>
        <w:t>ą</w:t>
      </w:r>
      <w:r>
        <w:rPr>
          <w:rFonts w:ascii="Garamond" w:eastAsia="Times New Roman" w:hAnsi="Garamond" w:cs="Arial"/>
          <w:color w:val="000000" w:themeColor="text1"/>
          <w:lang w:eastAsia="ar-SA"/>
        </w:rPr>
        <w:t xml:space="preserve"> w</w:t>
      </w:r>
      <w:r w:rsidR="000F0239" w:rsidRPr="00C64435">
        <w:rPr>
          <w:rFonts w:ascii="Garamond" w:eastAsia="Times New Roman" w:hAnsi="Garamond" w:cs="Arial"/>
          <w:color w:val="000000" w:themeColor="text1"/>
          <w:lang w:eastAsia="ar-SA"/>
        </w:rPr>
        <w:t xml:space="preserve">artość </w:t>
      </w:r>
      <w:r w:rsidR="00151FFB">
        <w:rPr>
          <w:rFonts w:ascii="Garamond" w:eastAsia="Times New Roman" w:hAnsi="Garamond" w:cs="Arial"/>
          <w:color w:val="000000" w:themeColor="text1"/>
          <w:lang w:eastAsia="ar-SA"/>
        </w:rPr>
        <w:t>Umowy</w:t>
      </w:r>
      <w:r w:rsidR="000F0239" w:rsidRPr="00C64435">
        <w:rPr>
          <w:rFonts w:ascii="Garamond" w:eastAsia="Times New Roman" w:hAnsi="Garamond" w:cs="Arial"/>
          <w:color w:val="000000" w:themeColor="text1"/>
          <w:lang w:eastAsia="ar-SA"/>
        </w:rPr>
        <w:t xml:space="preserve"> </w:t>
      </w:r>
      <w:r w:rsidR="004D691B" w:rsidRPr="004D691B">
        <w:rPr>
          <w:rFonts w:ascii="Garamond" w:eastAsia="Times New Roman" w:hAnsi="Garamond" w:cs="Arial"/>
          <w:color w:val="000000" w:themeColor="text1"/>
          <w:lang w:eastAsia="ar-SA"/>
        </w:rPr>
        <w:t>(przeglądy plus pakiet 10 roboczogodzin dla napraw</w:t>
      </w:r>
      <w:r w:rsidR="00EB6496">
        <w:rPr>
          <w:rFonts w:ascii="Garamond" w:eastAsia="Times New Roman" w:hAnsi="Garamond" w:cs="Arial"/>
          <w:color w:val="000000" w:themeColor="text1"/>
          <w:lang w:eastAsia="ar-SA"/>
        </w:rPr>
        <w:t xml:space="preserve"> – prawo opcji</w:t>
      </w:r>
      <w:r w:rsidR="004D691B" w:rsidRPr="004D691B">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 xml:space="preserve">określa się na kwotę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zł netto (słownie:</w:t>
      </w:r>
      <w:r w:rsidR="0063014D">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netto</w:t>
      </w:r>
      <w:r w:rsidR="0063014D">
        <w:rPr>
          <w:rFonts w:ascii="Garamond" w:eastAsia="Times New Roman" w:hAnsi="Garamond" w:cs="Arial"/>
          <w:color w:val="000000" w:themeColor="text1"/>
          <w:lang w:eastAsia="ar-SA"/>
        </w:rPr>
        <w:t>)</w:t>
      </w:r>
      <w:r w:rsidR="003554C1">
        <w:rPr>
          <w:rFonts w:ascii="Garamond" w:eastAsia="Times New Roman" w:hAnsi="Garamond" w:cs="Arial"/>
          <w:color w:val="000000" w:themeColor="text1"/>
          <w:lang w:eastAsia="ar-SA"/>
        </w:rPr>
        <w:t>;</w:t>
      </w:r>
      <w:r w:rsidR="000F0239" w:rsidRPr="00C64435">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0D7755">
        <w:rPr>
          <w:rFonts w:ascii="Garamond" w:eastAsia="Times New Roman" w:hAnsi="Garamond" w:cs="Arial"/>
          <w:b/>
          <w:color w:val="000000" w:themeColor="text1"/>
          <w:lang w:eastAsia="ar-SA"/>
        </w:rPr>
        <w:t>zł brutto</w:t>
      </w:r>
      <w:r w:rsidR="000F0239" w:rsidRPr="00C64435">
        <w:rPr>
          <w:rFonts w:ascii="Garamond" w:eastAsia="Times New Roman" w:hAnsi="Garamond" w:cs="Arial"/>
          <w:color w:val="000000" w:themeColor="text1"/>
          <w:lang w:eastAsia="ar-SA"/>
        </w:rPr>
        <w:t xml:space="preserve"> (słownie: </w:t>
      </w:r>
      <w:r w:rsidR="0063014D" w:rsidRPr="0063014D">
        <w:rPr>
          <w:rFonts w:ascii="Garamond" w:eastAsia="Times New Roman" w:hAnsi="Garamond" w:cs="Arial"/>
          <w:color w:val="000000" w:themeColor="text1"/>
          <w:highlight w:val="yellow"/>
          <w:lang w:eastAsia="ar-SA"/>
        </w:rPr>
        <w:t>………………..</w:t>
      </w:r>
      <w:r w:rsidR="000F0239" w:rsidRPr="00C64435">
        <w:rPr>
          <w:rFonts w:ascii="Garamond" w:eastAsia="Times New Roman" w:hAnsi="Garamond" w:cs="Arial"/>
          <w:color w:val="000000" w:themeColor="text1"/>
          <w:lang w:eastAsia="ar-SA"/>
        </w:rPr>
        <w:t xml:space="preserve"> brutto)</w:t>
      </w:r>
      <w:r w:rsidR="00E165D1">
        <w:rPr>
          <w:rFonts w:ascii="Garamond" w:eastAsia="Times New Roman" w:hAnsi="Garamond" w:cs="Arial"/>
          <w:color w:val="000000" w:themeColor="text1"/>
          <w:lang w:eastAsia="ar-SA"/>
        </w:rPr>
        <w:t xml:space="preserve"> – zadanie nr </w:t>
      </w:r>
      <w:r w:rsidR="0063014D" w:rsidRPr="0063014D">
        <w:rPr>
          <w:rFonts w:ascii="Garamond" w:eastAsia="Times New Roman" w:hAnsi="Garamond" w:cs="Arial"/>
          <w:color w:val="000000" w:themeColor="text1"/>
          <w:highlight w:val="yellow"/>
          <w:lang w:eastAsia="ar-SA"/>
        </w:rPr>
        <w:t>..</w:t>
      </w:r>
      <w:r w:rsidR="000F0239" w:rsidRPr="0063014D">
        <w:rPr>
          <w:rFonts w:ascii="Garamond" w:eastAsia="Times New Roman" w:hAnsi="Garamond" w:cs="Arial"/>
          <w:color w:val="000000" w:themeColor="text1"/>
          <w:highlight w:val="yellow"/>
          <w:lang w:eastAsia="ar-SA"/>
        </w:rPr>
        <w:t>.</w:t>
      </w:r>
      <w:r w:rsidR="00480B25">
        <w:rPr>
          <w:rFonts w:ascii="Garamond" w:eastAsia="Times New Roman" w:hAnsi="Garamond" w:cs="Arial"/>
          <w:color w:val="000000" w:themeColor="text1"/>
          <w:lang w:eastAsia="ar-SA"/>
        </w:rPr>
        <w:t xml:space="preserve"> Strony zastrzegają, </w:t>
      </w:r>
      <w:r w:rsidR="0063014D">
        <w:rPr>
          <w:rFonts w:ascii="Garamond" w:eastAsia="Times New Roman" w:hAnsi="Garamond" w:cs="Arial"/>
          <w:color w:val="000000" w:themeColor="text1"/>
          <w:lang w:eastAsia="ar-SA"/>
        </w:rPr>
        <w:br/>
      </w:r>
      <w:r w:rsidR="00480B25">
        <w:rPr>
          <w:rFonts w:ascii="Garamond" w:eastAsia="Times New Roman" w:hAnsi="Garamond" w:cs="Arial"/>
          <w:color w:val="000000" w:themeColor="text1"/>
          <w:lang w:eastAsia="ar-SA"/>
        </w:rPr>
        <w:t>iż wartoś</w:t>
      </w:r>
      <w:r w:rsidR="003554C1">
        <w:rPr>
          <w:rFonts w:ascii="Garamond" w:eastAsia="Times New Roman" w:hAnsi="Garamond" w:cs="Arial"/>
          <w:color w:val="000000" w:themeColor="text1"/>
          <w:lang w:eastAsia="ar-SA"/>
        </w:rPr>
        <w:t>ci</w:t>
      </w:r>
      <w:r w:rsidR="00480B25">
        <w:rPr>
          <w:rFonts w:ascii="Garamond" w:eastAsia="Times New Roman" w:hAnsi="Garamond" w:cs="Arial"/>
          <w:color w:val="000000" w:themeColor="text1"/>
          <w:lang w:eastAsia="ar-SA"/>
        </w:rPr>
        <w:t>, o któr</w:t>
      </w:r>
      <w:r w:rsidR="0063014D">
        <w:rPr>
          <w:rFonts w:ascii="Garamond" w:eastAsia="Times New Roman" w:hAnsi="Garamond" w:cs="Arial"/>
          <w:color w:val="000000" w:themeColor="text1"/>
          <w:lang w:eastAsia="ar-SA"/>
        </w:rPr>
        <w:t>ych</w:t>
      </w:r>
      <w:r w:rsidR="00480B25">
        <w:rPr>
          <w:rFonts w:ascii="Garamond" w:eastAsia="Times New Roman" w:hAnsi="Garamond" w:cs="Arial"/>
          <w:color w:val="000000" w:themeColor="text1"/>
          <w:lang w:eastAsia="ar-SA"/>
        </w:rPr>
        <w:t xml:space="preserve"> mowa powyżej mo</w:t>
      </w:r>
      <w:r w:rsidR="0063014D">
        <w:rPr>
          <w:rFonts w:ascii="Garamond" w:eastAsia="Times New Roman" w:hAnsi="Garamond" w:cs="Arial"/>
          <w:color w:val="000000" w:themeColor="text1"/>
          <w:lang w:eastAsia="ar-SA"/>
        </w:rPr>
        <w:t>gą</w:t>
      </w:r>
      <w:r w:rsidR="00480B25">
        <w:rPr>
          <w:rFonts w:ascii="Garamond" w:eastAsia="Times New Roman" w:hAnsi="Garamond" w:cs="Arial"/>
          <w:color w:val="000000" w:themeColor="text1"/>
          <w:lang w:eastAsia="ar-SA"/>
        </w:rPr>
        <w:t xml:space="preserve"> ulec zmianie </w:t>
      </w:r>
      <w:r w:rsidR="003554C1">
        <w:rPr>
          <w:rFonts w:ascii="Garamond" w:eastAsia="Times New Roman" w:hAnsi="Garamond" w:cs="Arial"/>
          <w:color w:val="000000" w:themeColor="text1"/>
          <w:lang w:eastAsia="ar-SA"/>
        </w:rPr>
        <w:t>w przypadkach wskazanych w Umowie</w:t>
      </w:r>
      <w:r w:rsidR="004344C8">
        <w:rPr>
          <w:rFonts w:ascii="Garamond" w:eastAsia="Times New Roman" w:hAnsi="Garamond" w:cs="Arial"/>
          <w:color w:val="000000" w:themeColor="text1"/>
          <w:lang w:eastAsia="ar-SA"/>
        </w:rPr>
        <w:t>.</w:t>
      </w:r>
      <w:r w:rsidR="00480B25">
        <w:rPr>
          <w:rFonts w:ascii="Garamond" w:eastAsia="Times New Roman" w:hAnsi="Garamond" w:cs="Arial"/>
          <w:color w:val="000000" w:themeColor="text1"/>
          <w:lang w:eastAsia="ar-SA"/>
        </w:rPr>
        <w:t xml:space="preserve"> </w:t>
      </w:r>
    </w:p>
    <w:p w14:paraId="41DADAE5" w14:textId="77777777" w:rsidR="00C64435" w:rsidRPr="00C64435" w:rsidRDefault="00A21222"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Strony ustalają zgodnie z ofertą Wykonawcy</w:t>
      </w:r>
      <w:r w:rsidR="00530D48">
        <w:rPr>
          <w:rFonts w:ascii="Garamond" w:eastAsia="Times New Roman" w:hAnsi="Garamond" w:cs="Arial"/>
          <w:color w:val="000000" w:themeColor="text1"/>
          <w:lang w:eastAsia="ar-SA"/>
        </w:rPr>
        <w:t>:</w:t>
      </w:r>
    </w:p>
    <w:p w14:paraId="040C5697" w14:textId="1611F519" w:rsidR="009856C5" w:rsidRDefault="009856C5" w:rsidP="00002B0F">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9856C5">
        <w:rPr>
          <w:rFonts w:ascii="Garamond" w:eastAsia="Times New Roman" w:hAnsi="Garamond" w:cs="Arial"/>
          <w:color w:val="000000" w:themeColor="text1"/>
          <w:lang w:eastAsia="ar-SA"/>
        </w:rPr>
        <w:t xml:space="preserve">Koszt 1 (jednego) przeglądu – zgodnie kwotami wyszczególnionymi w </w:t>
      </w:r>
      <w:r w:rsidR="0063014D">
        <w:rPr>
          <w:rFonts w:ascii="Garamond" w:eastAsia="Times New Roman" w:hAnsi="Garamond" w:cs="Arial"/>
          <w:color w:val="000000" w:themeColor="text1"/>
          <w:lang w:eastAsia="ar-SA"/>
        </w:rPr>
        <w:t xml:space="preserve">Formularzu asortymentowo </w:t>
      </w:r>
      <w:r w:rsidR="008F1721">
        <w:rPr>
          <w:rFonts w:ascii="Garamond" w:eastAsia="Times New Roman" w:hAnsi="Garamond" w:cs="Arial"/>
          <w:color w:val="000000" w:themeColor="text1"/>
          <w:lang w:eastAsia="ar-SA"/>
        </w:rPr>
        <w:t>–</w:t>
      </w:r>
      <w:r w:rsidR="0063014D">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Pr="009856C5">
        <w:rPr>
          <w:rFonts w:ascii="Garamond" w:eastAsia="Times New Roman" w:hAnsi="Garamond" w:cs="Arial"/>
          <w:color w:val="000000" w:themeColor="text1"/>
          <w:lang w:eastAsia="ar-SA"/>
        </w:rPr>
        <w:t>.</w:t>
      </w:r>
    </w:p>
    <w:p w14:paraId="686298B3" w14:textId="30BD23C8" w:rsidR="00C64435" w:rsidRPr="009856C5" w:rsidRDefault="00C64435" w:rsidP="00002B0F">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9856C5">
        <w:rPr>
          <w:rFonts w:ascii="Garamond" w:eastAsia="Times New Roman" w:hAnsi="Garamond" w:cs="Arial"/>
          <w:color w:val="000000" w:themeColor="text1"/>
          <w:lang w:eastAsia="ar-SA"/>
        </w:rPr>
        <w:lastRenderedPageBreak/>
        <w:t>Koszt 1 (</w:t>
      </w:r>
      <w:r w:rsidR="000F0239" w:rsidRPr="009856C5">
        <w:rPr>
          <w:rFonts w:ascii="Garamond" w:eastAsia="Times New Roman" w:hAnsi="Garamond" w:cs="Arial"/>
          <w:color w:val="000000" w:themeColor="text1"/>
          <w:lang w:eastAsia="ar-SA"/>
        </w:rPr>
        <w:t>jednej</w:t>
      </w:r>
      <w:r w:rsidRPr="009856C5">
        <w:rPr>
          <w:rFonts w:ascii="Garamond" w:eastAsia="Times New Roman" w:hAnsi="Garamond" w:cs="Arial"/>
          <w:color w:val="000000" w:themeColor="text1"/>
          <w:lang w:eastAsia="ar-SA"/>
        </w:rPr>
        <w:t>)</w:t>
      </w:r>
      <w:r w:rsidR="000F0239" w:rsidRPr="009856C5">
        <w:rPr>
          <w:rFonts w:ascii="Garamond" w:eastAsia="Times New Roman" w:hAnsi="Garamond" w:cs="Arial"/>
          <w:color w:val="000000" w:themeColor="text1"/>
          <w:lang w:eastAsia="ar-SA"/>
        </w:rPr>
        <w:t xml:space="preserve"> roboczogodziny</w:t>
      </w:r>
      <w:r w:rsidR="00550526" w:rsidRPr="009856C5">
        <w:rPr>
          <w:rFonts w:ascii="Garamond" w:eastAsia="Times New Roman" w:hAnsi="Garamond" w:cs="Arial"/>
          <w:color w:val="000000" w:themeColor="text1"/>
          <w:lang w:eastAsia="ar-SA"/>
        </w:rPr>
        <w:t xml:space="preserve"> naprawy</w:t>
      </w:r>
      <w:r w:rsidR="000F0239" w:rsidRPr="009856C5">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9856C5">
        <w:rPr>
          <w:rFonts w:ascii="Garamond" w:eastAsia="Times New Roman" w:hAnsi="Garamond" w:cs="Arial"/>
          <w:color w:val="000000" w:themeColor="text1"/>
          <w:lang w:eastAsia="ar-SA"/>
        </w:rPr>
        <w:t xml:space="preserve">zł netto /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9856C5">
        <w:rPr>
          <w:rFonts w:ascii="Garamond" w:eastAsia="Times New Roman" w:hAnsi="Garamond" w:cs="Arial"/>
          <w:color w:val="000000" w:themeColor="text1"/>
          <w:lang w:eastAsia="ar-SA"/>
        </w:rPr>
        <w:t>zł brutto</w:t>
      </w:r>
      <w:r w:rsidR="009016F2">
        <w:rPr>
          <w:rFonts w:ascii="Garamond" w:eastAsia="Times New Roman" w:hAnsi="Garamond" w:cs="Arial"/>
          <w:color w:val="000000" w:themeColor="text1"/>
          <w:lang w:eastAsia="ar-SA"/>
        </w:rPr>
        <w:t xml:space="preserve"> (prawo opcji)</w:t>
      </w:r>
    </w:p>
    <w:p w14:paraId="050E5B53" w14:textId="60B0E39E"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Calibri"/>
          <w:color w:val="000000" w:themeColor="text1"/>
        </w:rPr>
        <w:t xml:space="preserve">Strony postanawiają, że rozliczenie wynagrodzenia za wykonanie przedmiotu </w:t>
      </w:r>
      <w:r w:rsidR="00151FFB">
        <w:rPr>
          <w:rFonts w:ascii="Garamond" w:hAnsi="Garamond" w:cs="Calibri"/>
          <w:color w:val="000000" w:themeColor="text1"/>
        </w:rPr>
        <w:t>Umowy</w:t>
      </w:r>
      <w:r w:rsidRPr="00C64435">
        <w:rPr>
          <w:rFonts w:ascii="Garamond" w:hAnsi="Garamond" w:cs="Calibri"/>
          <w:color w:val="000000" w:themeColor="text1"/>
        </w:rPr>
        <w:t xml:space="preserve">, </w:t>
      </w:r>
      <w:r w:rsidRPr="00C64435">
        <w:rPr>
          <w:rFonts w:ascii="Garamond" w:hAnsi="Garamond" w:cs="Calibri"/>
          <w:color w:val="000000" w:themeColor="text1"/>
        </w:rPr>
        <w:br/>
        <w:t xml:space="preserve">będzie następowało na podstawie faktur </w:t>
      </w:r>
      <w:r w:rsidRPr="00C64435">
        <w:rPr>
          <w:rFonts w:ascii="Garamond" w:eastAsia="Times New Roman" w:hAnsi="Garamond" w:cs="Arial"/>
          <w:color w:val="000000" w:themeColor="text1"/>
          <w:lang w:eastAsia="ar-SA"/>
        </w:rPr>
        <w:t>w oparciu o Raporty Serwisowe, potwierdzone przez Zamawiającego w danym okresie rozliczeniowym</w:t>
      </w:r>
      <w:r w:rsidRPr="00C64435">
        <w:rPr>
          <w:rFonts w:ascii="Garamond" w:hAnsi="Garamond" w:cs="Calibri"/>
          <w:color w:val="000000" w:themeColor="text1"/>
        </w:rPr>
        <w:t xml:space="preserve">. </w:t>
      </w:r>
      <w:r w:rsidR="00952B87">
        <w:rPr>
          <w:rFonts w:ascii="Garamond" w:hAnsi="Garamond" w:cs="Calibri"/>
          <w:color w:val="000000" w:themeColor="text1"/>
        </w:rPr>
        <w:t>Wykonawca zobowiązuje się wystawiać odrębna fakturę na wykonane naprawy, z zaznaczeniem odrębnych pozycji w zakresie roboczogodzin i kosztów części zamiennych.</w:t>
      </w:r>
    </w:p>
    <w:p w14:paraId="78CE10BE" w14:textId="2F971FFF"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Wykonawca przekaże Zamawiającemu fakturę VAT  na adres e-mail </w:t>
      </w:r>
      <w:hyperlink r:id="rId15" w:history="1">
        <w:r w:rsidR="003A69F2" w:rsidRPr="00F07B17">
          <w:rPr>
            <w:rStyle w:val="Hipercze"/>
            <w:rFonts w:ascii="Garamond" w:hAnsi="Garamond" w:cs="Arial"/>
          </w:rPr>
          <w:t>kancelaria@lutycka.pl</w:t>
        </w:r>
      </w:hyperlink>
      <w:r w:rsidR="003A69F2">
        <w:rPr>
          <w:rFonts w:ascii="Garamond" w:hAnsi="Garamond" w:cs="Arial"/>
          <w:color w:val="000000" w:themeColor="text1"/>
        </w:rPr>
        <w:t xml:space="preserve"> </w:t>
      </w:r>
      <w:r w:rsidRPr="00C64435">
        <w:rPr>
          <w:rFonts w:ascii="Garamond" w:hAnsi="Garamond" w:cs="Arial"/>
          <w:color w:val="000000" w:themeColor="text1"/>
        </w:rPr>
        <w:t>, która będzie zawierała wszelkie dane wymagane obowiązującymi przepisami prawa</w:t>
      </w:r>
      <w:r w:rsidR="00C64435" w:rsidRPr="00C64435">
        <w:rPr>
          <w:rFonts w:ascii="Garamond" w:hAnsi="Garamond" w:cs="Arial"/>
          <w:color w:val="000000" w:themeColor="text1"/>
        </w:rPr>
        <w:t xml:space="preserve"> </w:t>
      </w:r>
      <w:r w:rsidR="00F4728E">
        <w:rPr>
          <w:rFonts w:ascii="Garamond" w:hAnsi="Garamond" w:cs="Arial"/>
          <w:color w:val="000000" w:themeColor="text1"/>
        </w:rPr>
        <w:t>oraz</w:t>
      </w:r>
      <w:r w:rsidR="00060DBA">
        <w:rPr>
          <w:rFonts w:ascii="Garamond" w:hAnsi="Garamond" w:cs="Arial"/>
          <w:color w:val="000000" w:themeColor="text1"/>
        </w:rPr>
        <w:t xml:space="preserve"> </w:t>
      </w:r>
      <w:r w:rsidR="00C64435" w:rsidRPr="00C64435">
        <w:rPr>
          <w:rFonts w:ascii="Garamond" w:hAnsi="Garamond" w:cs="Arial"/>
          <w:color w:val="000000" w:themeColor="text1"/>
        </w:rPr>
        <w:t>wyszczególni</w:t>
      </w:r>
      <w:r w:rsidR="00060DBA">
        <w:rPr>
          <w:rFonts w:ascii="Garamond" w:hAnsi="Garamond" w:cs="Arial"/>
          <w:color w:val="000000" w:themeColor="text1"/>
        </w:rPr>
        <w:t>enie</w:t>
      </w:r>
      <w:r w:rsidR="00C64435" w:rsidRPr="00C64435">
        <w:rPr>
          <w:rFonts w:ascii="Garamond" w:hAnsi="Garamond" w:cs="Arial"/>
          <w:color w:val="000000" w:themeColor="text1"/>
        </w:rPr>
        <w:t xml:space="preserve"> poszczególnych pozycji</w:t>
      </w:r>
      <w:r w:rsidR="00F4728E">
        <w:rPr>
          <w:rFonts w:ascii="Garamond" w:hAnsi="Garamond" w:cs="Arial"/>
          <w:color w:val="000000" w:themeColor="text1"/>
        </w:rPr>
        <w:t xml:space="preserve"> </w:t>
      </w:r>
      <w:r w:rsidR="00C64435" w:rsidRPr="00C64435">
        <w:rPr>
          <w:rFonts w:ascii="Garamond" w:hAnsi="Garamond" w:cs="Arial"/>
          <w:color w:val="000000" w:themeColor="text1"/>
        </w:rPr>
        <w:t xml:space="preserve">ich ilości oraz cen jednostkowych, a także numer </w:t>
      </w:r>
      <w:r w:rsidR="00151FFB">
        <w:rPr>
          <w:rFonts w:ascii="Garamond" w:hAnsi="Garamond" w:cs="Arial"/>
          <w:color w:val="000000" w:themeColor="text1"/>
        </w:rPr>
        <w:t>Umowy</w:t>
      </w:r>
      <w:r w:rsidR="006768F1" w:rsidRPr="00C64435">
        <w:rPr>
          <w:rFonts w:ascii="Garamond" w:hAnsi="Garamond" w:cs="Arial"/>
          <w:color w:val="000000" w:themeColor="text1"/>
        </w:rPr>
        <w:t>.</w:t>
      </w:r>
      <w:r w:rsidR="00F4728E">
        <w:rPr>
          <w:rFonts w:ascii="Garamond" w:hAnsi="Garamond" w:cs="Arial"/>
          <w:color w:val="000000" w:themeColor="text1"/>
        </w:rPr>
        <w:t xml:space="preserve"> Do faktury VAT Wykonawca dołączy </w:t>
      </w:r>
      <w:r w:rsidR="00F4728E">
        <w:rPr>
          <w:rFonts w:ascii="Garamond" w:eastAsia="Times New Roman" w:hAnsi="Garamond" w:cs="Arial"/>
          <w:color w:val="000000" w:themeColor="text1"/>
          <w:lang w:eastAsia="ar-SA"/>
        </w:rPr>
        <w:t>skan</w:t>
      </w:r>
      <w:r w:rsidR="00F4728E" w:rsidRPr="00C64435">
        <w:rPr>
          <w:rFonts w:ascii="Garamond" w:eastAsia="Times New Roman" w:hAnsi="Garamond" w:cs="Arial"/>
          <w:color w:val="000000" w:themeColor="text1"/>
          <w:lang w:eastAsia="ar-SA"/>
        </w:rPr>
        <w:t xml:space="preserve"> </w:t>
      </w:r>
      <w:r w:rsidR="00F4728E">
        <w:rPr>
          <w:rFonts w:ascii="Garamond" w:eastAsia="Times New Roman" w:hAnsi="Garamond" w:cs="Arial"/>
          <w:color w:val="000000" w:themeColor="text1"/>
          <w:lang w:eastAsia="ar-SA"/>
        </w:rPr>
        <w:t xml:space="preserve">podpisanych </w:t>
      </w:r>
      <w:r w:rsidR="00F4728E" w:rsidRPr="00C64435">
        <w:rPr>
          <w:rFonts w:ascii="Garamond" w:eastAsia="Times New Roman" w:hAnsi="Garamond" w:cs="Arial"/>
          <w:color w:val="000000" w:themeColor="text1"/>
          <w:lang w:eastAsia="ar-SA"/>
        </w:rPr>
        <w:t>Raportów Serwisowych</w:t>
      </w:r>
      <w:r w:rsidR="00F4728E">
        <w:rPr>
          <w:rFonts w:ascii="Garamond" w:eastAsia="Times New Roman" w:hAnsi="Garamond" w:cs="Arial"/>
          <w:color w:val="000000" w:themeColor="text1"/>
          <w:lang w:eastAsia="ar-SA"/>
        </w:rPr>
        <w:t>.</w:t>
      </w:r>
      <w:r w:rsidR="00B74E14" w:rsidRPr="00626AF3">
        <w:rPr>
          <w:rFonts w:ascii="Garamond" w:hAnsi="Garamond" w:cs="Book Antiqua"/>
        </w:rPr>
        <w:t xml:space="preserve"> W tytule wiadomości należy wskazać numer Umowy oraz firmę Wykonawcy</w:t>
      </w:r>
      <w:r w:rsidR="00B74E14">
        <w:rPr>
          <w:rFonts w:ascii="Garamond" w:hAnsi="Garamond" w:cs="Book Antiqua"/>
        </w:rPr>
        <w:t>. Ponadto, Wykonawca dołączy do Faktury VAT informację o zewidencjowanym przez Wykonawcę poziomie kwotowego wykorzystania całości Umowy na dzień wystawienia Faktury VAT.</w:t>
      </w:r>
    </w:p>
    <w:p w14:paraId="14652FAE" w14:textId="69887D31" w:rsidR="00530D48"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Zamawiający dokona zapłaty za zrealizowane usługi w danym okresie rozliczeniowym w terminie do 60 dni od daty doręczenia</w:t>
      </w:r>
      <w:r w:rsidR="00530D48">
        <w:rPr>
          <w:rFonts w:ascii="Garamond" w:hAnsi="Garamond" w:cs="Calibri"/>
          <w:color w:val="000000" w:themeColor="text1"/>
        </w:rPr>
        <w:t xml:space="preserve"> Zamawiającemu</w:t>
      </w:r>
      <w:r w:rsidRPr="00530D48">
        <w:rPr>
          <w:rFonts w:ascii="Garamond" w:hAnsi="Garamond" w:cs="Calibri"/>
          <w:color w:val="000000" w:themeColor="text1"/>
        </w:rPr>
        <w:t xml:space="preserve"> faktury VAT </w:t>
      </w:r>
      <w:r w:rsidR="00530D48">
        <w:rPr>
          <w:rFonts w:ascii="Garamond" w:eastAsia="Times New Roman" w:hAnsi="Garamond" w:cs="Arial"/>
          <w:color w:val="000000" w:themeColor="text1"/>
          <w:lang w:eastAsia="ar-SA"/>
        </w:rPr>
        <w:t>prawidłowej</w:t>
      </w:r>
      <w:r w:rsidRPr="00530D48">
        <w:rPr>
          <w:rFonts w:ascii="Garamond" w:eastAsia="Times New Roman" w:hAnsi="Garamond" w:cs="Arial"/>
          <w:color w:val="000000" w:themeColor="text1"/>
          <w:lang w:eastAsia="ar-SA"/>
        </w:rPr>
        <w:t xml:space="preserve"> </w:t>
      </w:r>
      <w:r w:rsidRPr="00530D48">
        <w:rPr>
          <w:rFonts w:ascii="Garamond" w:hAnsi="Garamond" w:cs="Calibri"/>
          <w:color w:val="000000" w:themeColor="text1"/>
        </w:rPr>
        <w:t xml:space="preserve">w pod względem formalnym </w:t>
      </w:r>
      <w:r w:rsidR="003A69F2">
        <w:rPr>
          <w:rFonts w:ascii="Garamond" w:hAnsi="Garamond" w:cs="Calibri"/>
          <w:color w:val="000000" w:themeColor="text1"/>
        </w:rPr>
        <w:br/>
      </w:r>
      <w:r w:rsidRPr="00530D48">
        <w:rPr>
          <w:rFonts w:ascii="Garamond" w:hAnsi="Garamond" w:cs="Calibri"/>
          <w:color w:val="000000" w:themeColor="text1"/>
        </w:rPr>
        <w:t>i merytorycznym</w:t>
      </w:r>
      <w:r w:rsidR="00F4728E">
        <w:rPr>
          <w:rFonts w:ascii="Garamond" w:hAnsi="Garamond" w:cs="Calibri"/>
          <w:color w:val="000000" w:themeColor="text1"/>
        </w:rPr>
        <w:t xml:space="preserve"> oraz</w:t>
      </w:r>
      <w:r w:rsidR="00F4728E" w:rsidRPr="00530D48">
        <w:rPr>
          <w:rFonts w:ascii="Garamond" w:hAnsi="Garamond" w:cs="Calibri"/>
          <w:color w:val="000000" w:themeColor="text1"/>
        </w:rPr>
        <w:t xml:space="preserve"> </w:t>
      </w:r>
      <w:r w:rsidR="00F4728E" w:rsidRPr="00530D48">
        <w:rPr>
          <w:rFonts w:ascii="Garamond" w:eastAsia="Times New Roman" w:hAnsi="Garamond" w:cs="Arial"/>
          <w:color w:val="000000" w:themeColor="text1"/>
          <w:lang w:eastAsia="ar-SA"/>
        </w:rPr>
        <w:t>kopi</w:t>
      </w:r>
      <w:r w:rsidR="00F4728E">
        <w:rPr>
          <w:rFonts w:ascii="Garamond" w:eastAsia="Times New Roman" w:hAnsi="Garamond" w:cs="Arial"/>
          <w:color w:val="000000" w:themeColor="text1"/>
          <w:lang w:eastAsia="ar-SA"/>
        </w:rPr>
        <w:t>i</w:t>
      </w:r>
      <w:r w:rsidR="00F4728E" w:rsidRPr="00530D48">
        <w:rPr>
          <w:rFonts w:ascii="Garamond" w:eastAsia="Times New Roman" w:hAnsi="Garamond" w:cs="Arial"/>
          <w:color w:val="000000" w:themeColor="text1"/>
          <w:lang w:eastAsia="ar-SA"/>
        </w:rPr>
        <w:t xml:space="preserve"> Raportów Serwisowych</w:t>
      </w:r>
      <w:r w:rsidR="00F4728E">
        <w:rPr>
          <w:rFonts w:ascii="Garamond" w:hAnsi="Garamond" w:cs="Calibri"/>
          <w:color w:val="000000" w:themeColor="text1"/>
        </w:rPr>
        <w:t>. Zapłata nastąpi</w:t>
      </w:r>
      <w:r w:rsidRPr="00530D48">
        <w:rPr>
          <w:rFonts w:ascii="Garamond" w:hAnsi="Garamond" w:cs="Calibri"/>
          <w:color w:val="000000" w:themeColor="text1"/>
        </w:rPr>
        <w:t xml:space="preserve"> przelewem bankowym </w:t>
      </w:r>
      <w:r w:rsidR="003A69F2">
        <w:rPr>
          <w:rFonts w:ascii="Garamond" w:hAnsi="Garamond" w:cs="Calibri"/>
          <w:color w:val="000000" w:themeColor="text1"/>
        </w:rPr>
        <w:br/>
      </w:r>
      <w:r w:rsidRPr="00530D48">
        <w:rPr>
          <w:rFonts w:ascii="Garamond" w:hAnsi="Garamond" w:cs="Calibri"/>
          <w:color w:val="000000" w:themeColor="text1"/>
        </w:rPr>
        <w:t xml:space="preserve">na </w:t>
      </w:r>
      <w:r w:rsidR="000F0239" w:rsidRPr="00530D48">
        <w:rPr>
          <w:rFonts w:ascii="Garamond" w:eastAsia="Times New Roman" w:hAnsi="Garamond" w:cs="Arial"/>
          <w:color w:val="000000" w:themeColor="text1"/>
          <w:lang w:eastAsia="ar-SA"/>
        </w:rPr>
        <w:t xml:space="preserve">rachunek bankowy Wykonawcy </w:t>
      </w:r>
      <w:r w:rsidR="0061201D">
        <w:rPr>
          <w:rFonts w:ascii="Garamond" w:eastAsia="Times New Roman" w:hAnsi="Garamond" w:cs="Arial"/>
          <w:color w:val="000000" w:themeColor="text1"/>
          <w:lang w:eastAsia="ar-SA"/>
        </w:rPr>
        <w:t>wskazany na fakturze.</w:t>
      </w:r>
      <w:r w:rsidR="000F0239" w:rsidRPr="00530D48">
        <w:rPr>
          <w:rFonts w:ascii="Garamond" w:eastAsia="Times New Roman" w:hAnsi="Garamond" w:cs="Arial"/>
          <w:color w:val="000000" w:themeColor="text1"/>
          <w:lang w:eastAsia="ar-SA"/>
        </w:rPr>
        <w:t xml:space="preserve"> </w:t>
      </w:r>
    </w:p>
    <w:p w14:paraId="08E2D3FF" w14:textId="77777777" w:rsidR="00530D48" w:rsidRPr="00530D48" w:rsidRDefault="00530D48" w:rsidP="002F7333">
      <w:pPr>
        <w:numPr>
          <w:ilvl w:val="0"/>
          <w:numId w:val="2"/>
        </w:numPr>
        <w:spacing w:after="0" w:line="240" w:lineRule="auto"/>
        <w:jc w:val="both"/>
        <w:rPr>
          <w:rFonts w:ascii="Garamond" w:hAnsi="Garamond" w:cs="Calibri"/>
          <w:color w:val="000000" w:themeColor="text1"/>
        </w:rPr>
      </w:pPr>
      <w:r w:rsidRPr="00530D48">
        <w:rPr>
          <w:rFonts w:ascii="Garamond" w:hAnsi="Garamond" w:cs="Calibri"/>
          <w:color w:val="000000" w:themeColor="text1"/>
        </w:rPr>
        <w:t>Za termin zapłaty Strony uznają dzień obciążenia rachunku bankowego Zamawiającego.</w:t>
      </w:r>
    </w:p>
    <w:p w14:paraId="00EB9071" w14:textId="3437BE75" w:rsidR="006768F1"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3A69F2">
        <w:rPr>
          <w:rFonts w:ascii="Garamond" w:hAnsi="Garamond" w:cs="Calibri"/>
          <w:color w:val="000000" w:themeColor="text1"/>
        </w:rPr>
        <w:br/>
      </w:r>
      <w:r w:rsidRPr="00530D48">
        <w:rPr>
          <w:rFonts w:ascii="Garamond" w:hAnsi="Garamond" w:cs="Calibri"/>
          <w:color w:val="000000" w:themeColor="text1"/>
        </w:rPr>
        <w:t>lub ugody w sprawie odroczenia terminu płatności z Wykonawcą.</w:t>
      </w:r>
    </w:p>
    <w:p w14:paraId="6E152CA0" w14:textId="77777777" w:rsidR="000F0239" w:rsidRPr="00C64435" w:rsidRDefault="004606FB"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Zamawiający przewiduje możliwość dokonywania płatności z zachowaniem mechanizmu podzielonej płatności.</w:t>
      </w:r>
    </w:p>
    <w:p w14:paraId="3D5DF2CE" w14:textId="77777777" w:rsidR="00BA07EE" w:rsidRDefault="000F0239"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rPr>
        <w:t xml:space="preserve">Na wszystkich fakturach dotyczących wynagrodzenia z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Wykonawca umieści w widoczny sposób numer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Zamawiającego.</w:t>
      </w:r>
    </w:p>
    <w:p w14:paraId="5838AC44" w14:textId="07C3ACF9" w:rsidR="00B74E14" w:rsidRPr="00BA07EE" w:rsidRDefault="00B74E14"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BA07EE">
        <w:rPr>
          <w:rFonts w:ascii="Garamond" w:hAnsi="Garamond" w:cs="Book Antiqua"/>
        </w:rPr>
        <w:t xml:space="preserve">Wykonawca nie może przenieść wierzytelności wynikającej z niniejszej umowy na stronę trzecią </w:t>
      </w:r>
      <w:r w:rsidR="003A69F2">
        <w:rPr>
          <w:rFonts w:ascii="Garamond" w:hAnsi="Garamond" w:cs="Book Antiqua"/>
        </w:rPr>
        <w:br/>
      </w:r>
      <w:r w:rsidRPr="00BA07EE">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3A69F2">
        <w:rPr>
          <w:rFonts w:ascii="Garamond" w:hAnsi="Garamond" w:cs="Book Antiqua"/>
        </w:rPr>
        <w:br/>
      </w:r>
      <w:r w:rsidRPr="00BA07EE">
        <w:rPr>
          <w:rFonts w:ascii="Garamond" w:hAnsi="Garamond" w:cs="Book Antiqua"/>
        </w:rPr>
        <w:t>od Zamawiającego jest możliwe wyłącznie przez tego członka konsorcjum, który faktycznie realizował. W razie, gdy w Umowie ustanawiającej konsorcjum zawarty jest zapis, z którego wynika, że pomiędzy członkami konsorcjum istnieje solidarność wierzycieli, zapis taki nie jest skuteczny wobec Zamawiającego.</w:t>
      </w:r>
    </w:p>
    <w:p w14:paraId="113587F8" w14:textId="77777777" w:rsidR="001028E0" w:rsidRPr="00C64435" w:rsidRDefault="001028E0" w:rsidP="002F7333">
      <w:pPr>
        <w:spacing w:after="0" w:line="240" w:lineRule="auto"/>
        <w:ind w:left="360" w:right="-48"/>
        <w:jc w:val="both"/>
        <w:rPr>
          <w:rFonts w:ascii="Garamond" w:eastAsia="Times New Roman" w:hAnsi="Garamond" w:cs="Arial"/>
          <w:color w:val="000000" w:themeColor="text1"/>
          <w:lang w:eastAsia="ar-SA"/>
        </w:rPr>
      </w:pPr>
    </w:p>
    <w:p w14:paraId="4DADF1B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8</w:t>
      </w:r>
    </w:p>
    <w:p w14:paraId="251EAAEF"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Warunki gwarancji</w:t>
      </w:r>
      <w:r w:rsidRPr="00C64435">
        <w:rPr>
          <w:rFonts w:ascii="Garamond" w:eastAsia="Times New Roman" w:hAnsi="Garamond" w:cs="Arial"/>
          <w:b/>
          <w:bCs/>
          <w:color w:val="000000" w:themeColor="text1"/>
          <w:lang w:eastAsia="ar-SA"/>
        </w:rPr>
        <w:t>]</w:t>
      </w:r>
    </w:p>
    <w:p w14:paraId="2490682B"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Okres gwarancji udzielony przez Wykonawcę wynosi:</w:t>
      </w:r>
    </w:p>
    <w:p w14:paraId="52F90F30" w14:textId="77777777" w:rsidR="007C489F" w:rsidRDefault="000A330D"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wymienione części – </w:t>
      </w:r>
      <w:r w:rsidR="0061201D">
        <w:rPr>
          <w:rFonts w:ascii="Garamond" w:eastAsia="Times New Roman" w:hAnsi="Garamond" w:cs="Arial"/>
          <w:color w:val="000000" w:themeColor="text1"/>
          <w:lang w:eastAsia="ar-SA"/>
        </w:rPr>
        <w:t xml:space="preserve">12 </w:t>
      </w:r>
      <w:r w:rsidR="0015491F" w:rsidRPr="007C489F">
        <w:rPr>
          <w:rFonts w:ascii="Garamond" w:eastAsia="Times New Roman" w:hAnsi="Garamond" w:cs="Arial"/>
          <w:color w:val="000000" w:themeColor="text1"/>
          <w:lang w:eastAsia="ar-SA"/>
        </w:rPr>
        <w:t>miesięc</w:t>
      </w:r>
      <w:r w:rsidR="0015491F">
        <w:rPr>
          <w:rFonts w:ascii="Garamond" w:eastAsia="Times New Roman" w:hAnsi="Garamond" w:cs="Arial"/>
          <w:color w:val="000000" w:themeColor="text1"/>
          <w:lang w:eastAsia="ar-SA"/>
        </w:rPr>
        <w:t>y</w:t>
      </w:r>
      <w:r w:rsidR="000F0239" w:rsidRPr="007C489F">
        <w:rPr>
          <w:rFonts w:ascii="Garamond" w:eastAsia="Times New Roman" w:hAnsi="Garamond" w:cs="Arial"/>
          <w:color w:val="000000" w:themeColor="text1"/>
          <w:lang w:eastAsia="ar-SA"/>
        </w:rPr>
        <w:t xml:space="preserve">. Okres gwarancji liczony jest od dnia zamontowania części i uruchomienia </w:t>
      </w:r>
      <w:r w:rsidR="008A6778">
        <w:rPr>
          <w:rFonts w:ascii="Garamond" w:eastAsia="Times New Roman" w:hAnsi="Garamond" w:cs="Arial"/>
          <w:color w:val="000000" w:themeColor="text1"/>
          <w:lang w:eastAsia="ar-SA"/>
        </w:rPr>
        <w:t>urządzenia</w:t>
      </w:r>
      <w:r w:rsidR="000F0239" w:rsidRPr="007C489F">
        <w:rPr>
          <w:rFonts w:ascii="Garamond" w:eastAsia="Times New Roman" w:hAnsi="Garamond" w:cs="Arial"/>
          <w:color w:val="000000" w:themeColor="text1"/>
          <w:lang w:eastAsia="ar-SA"/>
        </w:rPr>
        <w:t>, potwierdzony Raportem Serwisowym</w:t>
      </w:r>
      <w:r w:rsidR="007C489F">
        <w:rPr>
          <w:rFonts w:ascii="Garamond" w:eastAsia="Times New Roman" w:hAnsi="Garamond" w:cs="Arial"/>
          <w:color w:val="000000" w:themeColor="text1"/>
          <w:lang w:eastAsia="ar-SA"/>
        </w:rPr>
        <w:t>;</w:t>
      </w:r>
    </w:p>
    <w:p w14:paraId="37C88EE9" w14:textId="15A00FB7" w:rsidR="000F0239" w:rsidRPr="007C489F" w:rsidRDefault="000F0239"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wykonaną usługę – </w:t>
      </w:r>
      <w:r w:rsidR="009D0746" w:rsidRPr="00B12760">
        <w:rPr>
          <w:rFonts w:ascii="Garamond" w:eastAsia="MS Mincho" w:hAnsi="Garamond" w:cs="Arial"/>
          <w:i/>
          <w:iCs/>
          <w:highlight w:val="yellow"/>
          <w:lang w:eastAsia="ar-SA"/>
        </w:rPr>
        <w:t>(zgodnie z zadeklarowanym w kryterium terminie)</w:t>
      </w:r>
      <w:r w:rsidR="009D0746" w:rsidRPr="00B12760">
        <w:rPr>
          <w:rFonts w:ascii="Garamond" w:eastAsia="MS Mincho" w:hAnsi="Garamond" w:cs="Arial"/>
          <w:i/>
          <w:iCs/>
          <w:lang w:eastAsia="ar-SA"/>
        </w:rPr>
        <w:t xml:space="preserve"> </w:t>
      </w:r>
      <w:r w:rsidRPr="007C489F">
        <w:rPr>
          <w:rFonts w:ascii="Garamond" w:eastAsia="Times New Roman" w:hAnsi="Garamond" w:cs="Arial"/>
          <w:color w:val="000000" w:themeColor="text1"/>
          <w:lang w:eastAsia="ar-SA"/>
        </w:rPr>
        <w:t>miesięcy. W przypadku przestoju sprzętu w związku z naprawą gwarancyjną okres gwarancji zostanie wydłużony o czas przestoju sprzętu.</w:t>
      </w:r>
    </w:p>
    <w:p w14:paraId="241F5EC2" w14:textId="3BEF90E0"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Termin naprawy gwarancyjnej wynosi </w:t>
      </w:r>
      <w:r w:rsidR="00BA07EE" w:rsidRPr="00346C05">
        <w:rPr>
          <w:rFonts w:ascii="Garamond" w:eastAsia="Times New Roman" w:hAnsi="Garamond" w:cs="Arial"/>
          <w:bCs/>
          <w:strike/>
          <w:color w:val="FF0000"/>
          <w:lang w:eastAsia="ar-SA"/>
        </w:rPr>
        <w:t>5</w:t>
      </w:r>
      <w:r w:rsidRPr="00C64435">
        <w:rPr>
          <w:rFonts w:ascii="Garamond" w:eastAsia="Times New Roman" w:hAnsi="Garamond" w:cs="Arial"/>
          <w:bCs/>
          <w:color w:val="000000" w:themeColor="text1"/>
          <w:lang w:eastAsia="ar-SA"/>
        </w:rPr>
        <w:t xml:space="preserve"> </w:t>
      </w:r>
      <w:r w:rsidR="00346C05">
        <w:rPr>
          <w:rFonts w:ascii="Garamond" w:eastAsia="Times New Roman" w:hAnsi="Garamond" w:cs="Arial"/>
          <w:bCs/>
          <w:color w:val="FF0000"/>
          <w:lang w:eastAsia="ar-SA"/>
        </w:rPr>
        <w:t xml:space="preserve">7 </w:t>
      </w:r>
      <w:r w:rsidRPr="00C64435">
        <w:rPr>
          <w:rFonts w:ascii="Garamond" w:eastAsia="Times New Roman" w:hAnsi="Garamond" w:cs="Arial"/>
          <w:bCs/>
          <w:color w:val="000000" w:themeColor="text1"/>
          <w:lang w:eastAsia="ar-SA"/>
        </w:rPr>
        <w:t>dni robocz</w:t>
      </w:r>
      <w:r w:rsidR="00346C05">
        <w:rPr>
          <w:rFonts w:ascii="Garamond" w:eastAsia="Times New Roman" w:hAnsi="Garamond" w:cs="Arial"/>
          <w:bCs/>
          <w:color w:val="000000" w:themeColor="text1"/>
          <w:lang w:eastAsia="ar-SA"/>
        </w:rPr>
        <w:t>ych</w:t>
      </w:r>
      <w:r w:rsidRPr="00C64435">
        <w:rPr>
          <w:rFonts w:ascii="Garamond" w:eastAsia="Times New Roman" w:hAnsi="Garamond" w:cs="Arial"/>
          <w:bCs/>
          <w:color w:val="000000" w:themeColor="text1"/>
          <w:lang w:eastAsia="ar-SA"/>
        </w:rPr>
        <w:t xml:space="preserve"> od daty zgłoszenia przez Zamawiającego. </w:t>
      </w:r>
    </w:p>
    <w:p w14:paraId="6282F158"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5471B800"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29ACBB95"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2A505F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3A280B11" w14:textId="77777777" w:rsidR="00346C05" w:rsidRDefault="00346C05" w:rsidP="002F7333">
      <w:pPr>
        <w:spacing w:after="0" w:line="240" w:lineRule="auto"/>
        <w:jc w:val="center"/>
        <w:rPr>
          <w:rFonts w:ascii="Garamond" w:eastAsia="Times New Roman" w:hAnsi="Garamond" w:cs="Arial"/>
          <w:b/>
          <w:bCs/>
          <w:color w:val="000000" w:themeColor="text1"/>
          <w:lang w:eastAsia="ar-SA"/>
        </w:rPr>
      </w:pPr>
    </w:p>
    <w:p w14:paraId="291987F4" w14:textId="77777777" w:rsidR="00346C05" w:rsidRDefault="00346C05" w:rsidP="002F7333">
      <w:pPr>
        <w:spacing w:after="0" w:line="240" w:lineRule="auto"/>
        <w:jc w:val="center"/>
        <w:rPr>
          <w:rFonts w:ascii="Garamond" w:eastAsia="Times New Roman" w:hAnsi="Garamond" w:cs="Arial"/>
          <w:b/>
          <w:bCs/>
          <w:color w:val="000000" w:themeColor="text1"/>
          <w:lang w:eastAsia="ar-SA"/>
        </w:rPr>
      </w:pPr>
    </w:p>
    <w:p w14:paraId="6FE2AF77" w14:textId="2D3D70B5"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lastRenderedPageBreak/>
        <w:t>§ 9</w:t>
      </w:r>
    </w:p>
    <w:p w14:paraId="66726728"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Zmiana postanowień </w:t>
      </w:r>
      <w:r w:rsidR="00151FFB">
        <w:rPr>
          <w:rFonts w:ascii="Garamond" w:eastAsia="Times New Roman" w:hAnsi="Garamond" w:cs="Arial"/>
          <w:b/>
          <w:bCs/>
          <w:color w:val="000000" w:themeColor="text1"/>
          <w:lang w:eastAsia="ar-SA"/>
        </w:rPr>
        <w:t>Umowy</w:t>
      </w:r>
      <w:r w:rsidR="000F0239" w:rsidRPr="00C64435">
        <w:rPr>
          <w:rFonts w:ascii="Garamond" w:eastAsia="Times New Roman" w:hAnsi="Garamond" w:cs="Arial"/>
          <w:b/>
          <w:bCs/>
          <w:color w:val="000000" w:themeColor="text1"/>
          <w:lang w:eastAsia="ar-SA"/>
        </w:rPr>
        <w:t>, odstąpieni</w:t>
      </w:r>
      <w:r w:rsidR="00151FFB">
        <w:rPr>
          <w:rFonts w:ascii="Garamond" w:eastAsia="Times New Roman" w:hAnsi="Garamond" w:cs="Arial"/>
          <w:b/>
          <w:bCs/>
          <w:color w:val="000000" w:themeColor="text1"/>
          <w:lang w:eastAsia="ar-SA"/>
        </w:rPr>
        <w:t>e, rozwiązanie</w:t>
      </w:r>
      <w:r w:rsidR="000F0239" w:rsidRPr="00C64435">
        <w:rPr>
          <w:rFonts w:ascii="Garamond" w:eastAsia="Times New Roman" w:hAnsi="Garamond" w:cs="Arial"/>
          <w:b/>
          <w:bCs/>
          <w:color w:val="000000" w:themeColor="text1"/>
          <w:lang w:eastAsia="ar-SA"/>
        </w:rPr>
        <w:t xml:space="preserve">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5362A688"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A9B8414"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t>Dopuszcza się zmianę postanowień umowy w przypadku:</w:t>
      </w:r>
    </w:p>
    <w:p w14:paraId="0B26B07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664D47E2"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0" w:name="_Hlk61948286"/>
      <w:r w:rsidRPr="002365DD">
        <w:rPr>
          <w:rFonts w:ascii="Garamond" w:eastAsia="Times New Roman" w:hAnsi="Garamond" w:cs="Times New Roman"/>
          <w:color w:val="000000"/>
          <w:lang w:eastAsia="pl-PL"/>
        </w:rPr>
        <w:t xml:space="preserve">pod warunkiem, że umowa obowiązuje ponad 12 miesięcy, </w:t>
      </w:r>
      <w:bookmarkEnd w:id="0"/>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DCB83D7"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438DA7A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6744A3A2" w14:textId="77777777" w:rsidR="002365DD" w:rsidRPr="002365DD" w:rsidRDefault="002365DD" w:rsidP="002365DD">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4F466541" w14:textId="77777777" w:rsidR="002365DD" w:rsidRPr="002365DD" w:rsidRDefault="002365DD" w:rsidP="002365DD">
      <w:pPr>
        <w:spacing w:after="0" w:line="240" w:lineRule="auto"/>
        <w:jc w:val="both"/>
        <w:rPr>
          <w:rFonts w:ascii="Garamond" w:eastAsia="Times New Roman" w:hAnsi="Garamond" w:cs="Times New Roman"/>
          <w:color w:val="000000"/>
          <w:lang w:eastAsia="pl-PL"/>
        </w:rPr>
      </w:pPr>
    </w:p>
    <w:p w14:paraId="5CA4F20E"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wypadku zmiany, o której mowa w ust. 2 lit a) wartość netto wynagrodzenia Wykonawcy </w:t>
      </w:r>
      <w:r w:rsidRPr="002365DD">
        <w:rPr>
          <w:rFonts w:ascii="Garamond" w:eastAsia="Times New Roman" w:hAnsi="Garamond" w:cs="Times New Roman"/>
          <w:color w:val="000000"/>
          <w:lang w:eastAsia="pl-PL"/>
        </w:rPr>
        <w:br/>
        <w:t>nie zmieni się.</w:t>
      </w:r>
    </w:p>
    <w:p w14:paraId="3EE6EEC2"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b) wynagrodzenie Wykonawcy może ulec zmianie </w:t>
      </w:r>
      <w:r w:rsidRPr="002365DD">
        <w:rPr>
          <w:rFonts w:ascii="Garamond" w:eastAsia="Times New Roman" w:hAnsi="Garamond" w:cs="Times New Roman"/>
          <w:color w:val="000000"/>
          <w:lang w:eastAsia="pl-PL"/>
        </w:rPr>
        <w:b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C6262FE"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3192447D"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535A4102"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487CBC26"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W przypadku odstąpienia od umowy przez Zamawiającego, w sytuacji, o której mowa w ust. 7, Wykonawca może żądać jedynie wynagrodzenia należnego mu z tytułu wykonania faktycznego części umowy.</w:t>
      </w:r>
    </w:p>
    <w:p w14:paraId="744AD026" w14:textId="29B1E528"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lastRenderedPageBreak/>
        <w:t xml:space="preserve">Zamawiający może wypowiedzieć umowę, w całości lub w zakresie poszczególnych </w:t>
      </w:r>
      <w:r w:rsidR="006D2F3A">
        <w:rPr>
          <w:rFonts w:ascii="Garamond" w:eastAsia="Times New Roman" w:hAnsi="Garamond" w:cs="Times New Roman"/>
          <w:color w:val="000000"/>
          <w:lang w:eastAsia="pl-PL"/>
        </w:rPr>
        <w:t>urządzeń</w:t>
      </w:r>
      <w:r w:rsidR="00BF59B4">
        <w:rPr>
          <w:rFonts w:ascii="Garamond" w:eastAsia="Times New Roman" w:hAnsi="Garamond" w:cs="Times New Roman"/>
          <w:color w:val="000000"/>
          <w:lang w:eastAsia="pl-PL"/>
        </w:rPr>
        <w:t xml:space="preserve"> w przypadku wycofania go z użytkowania, jam, również może wypowiedzieć umowę w </w:t>
      </w:r>
      <w:r w:rsidR="00EF024E">
        <w:rPr>
          <w:rFonts w:ascii="Garamond" w:eastAsia="Times New Roman" w:hAnsi="Garamond" w:cs="Times New Roman"/>
          <w:color w:val="000000"/>
          <w:lang w:eastAsia="pl-PL"/>
        </w:rPr>
        <w:t xml:space="preserve">części lub całości 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7520338B" w14:textId="3658E29F" w:rsidR="002365DD" w:rsidRP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co najmniej dwukrotnie Wykonawca opóźnił się z realizacją </w:t>
      </w:r>
      <w:r w:rsidR="00EF024E">
        <w:rPr>
          <w:rFonts w:ascii="Garamond" w:eastAsia="Times New Roman" w:hAnsi="Garamond" w:cs="Times New Roman"/>
          <w:color w:val="000000"/>
          <w:lang w:eastAsia="pl-PL"/>
        </w:rPr>
        <w:t>usług</w:t>
      </w:r>
      <w:r w:rsidRPr="002365DD">
        <w:rPr>
          <w:rFonts w:ascii="Garamond" w:eastAsia="Times New Roman" w:hAnsi="Garamond" w:cs="Times New Roman"/>
          <w:color w:val="000000"/>
          <w:lang w:eastAsia="pl-PL"/>
        </w:rPr>
        <w:t>;</w:t>
      </w:r>
    </w:p>
    <w:p w14:paraId="6F665181" w14:textId="2D1B4337" w:rsid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opóźnienie w </w:t>
      </w:r>
      <w:r w:rsidR="00EF024E">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61BFB1B7" w14:textId="0DFEC601" w:rsidR="00EF024E" w:rsidRPr="002365DD" w:rsidRDefault="00EF024E" w:rsidP="002365DD">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 xml:space="preserve">wykonawca nie ma dostępności części zamiennych do </w:t>
      </w:r>
      <w:r w:rsidR="008C4E71">
        <w:rPr>
          <w:rFonts w:ascii="Garamond" w:eastAsia="Times New Roman" w:hAnsi="Garamond" w:cs="Times New Roman"/>
          <w:color w:val="000000"/>
          <w:lang w:eastAsia="pl-PL"/>
        </w:rPr>
        <w:t>urządzeń objętych umową;</w:t>
      </w:r>
    </w:p>
    <w:p w14:paraId="3BFC0B79" w14:textId="77777777" w:rsidR="008E23BF" w:rsidRDefault="008E23BF" w:rsidP="002F7333">
      <w:pPr>
        <w:spacing w:after="0" w:line="240" w:lineRule="auto"/>
        <w:jc w:val="center"/>
        <w:rPr>
          <w:rFonts w:ascii="Garamond" w:eastAsia="Times New Roman" w:hAnsi="Garamond" w:cs="Arial"/>
          <w:b/>
          <w:bCs/>
          <w:color w:val="000000" w:themeColor="text1"/>
          <w:lang w:eastAsia="ar-SA"/>
        </w:rPr>
      </w:pPr>
    </w:p>
    <w:p w14:paraId="4F50F5DA"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10</w:t>
      </w:r>
    </w:p>
    <w:p w14:paraId="6FF47E50"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Kary umowne</w:t>
      </w:r>
      <w:r w:rsidRPr="00C64435">
        <w:rPr>
          <w:rFonts w:ascii="Garamond" w:eastAsia="Times New Roman" w:hAnsi="Garamond" w:cs="Arial"/>
          <w:b/>
          <w:bCs/>
          <w:color w:val="000000" w:themeColor="text1"/>
          <w:lang w:eastAsia="ar-SA"/>
        </w:rPr>
        <w:t>]</w:t>
      </w:r>
    </w:p>
    <w:p w14:paraId="119EC644" w14:textId="77777777"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Jeżeli Wykonawca nie przystąpi lub przerwie wykonywanie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 przyczyn nie leżących po stronie Zamawiającego, Wykonawca zapłaci Zamawiającemu karę umowną w wysokości </w:t>
      </w:r>
      <w:r w:rsidR="00B74E14">
        <w:rPr>
          <w:rFonts w:ascii="Garamond" w:eastAsia="Times New Roman" w:hAnsi="Garamond" w:cs="Arial"/>
          <w:color w:val="000000" w:themeColor="text1"/>
          <w:lang w:eastAsia="ar-SA"/>
        </w:rPr>
        <w:t>1</w:t>
      </w:r>
      <w:r w:rsidRPr="00C64435">
        <w:rPr>
          <w:rFonts w:ascii="Garamond" w:eastAsia="Times New Roman" w:hAnsi="Garamond" w:cs="Arial"/>
          <w:color w:val="000000" w:themeColor="text1"/>
          <w:lang w:eastAsia="ar-SA"/>
        </w:rPr>
        <w:t xml:space="preserve">0%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 xml:space="preserve">netto </w:t>
      </w:r>
      <w:r w:rsidRPr="00C64435">
        <w:rPr>
          <w:rFonts w:ascii="Garamond" w:eastAsia="Times New Roman" w:hAnsi="Garamond" w:cs="Arial"/>
          <w:color w:val="000000" w:themeColor="text1"/>
          <w:lang w:eastAsia="ar-SA"/>
        </w:rPr>
        <w:t xml:space="preserve">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w:t>
      </w:r>
    </w:p>
    <w:p w14:paraId="1328D448" w14:textId="7D380944"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pl-PL"/>
        </w:rPr>
        <w:t xml:space="preserve">Za </w:t>
      </w:r>
      <w:r w:rsidR="000344C1">
        <w:rPr>
          <w:rFonts w:ascii="Garamond" w:eastAsia="Times New Roman" w:hAnsi="Garamond" w:cs="Arial"/>
          <w:color w:val="000000" w:themeColor="text1"/>
          <w:lang w:eastAsia="pl-PL"/>
        </w:rPr>
        <w:t>opóźnienie</w:t>
      </w:r>
      <w:r w:rsidRPr="00C64435">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t>
      </w:r>
      <w:r w:rsidR="008F47CE" w:rsidRPr="00C64435">
        <w:rPr>
          <w:rFonts w:ascii="Garamond" w:eastAsia="Times New Roman" w:hAnsi="Garamond" w:cs="Arial"/>
          <w:color w:val="000000" w:themeColor="text1"/>
          <w:lang w:eastAsia="ar-SA"/>
        </w:rPr>
        <w:t>wysokości 0</w:t>
      </w:r>
      <w:r w:rsidRPr="00C64435">
        <w:rPr>
          <w:rFonts w:ascii="Garamond" w:eastAsia="Times New Roman" w:hAnsi="Garamond" w:cs="Arial"/>
          <w:color w:val="000000" w:themeColor="text1"/>
          <w:lang w:eastAsia="ar-SA"/>
        </w:rPr>
        <w:t xml:space="preserve">,5 % </w:t>
      </w:r>
      <w:r w:rsidR="00C64435" w:rsidRPr="00C64435">
        <w:rPr>
          <w:rFonts w:ascii="Garamond" w:eastAsia="Times New Roman" w:hAnsi="Garamond" w:cs="Arial"/>
          <w:color w:val="000000" w:themeColor="text1"/>
          <w:lang w:eastAsia="ar-SA"/>
        </w:rPr>
        <w:t xml:space="preserve">netto ogólnej wartości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netto określonej w § 7 ust. 2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w:t>
      </w:r>
      <w:r w:rsidR="009D0746">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 xml:space="preserve">za każdy dzień opóźnienia. </w:t>
      </w:r>
    </w:p>
    <w:p w14:paraId="20647CC4" w14:textId="77777777"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w:t>
      </w:r>
      <w:r w:rsidR="000344C1">
        <w:rPr>
          <w:rFonts w:ascii="Garamond" w:eastAsia="Times New Roman" w:hAnsi="Garamond" w:cs="Arial"/>
          <w:color w:val="000000" w:themeColor="text1"/>
          <w:lang w:eastAsia="ar-SA"/>
        </w:rPr>
        <w:t>opóźnienie</w:t>
      </w:r>
      <w:r w:rsidR="003D4199" w:rsidRPr="00C64435">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naprawy Wykonawca zapłaci kary umowne w wysokości 0,5 %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netto</w:t>
      </w:r>
      <w:r w:rsidRPr="00C64435">
        <w:rPr>
          <w:rFonts w:ascii="Garamond" w:eastAsia="Times New Roman" w:hAnsi="Garamond" w:cs="Arial"/>
          <w:color w:val="000000" w:themeColor="text1"/>
          <w:lang w:eastAsia="ar-SA"/>
        </w:rPr>
        <w:t xml:space="preserve"> 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za każdy dzień opóźnienia powyżej terminów określonych w § 4.</w:t>
      </w:r>
    </w:p>
    <w:p w14:paraId="4A131DEE" w14:textId="1180A249"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niedopełnienie wymogu zatrudniania pracowników świadczących przedmiot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na podstawie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 pracę w rozumieniu przepisów Kodeksu Pracy, Wykonawca zapłaci Zamawiającemu kary umowne w wysokości kwoty minimalnego wynagrodzenia za pracę ustalonego na podstawie przepisów o minimalnym wynagrodzeniu za pracę (</w:t>
      </w:r>
      <w:r w:rsidRPr="000344C1">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na podstawie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o pracę </w:t>
      </w:r>
      <w:r w:rsidR="009D0746">
        <w:rPr>
          <w:rFonts w:ascii="Garamond" w:eastAsia="Times New Roman" w:hAnsi="Garamond" w:cs="Arial"/>
          <w:i/>
          <w:iCs/>
          <w:color w:val="000000" w:themeColor="text1"/>
          <w:lang w:eastAsia="ar-SA"/>
        </w:rPr>
        <w:br/>
      </w:r>
      <w:r w:rsidRPr="000344C1">
        <w:rPr>
          <w:rFonts w:ascii="Garamond" w:eastAsia="Times New Roman" w:hAnsi="Garamond" w:cs="Arial"/>
          <w:i/>
          <w:iCs/>
          <w:color w:val="000000" w:themeColor="text1"/>
          <w:lang w:eastAsia="ar-SA"/>
        </w:rPr>
        <w:t>w rozumieniu przepisów Kodeksu Pracy</w:t>
      </w:r>
      <w:r w:rsidRPr="00C64435">
        <w:rPr>
          <w:rFonts w:ascii="Garamond" w:eastAsia="Times New Roman" w:hAnsi="Garamond" w:cs="Arial"/>
          <w:color w:val="000000" w:themeColor="text1"/>
          <w:lang w:eastAsia="ar-SA"/>
        </w:rPr>
        <w:t xml:space="preserve">) oraz liczby miesięcy w okresie realizacji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0344C1">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w których nie dopełniono przedmiotowego wymogu – za każd</w:t>
      </w:r>
      <w:r w:rsidR="000344C1">
        <w:rPr>
          <w:rFonts w:ascii="Garamond" w:eastAsia="Times New Roman" w:hAnsi="Garamond" w:cs="Arial"/>
          <w:color w:val="000000" w:themeColor="text1"/>
          <w:lang w:eastAsia="ar-SA"/>
        </w:rPr>
        <w:t>y stwierdzony przypadek</w:t>
      </w:r>
      <w:r w:rsidR="008C4E71">
        <w:rPr>
          <w:rFonts w:ascii="Garamond" w:eastAsia="Times New Roman" w:hAnsi="Garamond" w:cs="Arial"/>
          <w:color w:val="000000" w:themeColor="text1"/>
          <w:lang w:eastAsia="ar-SA"/>
        </w:rPr>
        <w:t xml:space="preserve"> (jeżeli dotyczy)</w:t>
      </w:r>
    </w:p>
    <w:p w14:paraId="178FF696" w14:textId="77777777" w:rsidR="003D4199" w:rsidRPr="00C64435" w:rsidRDefault="003D4199" w:rsidP="00002B0F">
      <w:pPr>
        <w:numPr>
          <w:ilvl w:val="0"/>
          <w:numId w:val="14"/>
        </w:numPr>
        <w:suppressAutoHyphens/>
        <w:spacing w:after="0" w:line="240" w:lineRule="auto"/>
        <w:ind w:left="284" w:hanging="284"/>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Łą</w:t>
      </w:r>
      <w:r w:rsidRPr="00C64435">
        <w:rPr>
          <w:rFonts w:ascii="Garamond" w:eastAsia="MS Mincho" w:hAnsi="Garamond" w:cs="Times New Roman"/>
          <w:color w:val="000000" w:themeColor="text1"/>
          <w:lang w:eastAsia="ar-SA"/>
        </w:rPr>
        <w:t>c</w:t>
      </w:r>
      <w:r w:rsidRPr="00C64435">
        <w:rPr>
          <w:rFonts w:ascii="Garamond" w:eastAsia="MS Mincho" w:hAnsi="Garamond" w:cs="Arial"/>
          <w:color w:val="000000" w:themeColor="text1"/>
          <w:lang w:eastAsia="ar-SA"/>
        </w:rPr>
        <w:t>zna wysokość́ kar umownych przewidzianych w Umowie nie moż</w:t>
      </w:r>
      <w:r w:rsidRPr="00C64435">
        <w:rPr>
          <w:rFonts w:ascii="Garamond" w:eastAsia="MS Mincho" w:hAnsi="Garamond" w:cs="Times New Roman"/>
          <w:color w:val="000000" w:themeColor="text1"/>
          <w:lang w:eastAsia="ar-SA"/>
        </w:rPr>
        <w:t>e</w:t>
      </w:r>
      <w:r w:rsidRPr="00C64435">
        <w:rPr>
          <w:rFonts w:ascii="Garamond" w:eastAsia="MS Mincho" w:hAnsi="Garamond" w:cs="Arial"/>
          <w:color w:val="000000" w:themeColor="text1"/>
          <w:lang w:eastAsia="ar-SA"/>
        </w:rPr>
        <w:t xml:space="preserve"> przekraczać́ 20% wynagrodzenia całkowitego </w:t>
      </w:r>
      <w:r w:rsidR="000344C1">
        <w:rPr>
          <w:rFonts w:ascii="Garamond" w:eastAsia="MS Mincho" w:hAnsi="Garamond" w:cs="Arial"/>
          <w:color w:val="000000" w:themeColor="text1"/>
          <w:lang w:eastAsia="ar-SA"/>
        </w:rPr>
        <w:t xml:space="preserve">netto </w:t>
      </w:r>
      <w:r w:rsidRPr="00C64435">
        <w:rPr>
          <w:rFonts w:ascii="Garamond" w:eastAsia="MS Mincho" w:hAnsi="Garamond" w:cs="Arial"/>
          <w:color w:val="000000" w:themeColor="text1"/>
          <w:lang w:eastAsia="ar-SA"/>
        </w:rPr>
        <w:t xml:space="preserve">określonego w §7 ust. </w:t>
      </w:r>
      <w:r w:rsidR="00C64435" w:rsidRPr="00C64435">
        <w:rPr>
          <w:rFonts w:ascii="Garamond" w:eastAsia="MS Mincho" w:hAnsi="Garamond" w:cs="Arial"/>
          <w:color w:val="000000" w:themeColor="text1"/>
          <w:lang w:eastAsia="ar-SA"/>
        </w:rPr>
        <w:t>2</w:t>
      </w:r>
      <w:r w:rsidRPr="00C64435">
        <w:rPr>
          <w:rFonts w:ascii="Garamond" w:eastAsia="MS Mincho" w:hAnsi="Garamond" w:cs="Arial"/>
          <w:color w:val="000000" w:themeColor="text1"/>
          <w:lang w:eastAsia="ar-SA"/>
        </w:rPr>
        <w:t>.</w:t>
      </w:r>
    </w:p>
    <w:p w14:paraId="08F3A2F9" w14:textId="774E59B6" w:rsidR="000F0239" w:rsidRDefault="000F0239" w:rsidP="00002B0F">
      <w:pPr>
        <w:numPr>
          <w:ilvl w:val="0"/>
          <w:numId w:val="14"/>
        </w:numPr>
        <w:suppressAutoHyphens/>
        <w:spacing w:after="0" w:line="240" w:lineRule="auto"/>
        <w:ind w:left="284" w:hanging="357"/>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Wykonawca wyraża zgodę na potrącenie kar umownych z przysługującego mu wynagrodzenia.</w:t>
      </w:r>
    </w:p>
    <w:p w14:paraId="09E6E9E7" w14:textId="77777777" w:rsidR="00346C05" w:rsidRPr="00346C05" w:rsidRDefault="00346C05" w:rsidP="00346C05">
      <w:pPr>
        <w:numPr>
          <w:ilvl w:val="0"/>
          <w:numId w:val="14"/>
        </w:numPr>
        <w:suppressAutoHyphens/>
        <w:spacing w:after="0" w:line="240" w:lineRule="auto"/>
        <w:ind w:left="284" w:hanging="357"/>
        <w:contextualSpacing/>
        <w:jc w:val="both"/>
        <w:rPr>
          <w:rFonts w:ascii="Garamond" w:eastAsia="Times New Roman" w:hAnsi="Garamond" w:cs="Arial"/>
          <w:color w:val="FF0000"/>
          <w:lang w:eastAsia="ar-SA"/>
        </w:rPr>
      </w:pPr>
      <w:r w:rsidRPr="00346C05">
        <w:rPr>
          <w:rFonts w:ascii="Garamond" w:eastAsia="Times New Roman" w:hAnsi="Garamond" w:cs="Arial"/>
          <w:color w:val="FF0000"/>
          <w:lang w:eastAsia="ar-SA"/>
        </w:rPr>
        <w:t>Strony zgodnie postanawiają, że w przypadku dostarczenia i zamontowania na czas naprawy urządzenia zastępczego, o parametrach nie gorszych niż urządzenia zastępowane, Zamawiający nie naliczy kar umownych za zwłokę w naprawie za okres korzystania z urządzenia zastępczego.</w:t>
      </w:r>
    </w:p>
    <w:p w14:paraId="13D48C43" w14:textId="77777777" w:rsidR="00346C05" w:rsidRPr="00C64435" w:rsidRDefault="00346C05" w:rsidP="00346C05">
      <w:pPr>
        <w:suppressAutoHyphens/>
        <w:spacing w:after="0" w:line="240" w:lineRule="auto"/>
        <w:ind w:left="284"/>
        <w:contextualSpacing/>
        <w:jc w:val="both"/>
        <w:rPr>
          <w:rFonts w:ascii="Garamond" w:eastAsia="Times New Roman" w:hAnsi="Garamond" w:cs="Arial"/>
          <w:color w:val="000000" w:themeColor="text1"/>
          <w:lang w:eastAsia="ar-SA"/>
        </w:rPr>
      </w:pPr>
    </w:p>
    <w:p w14:paraId="05BFF311"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p>
    <w:p w14:paraId="2FDC870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r w:rsidRPr="00C64435">
        <w:rPr>
          <w:rFonts w:ascii="Garamond" w:eastAsia="Times New Roman" w:hAnsi="Garamond" w:cs="Arial"/>
          <w:b/>
          <w:bCs/>
          <w:color w:val="000000" w:themeColor="text1"/>
          <w:lang w:eastAsia="pl-PL"/>
        </w:rPr>
        <w:t>§ 11</w:t>
      </w:r>
    </w:p>
    <w:p w14:paraId="3A34E5B2" w14:textId="77777777" w:rsidR="000F0239" w:rsidRPr="00C64435" w:rsidRDefault="00A07669" w:rsidP="002F7333">
      <w:pPr>
        <w:spacing w:after="0" w:line="240" w:lineRule="auto"/>
        <w:jc w:val="center"/>
        <w:rPr>
          <w:rFonts w:ascii="Garamond" w:eastAsia="Times New Roman" w:hAnsi="Garamond" w:cs="Arial"/>
          <w:color w:val="000000" w:themeColor="text1"/>
          <w:lang w:eastAsia="pl-PL"/>
        </w:rPr>
      </w:pPr>
      <w:r w:rsidRPr="00C64435">
        <w:rPr>
          <w:rFonts w:ascii="Garamond" w:eastAsia="Times New Roman" w:hAnsi="Garamond" w:cs="Arial"/>
          <w:b/>
          <w:bCs/>
          <w:color w:val="000000" w:themeColor="text1"/>
          <w:lang w:eastAsia="pl-PL"/>
        </w:rPr>
        <w:t>[</w:t>
      </w:r>
      <w:r w:rsidR="000F0239" w:rsidRPr="00C64435">
        <w:rPr>
          <w:rFonts w:ascii="Garamond" w:eastAsia="Times New Roman" w:hAnsi="Garamond" w:cs="Arial"/>
          <w:b/>
          <w:bCs/>
          <w:color w:val="000000" w:themeColor="text1"/>
          <w:lang w:eastAsia="pl-PL"/>
        </w:rPr>
        <w:t xml:space="preserve">Osoby odpowiedzialne za realizację </w:t>
      </w:r>
      <w:r w:rsidR="00151FFB">
        <w:rPr>
          <w:rFonts w:ascii="Garamond" w:eastAsia="Times New Roman" w:hAnsi="Garamond" w:cs="Arial"/>
          <w:b/>
          <w:bCs/>
          <w:color w:val="000000" w:themeColor="text1"/>
          <w:lang w:eastAsia="pl-PL"/>
        </w:rPr>
        <w:t>Umowy</w:t>
      </w:r>
      <w:r w:rsidR="000F0239" w:rsidRPr="00C64435">
        <w:rPr>
          <w:rFonts w:ascii="Garamond" w:eastAsia="Times New Roman" w:hAnsi="Garamond" w:cs="Arial"/>
          <w:b/>
          <w:bCs/>
          <w:color w:val="000000" w:themeColor="text1"/>
          <w:lang w:eastAsia="pl-PL"/>
        </w:rPr>
        <w:t xml:space="preserve"> po stronie Zamawiającego</w:t>
      </w:r>
      <w:r w:rsidRPr="00C64435">
        <w:rPr>
          <w:rFonts w:ascii="Garamond" w:eastAsia="Times New Roman" w:hAnsi="Garamond" w:cs="Arial"/>
          <w:b/>
          <w:bCs/>
          <w:color w:val="000000" w:themeColor="text1"/>
          <w:lang w:eastAsia="pl-PL"/>
        </w:rPr>
        <w:t>]</w:t>
      </w:r>
    </w:p>
    <w:p w14:paraId="1A5CA27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Adresami Stron do doręczeń są:</w:t>
      </w:r>
    </w:p>
    <w:p w14:paraId="6ED0E5E0" w14:textId="0B22724E"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Zamawiającego: </w:t>
      </w:r>
      <w:r w:rsidR="009D0746" w:rsidRPr="009D0746">
        <w:rPr>
          <w:rFonts w:ascii="Garamond" w:hAnsi="Garamond" w:cs="Arial"/>
          <w:color w:val="000000" w:themeColor="text1"/>
          <w:highlight w:val="yellow"/>
        </w:rPr>
        <w:t>…………………………</w:t>
      </w:r>
    </w:p>
    <w:p w14:paraId="5F0FA2E2" w14:textId="60787A27"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Wykonawcy: </w:t>
      </w:r>
      <w:r w:rsidR="009D0746" w:rsidRPr="009D0746">
        <w:rPr>
          <w:rFonts w:ascii="Garamond" w:hAnsi="Garamond" w:cs="Arial"/>
          <w:color w:val="000000" w:themeColor="text1"/>
          <w:highlight w:val="yellow"/>
        </w:rPr>
        <w:t>……………………………</w:t>
      </w:r>
    </w:p>
    <w:p w14:paraId="75E89024" w14:textId="08F3110C"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Wykonawcy jest zobowiązany niezwłocznie powiadomić Zamawiającego o zmianie adresu do doręczeń, w przeciwnym wypadku doręczenie na ostatni adres wskazany dla doręczeń uważane będzie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za skuteczne. </w:t>
      </w:r>
    </w:p>
    <w:p w14:paraId="75EE9F5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Osobami odpowiedzialnymi za realizację zapisów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bez prawa do modyfikacji jej treści będą:</w:t>
      </w:r>
    </w:p>
    <w:p w14:paraId="5E6322DE" w14:textId="1017506A" w:rsidR="00A677DD" w:rsidRPr="00C64435" w:rsidRDefault="00A677DD" w:rsidP="00002B0F">
      <w:pPr>
        <w:pStyle w:val="Akapitzlist"/>
        <w:numPr>
          <w:ilvl w:val="0"/>
          <w:numId w:val="35"/>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ze strony Zamawiającego: </w:t>
      </w:r>
      <w:r w:rsidR="009D0746" w:rsidRPr="009D0746">
        <w:rPr>
          <w:rFonts w:ascii="Garamond" w:hAnsi="Garamond" w:cs="Arial"/>
          <w:color w:val="000000" w:themeColor="text1"/>
          <w:highlight w:val="yellow"/>
        </w:rPr>
        <w:t>……………………………..</w:t>
      </w:r>
    </w:p>
    <w:p w14:paraId="1C3D9842" w14:textId="46CB42A6" w:rsidR="00A677DD" w:rsidRPr="00C64435" w:rsidRDefault="00A677DD" w:rsidP="00107E77">
      <w:pPr>
        <w:pStyle w:val="Akapitzlist"/>
        <w:numPr>
          <w:ilvl w:val="0"/>
          <w:numId w:val="35"/>
        </w:numPr>
        <w:spacing w:after="0" w:line="240" w:lineRule="auto"/>
        <w:ind w:left="851"/>
        <w:contextualSpacing w:val="0"/>
        <w:jc w:val="both"/>
        <w:rPr>
          <w:rFonts w:ascii="Garamond" w:hAnsi="Garamond" w:cs="Arial"/>
          <w:color w:val="000000" w:themeColor="text1"/>
        </w:rPr>
      </w:pPr>
      <w:r w:rsidRPr="00C64435">
        <w:rPr>
          <w:rFonts w:ascii="Garamond" w:hAnsi="Garamond" w:cs="Arial"/>
          <w:color w:val="000000" w:themeColor="text1"/>
        </w:rPr>
        <w:t xml:space="preserve">ze strony Wykonawcy: </w:t>
      </w:r>
      <w:r w:rsidR="009D0746" w:rsidRPr="009D0746">
        <w:rPr>
          <w:rFonts w:ascii="Garamond" w:hAnsi="Garamond" w:cs="Arial"/>
          <w:color w:val="000000" w:themeColor="text1"/>
          <w:highlight w:val="yellow"/>
        </w:rPr>
        <w:t>…………………………………..</w:t>
      </w:r>
    </w:p>
    <w:p w14:paraId="0206EE40" w14:textId="7EC8B8F0"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Strony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w trakcie jej realizacji, będą</w:t>
      </w:r>
      <w:r w:rsidR="0024143A">
        <w:rPr>
          <w:rFonts w:ascii="Times New Roman" w:hAnsi="Times New Roman"/>
          <w:color w:val="000000" w:themeColor="text1"/>
          <w:sz w:val="22"/>
          <w:szCs w:val="22"/>
        </w:rPr>
        <w:t xml:space="preserve"> </w:t>
      </w:r>
      <w:r w:rsidRPr="00C64435">
        <w:rPr>
          <w:rFonts w:ascii="Garamond" w:hAnsi="Garamond" w:cs="Calibri Light"/>
          <w:color w:val="000000" w:themeColor="text1"/>
          <w:sz w:val="22"/>
          <w:szCs w:val="22"/>
        </w:rPr>
        <w:t xml:space="preserve">kontaktować́ się za pośrednictwem poczty elektronicznej oraz pisemnie, z zastrzeżeniem, że każde polecenie, decyzja, opinia, zgoda, akceptacja, wnioski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i zatwierdzenie wydane przez każdą ze </w:t>
      </w:r>
      <w:r w:rsidR="0024143A">
        <w:rPr>
          <w:rFonts w:ascii="Garamond" w:hAnsi="Garamond" w:cs="Calibri Light"/>
          <w:color w:val="000000" w:themeColor="text1"/>
          <w:sz w:val="22"/>
          <w:szCs w:val="22"/>
        </w:rPr>
        <w:t>S</w:t>
      </w:r>
      <w:r w:rsidRPr="00C64435">
        <w:rPr>
          <w:rFonts w:ascii="Garamond" w:hAnsi="Garamond" w:cs="Calibri Light"/>
          <w:color w:val="000000" w:themeColor="text1"/>
          <w:sz w:val="22"/>
          <w:szCs w:val="22"/>
        </w:rPr>
        <w:t xml:space="preserve">tron powinno następować́ w formie pisemnej. </w:t>
      </w:r>
    </w:p>
    <w:p w14:paraId="5EEED1A8" w14:textId="756BB8D5"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Korespondencja pomiędzy Zamawiającym, a Wykonawcą będzie prowadzona w języku polskim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oraz będzie zawierać nazwę i numer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w:t>
      </w:r>
    </w:p>
    <w:p w14:paraId="0AEE1405" w14:textId="77777777" w:rsidR="000F0239"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Zmiana osób wskazanych w ust. 3 nie stanowi zmiany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i jest skuteczna z dniem pisemnego powiadomienia drugiej Strony</w:t>
      </w:r>
    </w:p>
    <w:p w14:paraId="6A82C334" w14:textId="77777777" w:rsidR="003206DC" w:rsidRPr="00C64435" w:rsidRDefault="003206DC" w:rsidP="002F7333">
      <w:pPr>
        <w:widowControl w:val="0"/>
        <w:suppressAutoHyphens/>
        <w:spacing w:after="0" w:line="240" w:lineRule="auto"/>
        <w:jc w:val="center"/>
        <w:rPr>
          <w:rFonts w:ascii="Garamond" w:eastAsia="Times New Roman" w:hAnsi="Garamond" w:cs="Arial"/>
          <w:b/>
          <w:color w:val="000000" w:themeColor="text1"/>
          <w:lang w:eastAsia="pl-PL"/>
        </w:rPr>
      </w:pPr>
    </w:p>
    <w:p w14:paraId="3587955B" w14:textId="2C0FCC70" w:rsidR="000F0239" w:rsidRPr="00C64435" w:rsidRDefault="000F023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 12</w:t>
      </w:r>
    </w:p>
    <w:p w14:paraId="2D799A61" w14:textId="77777777" w:rsidR="000F0239" w:rsidRPr="00C64435" w:rsidRDefault="00A0766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w:t>
      </w:r>
      <w:r w:rsidR="000F0239" w:rsidRPr="00C64435">
        <w:rPr>
          <w:rFonts w:ascii="Garamond" w:eastAsia="Times New Roman" w:hAnsi="Garamond" w:cs="Arial"/>
          <w:b/>
          <w:color w:val="000000" w:themeColor="text1"/>
          <w:lang w:eastAsia="pl-PL"/>
        </w:rPr>
        <w:t xml:space="preserve">Zatrudnienie na podstawie </w:t>
      </w:r>
      <w:r w:rsidR="00151FFB">
        <w:rPr>
          <w:rFonts w:ascii="Garamond" w:eastAsia="Times New Roman" w:hAnsi="Garamond" w:cs="Arial"/>
          <w:b/>
          <w:color w:val="000000" w:themeColor="text1"/>
          <w:lang w:eastAsia="pl-PL"/>
        </w:rPr>
        <w:t>Umowy</w:t>
      </w:r>
      <w:r w:rsidR="000F0239" w:rsidRPr="00C64435">
        <w:rPr>
          <w:rFonts w:ascii="Garamond" w:eastAsia="Times New Roman" w:hAnsi="Garamond" w:cs="Arial"/>
          <w:b/>
          <w:color w:val="000000" w:themeColor="text1"/>
          <w:lang w:eastAsia="pl-PL"/>
        </w:rPr>
        <w:t xml:space="preserve"> o prace</w:t>
      </w:r>
      <w:r w:rsidRPr="00C64435">
        <w:rPr>
          <w:rFonts w:ascii="Garamond" w:eastAsia="Times New Roman" w:hAnsi="Garamond" w:cs="Arial"/>
          <w:b/>
          <w:color w:val="000000" w:themeColor="text1"/>
          <w:lang w:eastAsia="pl-PL"/>
        </w:rPr>
        <w:t>]</w:t>
      </w:r>
    </w:p>
    <w:p w14:paraId="2D24384E" w14:textId="3145527C"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sidR="00BB5819">
        <w:rPr>
          <w:rFonts w:ascii="Garamond" w:eastAsia="Times New Roman" w:hAnsi="Garamond" w:cs="Arial"/>
          <w:color w:val="000000" w:themeColor="text1"/>
          <w:lang w:eastAsia="pl-PL"/>
        </w:rPr>
        <w:t xml:space="preserve">95 </w:t>
      </w:r>
      <w:r w:rsidR="00C9469B">
        <w:rPr>
          <w:rFonts w:ascii="Garamond" w:eastAsia="Times New Roman" w:hAnsi="Garamond" w:cs="Arial"/>
          <w:color w:val="000000" w:themeColor="text1"/>
          <w:lang w:eastAsia="pl-PL"/>
        </w:rPr>
        <w:t xml:space="preserve">ust. 1 </w:t>
      </w:r>
      <w:r w:rsidRPr="00C64435">
        <w:rPr>
          <w:rFonts w:ascii="Garamond" w:eastAsia="Times New Roman" w:hAnsi="Garamond" w:cs="Arial"/>
          <w:color w:val="000000" w:themeColor="text1"/>
          <w:lang w:eastAsia="pl-PL"/>
        </w:rPr>
        <w:t xml:space="preserve">ustawy pzp Zamawiający wymaga zatrudnienia przez Wykonawcę lub Podwykonawcę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sidR="000344C1">
        <w:rPr>
          <w:rFonts w:ascii="Garamond" w:eastAsia="Times New Roman" w:hAnsi="Garamond" w:cs="Arial"/>
          <w:color w:val="000000" w:themeColor="text1"/>
          <w:lang w:eastAsia="pl-PL"/>
        </w:rPr>
        <w:t xml:space="preserve"> </w:t>
      </w:r>
      <w:r w:rsidR="0024143A">
        <w:rPr>
          <w:rFonts w:ascii="Garamond" w:eastAsia="Times New Roman" w:hAnsi="Garamond" w:cs="Arial"/>
          <w:color w:val="000000" w:themeColor="text1"/>
          <w:lang w:eastAsia="pl-PL"/>
        </w:rPr>
        <w:t xml:space="preserve">wszystkie </w:t>
      </w:r>
      <w:r w:rsidR="000344C1">
        <w:rPr>
          <w:rFonts w:ascii="Garamond" w:eastAsia="Times New Roman" w:hAnsi="Garamond" w:cs="Arial"/>
          <w:color w:val="000000" w:themeColor="text1"/>
          <w:lang w:eastAsia="pl-PL"/>
        </w:rPr>
        <w:t xml:space="preserve">czynności </w:t>
      </w:r>
      <w:r w:rsidR="00B03724">
        <w:rPr>
          <w:rFonts w:ascii="Garamond" w:eastAsia="Times New Roman" w:hAnsi="Garamond" w:cs="Arial"/>
          <w:color w:val="000000" w:themeColor="text1"/>
          <w:lang w:eastAsia="pl-PL"/>
        </w:rPr>
        <w:t>serwisowe (</w:t>
      </w:r>
      <w:r w:rsidR="00B03724" w:rsidRPr="00B03724">
        <w:rPr>
          <w:rFonts w:ascii="Garamond" w:eastAsia="Times New Roman" w:hAnsi="Garamond" w:cs="Arial"/>
          <w:i/>
          <w:iCs/>
          <w:color w:val="000000" w:themeColor="text1"/>
          <w:lang w:eastAsia="pl-PL"/>
        </w:rPr>
        <w:t>przeglądy oraz naprawy</w:t>
      </w:r>
      <w:r w:rsidR="00B03724">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w sposób określony w art. 22§ 1 Ustawy z dnia 26 czerwca 1974 r.  Kodeks Pracy (Dz.U. z 2014 r, poz. 1502, z późn. zm.)</w:t>
      </w:r>
      <w:r w:rsidR="000344C1">
        <w:rPr>
          <w:rFonts w:ascii="Garamond" w:eastAsia="Times New Roman" w:hAnsi="Garamond" w:cs="Arial"/>
          <w:color w:val="000000" w:themeColor="text1"/>
          <w:lang w:eastAsia="pl-PL"/>
        </w:rPr>
        <w:t>.</w:t>
      </w:r>
      <w:r w:rsidR="00C9469B">
        <w:rPr>
          <w:rFonts w:ascii="Garamond" w:eastAsia="Times New Roman" w:hAnsi="Garamond" w:cs="Arial"/>
          <w:color w:val="000000" w:themeColor="text1"/>
          <w:lang w:eastAsia="pl-PL"/>
        </w:rPr>
        <w:t xml:space="preserve"> (</w:t>
      </w:r>
      <w:r w:rsidR="00E40105">
        <w:rPr>
          <w:rFonts w:ascii="Garamond" w:eastAsia="Times New Roman" w:hAnsi="Garamond" w:cs="Arial"/>
          <w:color w:val="000000" w:themeColor="text1"/>
          <w:lang w:eastAsia="pl-PL"/>
        </w:rPr>
        <w:t>jeżeli</w:t>
      </w:r>
      <w:r w:rsidR="00C9469B">
        <w:rPr>
          <w:rFonts w:ascii="Garamond" w:eastAsia="Times New Roman" w:hAnsi="Garamond" w:cs="Arial"/>
          <w:color w:val="000000" w:themeColor="text1"/>
          <w:lang w:eastAsia="pl-PL"/>
        </w:rPr>
        <w:t xml:space="preserve"> dotyczy</w:t>
      </w:r>
      <w:r w:rsidR="00E40105">
        <w:rPr>
          <w:rFonts w:ascii="Garamond" w:eastAsia="Times New Roman" w:hAnsi="Garamond" w:cs="Arial"/>
          <w:color w:val="000000" w:themeColor="text1"/>
          <w:lang w:eastAsia="pl-PL"/>
        </w:rPr>
        <w:t xml:space="preserve"> zgodnie z ogłoszeniem o zamówieniu)</w:t>
      </w:r>
    </w:p>
    <w:p w14:paraId="6190E399" w14:textId="77777777"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wobec Wykonawcy lub Podwykonawcy </w:t>
      </w:r>
      <w:r w:rsidR="0024143A">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sidR="0024143A">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0E784791" w14:textId="409EC814"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375E3721" w14:textId="77777777" w:rsidR="000F0239"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3475C255" w14:textId="77777777"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24AD0C73" w14:textId="77777777" w:rsidR="00B03724" w:rsidRDefault="000F0239" w:rsidP="00002B0F">
      <w:pPr>
        <w:pStyle w:val="Akapitzlist"/>
        <w:widowControl w:val="0"/>
        <w:numPr>
          <w:ilvl w:val="3"/>
          <w:numId w:val="18"/>
        </w:numPr>
        <w:suppressAutoHyphens/>
        <w:spacing w:after="0" w:line="240" w:lineRule="auto"/>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sidR="000344C1">
        <w:rPr>
          <w:rFonts w:ascii="Garamond" w:eastAsia="Times New Roman" w:hAnsi="Garamond" w:cs="Arial"/>
          <w:color w:val="000000" w:themeColor="text1"/>
          <w:lang w:eastAsia="pl-PL"/>
        </w:rPr>
        <w:t xml:space="preserve"> (</w:t>
      </w:r>
      <w:r w:rsidR="000344C1" w:rsidRPr="000344C1">
        <w:rPr>
          <w:rFonts w:ascii="Garamond" w:eastAsia="Times New Roman" w:hAnsi="Garamond" w:cs="Arial"/>
          <w:i/>
          <w:iCs/>
          <w:color w:val="000000" w:themeColor="text1"/>
          <w:lang w:eastAsia="pl-PL"/>
        </w:rPr>
        <w:t>nie krótszym niż 7 dni roboczych</w:t>
      </w:r>
      <w:r w:rsidR="000344C1">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sidR="000344C1">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sidR="00B03724">
        <w:rPr>
          <w:rFonts w:ascii="Garamond" w:eastAsia="Times New Roman" w:hAnsi="Garamond" w:cs="Arial"/>
          <w:color w:val="000000" w:themeColor="text1"/>
          <w:lang w:eastAsia="pl-PL"/>
        </w:rPr>
        <w:t>:</w:t>
      </w:r>
    </w:p>
    <w:p w14:paraId="1DC35BE4" w14:textId="266E751E" w:rsidR="000F0239" w:rsidRPr="00B03724"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(wraz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z dokumentem regulującym zakres obowiązków, jeżeli został sporządzony). </w:t>
      </w:r>
      <w:r w:rsidRPr="00B03724">
        <w:rPr>
          <w:rFonts w:ascii="Garamond" w:eastAsia="Times New Roman" w:hAnsi="Garamond" w:cs="Arial"/>
          <w:color w:val="000000" w:themeColor="text1"/>
          <w:lang w:eastAsia="pl-PL"/>
        </w:rPr>
        <w:t xml:space="preserve">Kopia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sidR="00B03724">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6AA8F193" w14:textId="060BAB92"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6E4873A2" w14:textId="08C1B8C3"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dokument ZUS P ZUA tj. zgłoszenie do ubezpieczenia pracowników wskazanych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sidR="00B03724">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sidR="00B03724">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6C8908E2" w14:textId="77777777" w:rsidR="00B03724"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sidR="0024143A">
        <w:rPr>
          <w:rFonts w:ascii="Garamond" w:eastAsia="Times New Roman" w:hAnsi="Garamond" w:cs="Arial"/>
          <w:color w:val="000000" w:themeColor="text1"/>
          <w:lang w:eastAsia="pl-PL"/>
        </w:rPr>
        <w:t>oraz będzie stanowiło podstawę do naliczenia kary umownej, o której mowa w §10 ust. 4.</w:t>
      </w:r>
    </w:p>
    <w:p w14:paraId="6026A9D4" w14:textId="77777777" w:rsidR="00B03724" w:rsidRDefault="00B03724"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000F0239"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000F0239"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na podstawie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o pracę zgodnie z ust. 1 powyżej </w:t>
      </w:r>
      <w:r w:rsidRPr="00B03724">
        <w:rPr>
          <w:rFonts w:ascii="Garamond" w:eastAsia="Times New Roman" w:hAnsi="Garamond" w:cs="Arial"/>
          <w:color w:val="000000" w:themeColor="text1"/>
          <w:lang w:eastAsia="pl-PL"/>
        </w:rPr>
        <w:t>odpowiada</w:t>
      </w:r>
      <w:r w:rsidR="000F0239" w:rsidRPr="00B03724">
        <w:rPr>
          <w:rFonts w:ascii="Garamond" w:eastAsia="Times New Roman" w:hAnsi="Garamond" w:cs="Arial"/>
          <w:color w:val="000000" w:themeColor="text1"/>
          <w:lang w:eastAsia="pl-PL"/>
        </w:rPr>
        <w:t xml:space="preserve"> Wykonawca, </w:t>
      </w:r>
      <w:r w:rsidR="008F47CE" w:rsidRPr="00B03724">
        <w:rPr>
          <w:rFonts w:ascii="Garamond" w:eastAsia="Times New Roman" w:hAnsi="Garamond" w:cs="Arial"/>
          <w:color w:val="000000" w:themeColor="text1"/>
          <w:lang w:eastAsia="pl-PL"/>
        </w:rPr>
        <w:t>względem,</w:t>
      </w:r>
      <w:r w:rsidR="000F0239" w:rsidRPr="00B03724">
        <w:rPr>
          <w:rFonts w:ascii="Garamond" w:eastAsia="Times New Roman" w:hAnsi="Garamond" w:cs="Arial"/>
          <w:color w:val="000000" w:themeColor="text1"/>
          <w:lang w:eastAsia="pl-PL"/>
        </w:rPr>
        <w:t xml:space="preserve"> którego Zamawiający może wystąpić z żądaniem zapłaty kary umownej wskazanej przez </w:t>
      </w:r>
      <w:r w:rsidR="008F47CE" w:rsidRPr="00B03724">
        <w:rPr>
          <w:rFonts w:ascii="Garamond" w:eastAsia="Times New Roman" w:hAnsi="Garamond" w:cs="Arial"/>
          <w:color w:val="000000" w:themeColor="text1"/>
          <w:lang w:eastAsia="pl-PL"/>
        </w:rPr>
        <w:t>Zamawiającego w</w:t>
      </w:r>
      <w:r w:rsidR="000F0239" w:rsidRPr="00B03724">
        <w:rPr>
          <w:rFonts w:ascii="Garamond" w:eastAsia="Times New Roman" w:hAnsi="Garamond" w:cs="Arial"/>
          <w:color w:val="000000" w:themeColor="text1"/>
          <w:lang w:eastAsia="pl-PL"/>
        </w:rPr>
        <w:t xml:space="preserve"> § 10 ust. 4.</w:t>
      </w:r>
    </w:p>
    <w:p w14:paraId="3E5D8789" w14:textId="622FE7DC" w:rsidR="000F0239" w:rsidRPr="00C64435"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sidR="0024143A">
        <w:rPr>
          <w:rFonts w:ascii="Garamond" w:eastAsia="Times New Roman" w:hAnsi="Garamond" w:cs="Arial"/>
          <w:color w:val="000000" w:themeColor="text1"/>
          <w:lang w:eastAsia="pl-PL"/>
        </w:rPr>
        <w:t xml:space="preserve">u Wykonawcy lub Podwykonawcy </w:t>
      </w:r>
      <w:r w:rsidRPr="00C64435">
        <w:rPr>
          <w:rFonts w:ascii="Garamond" w:eastAsia="Times New Roman" w:hAnsi="Garamond" w:cs="Arial"/>
          <w:color w:val="000000" w:themeColor="text1"/>
          <w:lang w:eastAsia="pl-PL"/>
        </w:rPr>
        <w:t>kontroli przez Państwową Inspekcję Pracy.</w:t>
      </w:r>
    </w:p>
    <w:p w14:paraId="252567F7" w14:textId="77777777" w:rsidR="000F0239" w:rsidRPr="00C64435" w:rsidRDefault="000F0239" w:rsidP="002F7333">
      <w:pPr>
        <w:widowControl w:val="0"/>
        <w:suppressAutoHyphens/>
        <w:spacing w:after="0" w:line="240" w:lineRule="auto"/>
        <w:jc w:val="both"/>
        <w:rPr>
          <w:rFonts w:ascii="Garamond" w:eastAsia="Times New Roman" w:hAnsi="Garamond" w:cs="Arial"/>
          <w:color w:val="000000" w:themeColor="text1"/>
          <w:lang w:eastAsia="pl-PL"/>
        </w:rPr>
      </w:pPr>
    </w:p>
    <w:p w14:paraId="2712365D"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13</w:t>
      </w:r>
    </w:p>
    <w:p w14:paraId="00BC5A24" w14:textId="77777777" w:rsidR="000F0239" w:rsidRPr="00C64435" w:rsidRDefault="00A07669" w:rsidP="002F7333">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w:t>
      </w:r>
      <w:r w:rsidR="000F0239" w:rsidRPr="00C64435">
        <w:rPr>
          <w:rFonts w:ascii="Garamond" w:eastAsia="Calibri" w:hAnsi="Garamond" w:cs="Arial"/>
          <w:b/>
          <w:color w:val="000000" w:themeColor="text1"/>
          <w:lang w:eastAsia="ar-SA"/>
        </w:rPr>
        <w:t xml:space="preserve">Oświadczenie dotyczące zobowiązania do zachowania w tajemnicy informacji </w:t>
      </w:r>
      <w:r w:rsidR="000F0239" w:rsidRPr="00C64435">
        <w:rPr>
          <w:rFonts w:ascii="Garamond" w:eastAsia="Calibri" w:hAnsi="Garamond" w:cs="Arial"/>
          <w:b/>
          <w:color w:val="000000" w:themeColor="text1"/>
          <w:lang w:eastAsia="ar-SA"/>
        </w:rPr>
        <w:br/>
        <w:t xml:space="preserve">o funkcjonowaniu </w:t>
      </w:r>
      <w:r w:rsidR="00020F27" w:rsidRPr="00C64435">
        <w:rPr>
          <w:rFonts w:ascii="Garamond" w:eastAsia="Calibri" w:hAnsi="Garamond" w:cs="Arial"/>
          <w:b/>
          <w:color w:val="000000" w:themeColor="text1"/>
          <w:lang w:eastAsia="ar-SA"/>
        </w:rPr>
        <w:t>Szpitala Wojewódzkiego w Poznaniu</w:t>
      </w:r>
      <w:r w:rsidRPr="00C64435">
        <w:rPr>
          <w:rFonts w:ascii="Garamond" w:eastAsia="Calibri" w:hAnsi="Garamond" w:cs="Arial"/>
          <w:b/>
          <w:color w:val="000000" w:themeColor="text1"/>
          <w:lang w:eastAsia="ar-SA"/>
        </w:rPr>
        <w:t>]</w:t>
      </w:r>
    </w:p>
    <w:p w14:paraId="54DACE13" w14:textId="62DECB5F"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zachowania w tajemnicy i nie ujawniania osobom trzecim, w czasie trwania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drugiej Strony</w:t>
      </w:r>
      <w:r w:rsidR="00B03724">
        <w:rPr>
          <w:rFonts w:ascii="Garamond" w:eastAsia="SimSun" w:hAnsi="Garamond" w:cs="Arial"/>
          <w:color w:val="000000" w:themeColor="text1"/>
          <w:kern w:val="1"/>
          <w:lang w:eastAsia="hi-IN" w:bidi="hi-IN"/>
        </w:rPr>
        <w:t xml:space="preserve"> </w:t>
      </w:r>
      <w:r w:rsidR="000F0239"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w:t>
      </w:r>
      <w:r w:rsidR="009D0746">
        <w:rPr>
          <w:rFonts w:ascii="Garamond" w:eastAsia="SimSun" w:hAnsi="Garamond" w:cs="Arial"/>
          <w:color w:val="000000" w:themeColor="text1"/>
          <w:kern w:val="1"/>
          <w:lang w:eastAsia="hi-IN" w:bidi="hi-IN"/>
        </w:rPr>
        <w:br/>
      </w:r>
      <w:r w:rsidR="000F0239" w:rsidRPr="00C64435">
        <w:rPr>
          <w:rFonts w:ascii="Garamond" w:eastAsia="SimSun" w:hAnsi="Garamond" w:cs="Arial"/>
          <w:color w:val="000000" w:themeColor="text1"/>
          <w:kern w:val="1"/>
          <w:lang w:eastAsia="hi-IN" w:bidi="hi-IN"/>
        </w:rPr>
        <w:t>(t.j. Dz. U. z 2019 r. poz. 1010 z późn. zm.).</w:t>
      </w:r>
    </w:p>
    <w:p w14:paraId="6920952E" w14:textId="1C44AF52" w:rsidR="000F0239" w:rsidRPr="00C64435" w:rsidRDefault="000F0239"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lastRenderedPageBreak/>
        <w:t xml:space="preserve">ich zabezpieczenia, do których ma lub będzie miał dostęp w związku z wykonywaniem jakichkolwiek czynności na rzecz </w:t>
      </w:r>
      <w:r w:rsidR="00BD4A66"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Jednocześnie Wykonawca przyjmuje do wiadomości, że ewentualny dostęp do bazy danych osobowych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nie jest równoznaczny z powierzeniem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mu przetwarzania tych danych, w rozumieniu obowiązujących przepisów o ochronie danych osobowych.</w:t>
      </w:r>
    </w:p>
    <w:p w14:paraId="2207E8B2" w14:textId="1206997C"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przestrzegania obowiązujących przepisów ustawy z dnia 10 maja 2018r. </w:t>
      </w:r>
      <w:r w:rsidR="00016EDF">
        <w:rPr>
          <w:rFonts w:ascii="Garamond" w:eastAsia="SimSun" w:hAnsi="Garamond" w:cs="Arial"/>
          <w:color w:val="000000" w:themeColor="text1"/>
          <w:kern w:val="1"/>
          <w:lang w:eastAsia="hi-IN" w:bidi="hi-IN"/>
        </w:rPr>
        <w:br/>
      </w:r>
      <w:r w:rsidR="000F0239" w:rsidRPr="0024143A">
        <w:rPr>
          <w:rFonts w:ascii="Garamond" w:eastAsia="SimSun" w:hAnsi="Garamond" w:cs="Arial"/>
          <w:i/>
          <w:iCs/>
          <w:color w:val="000000" w:themeColor="text1"/>
          <w:kern w:val="1"/>
          <w:lang w:eastAsia="hi-IN" w:bidi="hi-IN"/>
        </w:rPr>
        <w:t>o ochronie danych osobowych</w:t>
      </w:r>
      <w:r w:rsidR="000F0239"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2476A61E" w14:textId="77777777" w:rsidR="00392899" w:rsidRPr="00C64435" w:rsidRDefault="000F0239" w:rsidP="00002B0F">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w związku z realizacją przedmiotowej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76CFA23D" w14:textId="77777777" w:rsidR="00B03724" w:rsidRDefault="00B03724" w:rsidP="002F7333">
      <w:pPr>
        <w:spacing w:after="0" w:line="240" w:lineRule="auto"/>
        <w:jc w:val="center"/>
        <w:rPr>
          <w:rFonts w:ascii="Garamond" w:eastAsia="Times New Roman" w:hAnsi="Garamond" w:cs="Arial"/>
          <w:b/>
          <w:bCs/>
          <w:color w:val="000000" w:themeColor="text1"/>
          <w:lang w:eastAsia="ar-SA"/>
        </w:rPr>
      </w:pPr>
    </w:p>
    <w:p w14:paraId="168FFA18"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14</w:t>
      </w:r>
    </w:p>
    <w:p w14:paraId="2C7A2EFB"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Kwestie sporne</w:t>
      </w:r>
      <w:r w:rsidRPr="00C64435">
        <w:rPr>
          <w:rFonts w:ascii="Garamond" w:eastAsia="Times New Roman" w:hAnsi="Garamond" w:cs="Arial"/>
          <w:b/>
          <w:bCs/>
          <w:color w:val="000000" w:themeColor="text1"/>
          <w:lang w:eastAsia="ar-SA"/>
        </w:rPr>
        <w:t>]</w:t>
      </w:r>
    </w:p>
    <w:p w14:paraId="666918DD" w14:textId="480EE6D1"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sidR="00151FFB">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68EBD3A3" w14:textId="77777777" w:rsidR="00B03724" w:rsidRDefault="00B03724" w:rsidP="0024143A">
      <w:pPr>
        <w:suppressAutoHyphens/>
        <w:spacing w:after="0" w:line="240" w:lineRule="auto"/>
        <w:rPr>
          <w:rFonts w:ascii="Garamond" w:hAnsi="Garamond" w:cs="Calibri Light"/>
          <w:b/>
          <w:bCs/>
          <w:color w:val="000000" w:themeColor="text1"/>
          <w:lang w:eastAsia="ar-SA"/>
        </w:rPr>
      </w:pPr>
    </w:p>
    <w:p w14:paraId="3A230FFF" w14:textId="77777777" w:rsidR="00854744" w:rsidRPr="00C64435" w:rsidRDefault="00854744" w:rsidP="002F7333">
      <w:pPr>
        <w:suppressAutoHyphens/>
        <w:spacing w:after="0" w:line="240" w:lineRule="auto"/>
        <w:jc w:val="center"/>
        <w:rPr>
          <w:rFonts w:ascii="Garamond" w:hAnsi="Garamond" w:cs="Calibri Light"/>
          <w:b/>
          <w:bCs/>
          <w:color w:val="000000" w:themeColor="text1"/>
          <w:lang w:eastAsia="ar-SA"/>
        </w:rPr>
      </w:pPr>
      <w:bookmarkStart w:id="1" w:name="_Hlk114567296"/>
      <w:r w:rsidRPr="00C64435">
        <w:rPr>
          <w:rFonts w:ascii="Garamond" w:hAnsi="Garamond" w:cs="Calibri Light"/>
          <w:b/>
          <w:bCs/>
          <w:color w:val="000000" w:themeColor="text1"/>
          <w:lang w:eastAsia="ar-SA"/>
        </w:rPr>
        <w:t>§ 15</w:t>
      </w:r>
    </w:p>
    <w:p w14:paraId="6E29862C" w14:textId="77777777" w:rsidR="00854744" w:rsidRPr="00C64435" w:rsidRDefault="00854744" w:rsidP="002F7333">
      <w:pPr>
        <w:suppressAutoHyphens/>
        <w:spacing w:after="0" w:line="240" w:lineRule="auto"/>
        <w:jc w:val="center"/>
        <w:rPr>
          <w:rFonts w:ascii="Garamond" w:hAnsi="Garamond" w:cs="Calibri Light"/>
          <w:b/>
          <w:bCs/>
          <w:i/>
          <w:color w:val="000000" w:themeColor="text1"/>
          <w:lang w:eastAsia="ar-SA"/>
        </w:rPr>
      </w:pPr>
      <w:r w:rsidRPr="00C64435">
        <w:rPr>
          <w:rFonts w:ascii="Garamond" w:hAnsi="Garamond" w:cs="Calibri Light"/>
          <w:b/>
          <w:bCs/>
          <w:color w:val="000000" w:themeColor="text1"/>
          <w:lang w:eastAsia="ar-SA"/>
        </w:rPr>
        <w:t>[Siła Wyższa]</w:t>
      </w:r>
    </w:p>
    <w:bookmarkEnd w:id="1"/>
    <w:p w14:paraId="4A0D2C56" w14:textId="7EB9B5DD"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Wykonawca ponosi odpowiedzialność́ za wszelkie szkody spowodowane niewykonaniem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lub nienależ</w:t>
      </w:r>
      <w:r w:rsidRPr="00D06212">
        <w:rPr>
          <w:rFonts w:ascii="Garamond" w:eastAsia="SimSun" w:hAnsi="Garamond"/>
          <w:kern w:val="2"/>
          <w:lang w:eastAsia="hi-IN" w:bidi="hi-IN"/>
        </w:rPr>
        <w:t>y</w:t>
      </w:r>
      <w:r w:rsidRPr="00D06212">
        <w:rPr>
          <w:rFonts w:ascii="Garamond" w:eastAsia="SimSun" w:hAnsi="Garamond" w:cs="Calibri Light"/>
          <w:kern w:val="2"/>
          <w:lang w:eastAsia="hi-IN" w:bidi="hi-IN"/>
        </w:rPr>
        <w:t xml:space="preserve">tym wykonaniem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z zastrzeż</w:t>
      </w:r>
      <w:r w:rsidRPr="00D06212">
        <w:rPr>
          <w:rFonts w:ascii="Garamond" w:eastAsia="SimSun" w:hAnsi="Garamond"/>
          <w:kern w:val="2"/>
          <w:lang w:eastAsia="hi-IN" w:bidi="hi-IN"/>
        </w:rPr>
        <w:t>e</w:t>
      </w:r>
      <w:r w:rsidRPr="00D06212">
        <w:rPr>
          <w:rFonts w:ascii="Garamond" w:eastAsia="SimSun" w:hAnsi="Garamond" w:cs="Calibri Light"/>
          <w:kern w:val="2"/>
          <w:lang w:eastAsia="hi-IN" w:bidi="hi-IN"/>
        </w:rPr>
        <w:t>niem postanowień́ poniż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zych. </w:t>
      </w:r>
    </w:p>
    <w:p w14:paraId="766ABDE0" w14:textId="77777777"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dna ze Stron nie odpowiada za naruszenie postanowień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spowodowane działaniem Siły </w:t>
      </w:r>
      <w:r>
        <w:rPr>
          <w:rFonts w:ascii="Garamond" w:eastAsia="SimSun" w:hAnsi="Garamond" w:cs="Calibri Light"/>
          <w:kern w:val="2"/>
          <w:lang w:eastAsia="hi-IN" w:bidi="hi-IN"/>
        </w:rPr>
        <w:t>W</w:t>
      </w:r>
      <w:r w:rsidRPr="00D06212">
        <w:rPr>
          <w:rFonts w:ascii="Garamond" w:eastAsia="SimSun" w:hAnsi="Garamond" w:cs="Calibri Light"/>
          <w:kern w:val="2"/>
          <w:lang w:eastAsia="hi-IN" w:bidi="hi-IN"/>
        </w:rPr>
        <w:t>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przez którą rozumie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zdarzenia i okoliczności znajdują</w:t>
      </w:r>
      <w:r w:rsidRPr="00D06212">
        <w:rPr>
          <w:rFonts w:ascii="Garamond" w:eastAsia="SimSun" w:hAnsi="Garamond"/>
          <w:kern w:val="2"/>
          <w:lang w:eastAsia="hi-IN" w:bidi="hi-IN"/>
        </w:rPr>
        <w:t>c</w:t>
      </w:r>
      <w:r w:rsidRPr="00D06212">
        <w:rPr>
          <w:rFonts w:ascii="Garamond" w:eastAsia="SimSun" w:hAnsi="Garamond" w:cs="Calibri Light"/>
          <w:kern w:val="2"/>
          <w:lang w:eastAsia="hi-IN" w:bidi="hi-IN"/>
        </w:rPr>
        <w:t>e się</w:t>
      </w:r>
      <w:r w:rsidRPr="00D06212">
        <w:rPr>
          <w:rFonts w:eastAsia="SimSun"/>
          <w:kern w:val="2"/>
          <w:lang w:eastAsia="hi-IN" w:bidi="hi-IN"/>
        </w:rPr>
        <w:t>̨</w:t>
      </w:r>
      <w:r w:rsidRPr="00D06212">
        <w:rPr>
          <w:rFonts w:ascii="Garamond" w:eastAsia="SimSun" w:hAnsi="Garamond" w:cs="Calibri Light"/>
          <w:kern w:val="2"/>
          <w:lang w:eastAsia="hi-IN" w:bidi="hi-IN"/>
        </w:rPr>
        <w:t xml:space="preserve"> poza kontrola</w:t>
      </w:r>
      <w:r w:rsidRPr="00D06212">
        <w:rPr>
          <w:rFonts w:eastAsia="SimSun"/>
          <w:kern w:val="2"/>
          <w:lang w:eastAsia="hi-IN" w:bidi="hi-IN"/>
        </w:rPr>
        <w:t>̨</w:t>
      </w:r>
      <w:r w:rsidRPr="00D06212">
        <w:rPr>
          <w:rFonts w:ascii="Garamond" w:eastAsia="SimSun" w:hAnsi="Garamond" w:cs="Calibri Light"/>
          <w:kern w:val="2"/>
          <w:lang w:eastAsia="hi-IN" w:bidi="hi-IN"/>
        </w:rPr>
        <w:t xml:space="preserve"> Stron, których Strona nie mogła przewidzieć w chwili zawarcia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i którym nie mogła zapobiec, a które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iwiają należyte wykonanie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umownych. W szczególności za Siłę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zą</w:t>
      </w:r>
      <w:r w:rsidRPr="00D06212">
        <w:rPr>
          <w:rFonts w:ascii="Garamond" w:eastAsia="SimSun" w:hAnsi="Garamond"/>
          <w:kern w:val="2"/>
          <w:lang w:eastAsia="hi-IN" w:bidi="hi-IN"/>
        </w:rPr>
        <w:t xml:space="preserve"> </w:t>
      </w:r>
      <w:r w:rsidRPr="00D06212">
        <w:rPr>
          <w:rFonts w:ascii="Garamond" w:eastAsia="SimSun" w:hAnsi="Garamond" w:cs="Calibri Light"/>
          <w:kern w:val="2"/>
          <w:lang w:eastAsia="hi-IN" w:bidi="hi-IN"/>
        </w:rPr>
        <w:t>uważ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 się: </w:t>
      </w:r>
    </w:p>
    <w:p w14:paraId="78032405"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trzęsienie ziemi, powodzie, sztormy, huragany, pożary, uderzenia pioruna lub epidemie, </w:t>
      </w:r>
    </w:p>
    <w:p w14:paraId="2B89D884"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wojny, zamieszki, rewolty, akty sabotażu i terroryzmu, strajki, </w:t>
      </w:r>
    </w:p>
    <w:p w14:paraId="62440DCD"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inne powszechnie obowiązujące akty władzy państwowej. </w:t>
      </w:r>
    </w:p>
    <w:p w14:paraId="67D2671C" w14:textId="0A0071A1"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W przypadku zaistnienia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Strona, której taka okoliczność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 lub utrudnia prawidłowe wywią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anie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określonych Umowa</w:t>
      </w:r>
      <w:r w:rsidRPr="00D06212">
        <w:rPr>
          <w:rFonts w:eastAsia="SimSun"/>
          <w:kern w:val="2"/>
          <w:lang w:eastAsia="hi-IN" w:bidi="hi-IN"/>
        </w:rPr>
        <w:t>̨</w:t>
      </w:r>
      <w:r w:rsidRPr="00D06212">
        <w:rPr>
          <w:rFonts w:ascii="Garamond" w:eastAsia="SimSun" w:hAnsi="Garamond" w:cs="Calibri Light"/>
          <w:kern w:val="2"/>
          <w:lang w:eastAsia="hi-IN" w:bidi="hi-IN"/>
        </w:rPr>
        <w:t xml:space="preserve"> niezwłocznie, nie później jednak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niż w cią</w:t>
      </w:r>
      <w:r w:rsidRPr="00D06212">
        <w:rPr>
          <w:rFonts w:ascii="Garamond" w:eastAsia="SimSun" w:hAnsi="Garamond"/>
          <w:kern w:val="2"/>
          <w:lang w:eastAsia="hi-IN" w:bidi="hi-IN"/>
        </w:rPr>
        <w:t>g</w:t>
      </w:r>
      <w:r w:rsidRPr="00D06212">
        <w:rPr>
          <w:rFonts w:ascii="Garamond" w:eastAsia="SimSun" w:hAnsi="Garamond" w:cs="Calibri Light"/>
          <w:kern w:val="2"/>
          <w:lang w:eastAsia="hi-IN" w:bidi="hi-IN"/>
        </w:rPr>
        <w:t>u 2 dni kalendarzowych, powiadomi druga</w:t>
      </w:r>
      <w:r w:rsidRPr="00D06212">
        <w:rPr>
          <w:rFonts w:eastAsia="SimSun"/>
          <w:kern w:val="2"/>
          <w:lang w:eastAsia="hi-IN" w:bidi="hi-IN"/>
        </w:rPr>
        <w:t>̨</w:t>
      </w:r>
      <w:r w:rsidRPr="00D06212">
        <w:rPr>
          <w:rFonts w:ascii="Garamond" w:eastAsia="SimSun" w:hAnsi="Garamond" w:cs="Calibri Light"/>
          <w:kern w:val="2"/>
          <w:lang w:eastAsia="hi-IN" w:bidi="hi-IN"/>
        </w:rPr>
        <w:t xml:space="preserve"> Stronę o takich okolicznościach ich przyczynie</w:t>
      </w:r>
      <w:r>
        <w:rPr>
          <w:rFonts w:ascii="Garamond" w:eastAsia="SimSun" w:hAnsi="Garamond" w:cs="Calibri Light"/>
          <w:kern w:val="2"/>
          <w:lang w:eastAsia="hi-IN" w:bidi="hi-IN"/>
        </w:rPr>
        <w:t xml:space="preserve">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 xml:space="preserve">oraz </w:t>
      </w:r>
      <w:r>
        <w:rPr>
          <w:rFonts w:ascii="Garamond" w:eastAsia="SimSun" w:hAnsi="Garamond" w:cs="Calibri Light"/>
          <w:kern w:val="2"/>
          <w:lang w:eastAsia="hi-IN" w:bidi="hi-IN"/>
        </w:rPr>
        <w:t xml:space="preserve">wskaże </w:t>
      </w:r>
      <w:r w:rsidRPr="00D06212">
        <w:rPr>
          <w:rFonts w:ascii="Garamond" w:eastAsia="SimSun" w:hAnsi="Garamond" w:cs="Calibri Light"/>
          <w:kern w:val="2"/>
          <w:lang w:eastAsia="hi-IN" w:bidi="hi-IN"/>
        </w:rPr>
        <w:t>wpływ</w:t>
      </w:r>
      <w:r>
        <w:rPr>
          <w:rFonts w:ascii="Garamond" w:eastAsia="SimSun" w:hAnsi="Garamond" w:cs="Calibri Light"/>
          <w:kern w:val="2"/>
          <w:lang w:eastAsia="hi-IN" w:bidi="hi-IN"/>
        </w:rPr>
        <w:t xml:space="preserve"> Siły Wyższej </w:t>
      </w:r>
      <w:r w:rsidRPr="00D06212">
        <w:rPr>
          <w:rFonts w:ascii="Garamond" w:eastAsia="SimSun" w:hAnsi="Garamond" w:cs="Calibri Light"/>
          <w:kern w:val="2"/>
          <w:lang w:eastAsia="hi-IN" w:bidi="hi-IN"/>
        </w:rPr>
        <w:t xml:space="preserve">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Okoliczności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zej oraz </w:t>
      </w:r>
      <w:r>
        <w:rPr>
          <w:rFonts w:ascii="Garamond" w:eastAsia="SimSun" w:hAnsi="Garamond" w:cs="Calibri Light"/>
          <w:kern w:val="2"/>
          <w:lang w:eastAsia="hi-IN" w:bidi="hi-IN"/>
        </w:rPr>
        <w:t>jej</w:t>
      </w:r>
      <w:r w:rsidRPr="00D06212">
        <w:rPr>
          <w:rFonts w:ascii="Garamond" w:eastAsia="SimSun" w:hAnsi="Garamond" w:cs="Calibri Light"/>
          <w:kern w:val="2"/>
          <w:lang w:eastAsia="hi-IN" w:bidi="hi-IN"/>
        </w:rPr>
        <w:t xml:space="preserve"> wpływ</w:t>
      </w:r>
      <w:r>
        <w:rPr>
          <w:rFonts w:ascii="Garamond" w:eastAsia="SimSun" w:hAnsi="Garamond" w:cs="Calibri Light"/>
          <w:kern w:val="2"/>
          <w:lang w:eastAsia="hi-IN" w:bidi="hi-IN"/>
        </w:rPr>
        <w:t xml:space="preserve"> 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powinny zostać udokumentowane</w:t>
      </w:r>
      <w:r>
        <w:rPr>
          <w:rFonts w:ascii="Garamond" w:eastAsia="SimSun" w:hAnsi="Garamond" w:cs="Calibri Light"/>
          <w:kern w:val="2"/>
          <w:lang w:eastAsia="hi-IN" w:bidi="hi-IN"/>
        </w:rPr>
        <w:t xml:space="preserve"> przez Stronę, która się na nie powołuje</w:t>
      </w:r>
      <w:r w:rsidRPr="00D06212">
        <w:rPr>
          <w:rFonts w:ascii="Garamond" w:eastAsia="SimSun" w:hAnsi="Garamond" w:cs="Calibri Light"/>
          <w:kern w:val="2"/>
          <w:lang w:eastAsia="hi-IN" w:bidi="hi-IN"/>
        </w:rPr>
        <w:t xml:space="preserve">. </w:t>
      </w:r>
      <w:r>
        <w:rPr>
          <w:rFonts w:ascii="Garamond" w:eastAsia="SimSun" w:hAnsi="Garamond" w:cs="Calibri Light"/>
          <w:kern w:val="2"/>
          <w:lang w:eastAsia="hi-IN" w:bidi="hi-IN"/>
        </w:rPr>
        <w:t xml:space="preserve">W przypadku stwierdzenia Siły Wyższej, </w:t>
      </w:r>
      <w:r w:rsidRPr="00D06212">
        <w:rPr>
          <w:rFonts w:ascii="Garamond" w:eastAsia="SimSun" w:hAnsi="Garamond" w:cs="Calibri Light"/>
          <w:kern w:val="2"/>
          <w:lang w:eastAsia="hi-IN" w:bidi="hi-IN"/>
        </w:rPr>
        <w:t>Strony niezwłocznie ustalą alternatywn</w:t>
      </w:r>
      <w:r>
        <w:rPr>
          <w:rFonts w:ascii="Garamond" w:eastAsia="SimSun" w:hAnsi="Garamond" w:cs="Calibri Light"/>
          <w:kern w:val="2"/>
          <w:lang w:eastAsia="hi-IN" w:bidi="hi-IN"/>
        </w:rPr>
        <w:t>y</w:t>
      </w:r>
      <w:r w:rsidRPr="00D06212">
        <w:rPr>
          <w:rFonts w:ascii="Garamond" w:eastAsia="SimSun" w:hAnsi="Garamond" w:cs="Calibri Light"/>
          <w:kern w:val="2"/>
          <w:lang w:eastAsia="hi-IN" w:bidi="hi-IN"/>
        </w:rPr>
        <w:t xml:space="preserve"> </w:t>
      </w:r>
      <w:r>
        <w:rPr>
          <w:rFonts w:ascii="Garamond" w:eastAsia="SimSun" w:hAnsi="Garamond" w:cs="Calibri Light"/>
          <w:kern w:val="2"/>
          <w:lang w:eastAsia="hi-IN" w:bidi="hi-IN"/>
        </w:rPr>
        <w:t xml:space="preserve">zakres i </w:t>
      </w:r>
      <w:r w:rsidRPr="00D06212">
        <w:rPr>
          <w:rFonts w:ascii="Garamond" w:eastAsia="SimSun" w:hAnsi="Garamond" w:cs="Calibri Light"/>
          <w:kern w:val="2"/>
          <w:lang w:eastAsia="hi-IN" w:bidi="hi-IN"/>
        </w:rPr>
        <w:t xml:space="preserve">sposób realizacji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w:t>
      </w:r>
    </w:p>
    <w:p w14:paraId="0DCA7DC2" w14:textId="74D4A645"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Strona zgłaszająca okoliczności musi kontynuować realizację swoich zobowiązań wynikających z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w takim stopniu, w jakim jest to możliwe i musi szukać racjonalnych środków alternatywnych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dla realizowania zakresu, jaki nie podlega wpływowi Siły Wyższej.</w:t>
      </w:r>
    </w:p>
    <w:p w14:paraId="1CFBA845" w14:textId="7D7314A3" w:rsidR="00F0477C" w:rsidRDefault="00F0477C" w:rsidP="00F0477C">
      <w:pPr>
        <w:widowControl w:val="0"/>
        <w:suppressAutoHyphens/>
        <w:spacing w:after="0" w:line="240" w:lineRule="auto"/>
        <w:ind w:left="284"/>
        <w:jc w:val="both"/>
        <w:rPr>
          <w:rFonts w:ascii="Garamond" w:eastAsia="SimSun" w:hAnsi="Garamond" w:cs="Calibri Light"/>
          <w:kern w:val="2"/>
          <w:lang w:eastAsia="hi-IN" w:bidi="hi-IN"/>
        </w:rPr>
      </w:pPr>
    </w:p>
    <w:p w14:paraId="4F7726C1" w14:textId="6E65695D" w:rsidR="00F0477C" w:rsidRPr="00285FFB" w:rsidRDefault="00F0477C" w:rsidP="00F0477C">
      <w:pPr>
        <w:suppressAutoHyphens/>
        <w:spacing w:after="0" w:line="240" w:lineRule="auto"/>
        <w:jc w:val="center"/>
        <w:rPr>
          <w:rFonts w:ascii="Garamond" w:hAnsi="Garamond" w:cs="Calibri Light"/>
          <w:b/>
          <w:bCs/>
          <w:lang w:eastAsia="ar-SA"/>
        </w:rPr>
      </w:pPr>
      <w:r w:rsidRPr="00285FFB">
        <w:rPr>
          <w:rFonts w:ascii="Garamond" w:hAnsi="Garamond" w:cs="Calibri Light"/>
          <w:b/>
          <w:bCs/>
          <w:lang w:eastAsia="ar-SA"/>
        </w:rPr>
        <w:t>§ 16</w:t>
      </w:r>
    </w:p>
    <w:p w14:paraId="2916A317" w14:textId="1839D66D" w:rsidR="00F0477C" w:rsidRPr="00285FFB" w:rsidRDefault="00F0477C" w:rsidP="00F0477C">
      <w:pPr>
        <w:suppressAutoHyphens/>
        <w:spacing w:after="0" w:line="240" w:lineRule="auto"/>
        <w:jc w:val="center"/>
        <w:rPr>
          <w:rFonts w:ascii="Garamond" w:hAnsi="Garamond" w:cs="Calibri Light"/>
          <w:b/>
          <w:bCs/>
          <w:lang w:eastAsia="ar-SA"/>
        </w:rPr>
      </w:pPr>
      <w:r w:rsidRPr="00285FFB">
        <w:rPr>
          <w:rFonts w:ascii="Garamond" w:hAnsi="Garamond" w:cs="Calibri Light"/>
          <w:b/>
          <w:bCs/>
          <w:lang w:eastAsia="ar-SA"/>
        </w:rPr>
        <w:t>[Zasady serwisu]</w:t>
      </w:r>
    </w:p>
    <w:p w14:paraId="7DE3D887" w14:textId="000EE2AB" w:rsidR="00F0477C" w:rsidRPr="00285FFB"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285FFB">
        <w:rPr>
          <w:rFonts w:ascii="Garamond" w:hAnsi="Garamond" w:cs="Calibri Light"/>
          <w:iCs/>
          <w:lang w:eastAsia="ar-SA"/>
        </w:rPr>
        <w:t>Wykonywanie przeglądów wg harmonogramu Zamawiającego oraz napraw w godzinach 7:00 – 14:30</w:t>
      </w:r>
    </w:p>
    <w:p w14:paraId="561A764A" w14:textId="527086F9" w:rsidR="00F0477C" w:rsidRPr="00285FFB"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285FFB">
        <w:rPr>
          <w:rFonts w:ascii="Garamond" w:hAnsi="Garamond" w:cs="Calibri Light"/>
          <w:iCs/>
          <w:lang w:eastAsia="ar-SA"/>
        </w:rPr>
        <w:t>Diagnostyka usterki w czasie zgodnym z umową</w:t>
      </w:r>
    </w:p>
    <w:p w14:paraId="41F6EACE" w14:textId="1BB25A4C" w:rsidR="00F0477C" w:rsidRPr="00285FFB"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285FFB">
        <w:rPr>
          <w:rFonts w:ascii="Garamond" w:hAnsi="Garamond" w:cs="Calibri Light"/>
          <w:iCs/>
          <w:lang w:eastAsia="ar-SA"/>
        </w:rPr>
        <w:t>Udostępnienie numeru telefonu, adresu mailowego do zgłaszania awarii</w:t>
      </w:r>
    </w:p>
    <w:p w14:paraId="243ED0CE" w14:textId="4A115ED0" w:rsidR="00F0477C" w:rsidRPr="00285FFB"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285FFB">
        <w:rPr>
          <w:rFonts w:ascii="Garamond" w:hAnsi="Garamond" w:cs="Calibri Light"/>
          <w:iCs/>
          <w:lang w:eastAsia="ar-SA"/>
        </w:rPr>
        <w:t>Sprawowanie gwarancji po naprawie przez okres wskazany w Umowie</w:t>
      </w:r>
    </w:p>
    <w:p w14:paraId="176F38D1" w14:textId="42AE723C" w:rsidR="00F0477C" w:rsidRPr="00285FFB"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285FFB">
        <w:rPr>
          <w:rFonts w:ascii="Garamond" w:hAnsi="Garamond" w:cs="Calibri Light"/>
          <w:iCs/>
          <w:lang w:eastAsia="ar-SA"/>
        </w:rPr>
        <w:t>Wykonanie usługi zostanie potwierdzone poprzez wystawienie Raportu serwisowego przez Wykonawcę oraz poprzez wpis do Paszportu sprzętu. Raport zostanie potwierdzony przez Zamawiającego.</w:t>
      </w:r>
    </w:p>
    <w:p w14:paraId="42EBAC8C" w14:textId="77777777" w:rsidR="00F0477C" w:rsidRPr="00F0477C" w:rsidRDefault="00F0477C" w:rsidP="00F0477C">
      <w:pPr>
        <w:widowControl w:val="0"/>
        <w:suppressAutoHyphens/>
        <w:spacing w:after="0" w:line="240" w:lineRule="auto"/>
        <w:ind w:left="284"/>
        <w:jc w:val="both"/>
        <w:rPr>
          <w:rFonts w:ascii="Garamond" w:eastAsia="SimSun" w:hAnsi="Garamond" w:cs="Calibri Light"/>
          <w:iCs/>
          <w:kern w:val="2"/>
          <w:lang w:eastAsia="hi-IN" w:bidi="hi-IN"/>
        </w:rPr>
      </w:pPr>
    </w:p>
    <w:p w14:paraId="42A76F64" w14:textId="54B43596"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7</w:t>
      </w:r>
    </w:p>
    <w:p w14:paraId="2C6918E9"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Aneksy</w:t>
      </w:r>
      <w:r w:rsidRPr="00C64435">
        <w:rPr>
          <w:rFonts w:ascii="Garamond" w:eastAsia="Times New Roman" w:hAnsi="Garamond" w:cs="Arial"/>
          <w:b/>
          <w:bCs/>
          <w:color w:val="000000" w:themeColor="text1"/>
          <w:lang w:eastAsia="ar-SA"/>
        </w:rPr>
        <w:t>]</w:t>
      </w:r>
    </w:p>
    <w:p w14:paraId="56ED645B"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6C2FDC5C" w14:textId="77777777" w:rsidR="003206DC" w:rsidRPr="00C64435" w:rsidRDefault="003206DC" w:rsidP="002F7333">
      <w:pPr>
        <w:spacing w:after="0" w:line="240" w:lineRule="auto"/>
        <w:jc w:val="center"/>
        <w:rPr>
          <w:rFonts w:ascii="Garamond" w:eastAsia="Times New Roman" w:hAnsi="Garamond" w:cs="Arial"/>
          <w:b/>
          <w:bCs/>
          <w:color w:val="000000" w:themeColor="text1"/>
          <w:lang w:eastAsia="ar-SA"/>
        </w:rPr>
      </w:pPr>
    </w:p>
    <w:p w14:paraId="0325A572" w14:textId="4FEE2E0E"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8</w:t>
      </w:r>
    </w:p>
    <w:p w14:paraId="5648A8CE"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Inne postanowienia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3C80CEFD"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gdy poszczególne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okażą się bezskuteczne lub niewykonalne, pozostałe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pozostają w mocy. Strony zobowiązują się w wyżej opisanym przypadku zastąpić postanowienia bezskuteczne lub niewykonalne innymi w taki sposób, aby jak najpełniej wypełniały one cel gospodarczy postanowień zastąpionych.</w:t>
      </w:r>
    </w:p>
    <w:p w14:paraId="34919CD2"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513A071E"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sprawach nieuregulowanych </w:t>
      </w:r>
      <w:r w:rsidR="00F4728E">
        <w:rPr>
          <w:rFonts w:ascii="Garamond" w:eastAsia="SimSun" w:hAnsi="Garamond" w:cs="Calibri Light"/>
          <w:kern w:val="2"/>
          <w:lang w:eastAsia="hi-IN" w:bidi="hi-IN"/>
        </w:rPr>
        <w:t>U</w:t>
      </w:r>
      <w:r w:rsidRPr="009E32B6">
        <w:rPr>
          <w:rFonts w:ascii="Garamond" w:eastAsia="SimSun" w:hAnsi="Garamond" w:cs="Calibri Light"/>
          <w:kern w:val="2"/>
          <w:lang w:eastAsia="hi-IN" w:bidi="hi-IN"/>
        </w:rPr>
        <w:t xml:space="preserve">mową mają zastosowanie </w:t>
      </w:r>
      <w:r w:rsidR="00F4728E">
        <w:rPr>
          <w:rFonts w:ascii="Garamond" w:eastAsia="SimSun" w:hAnsi="Garamond" w:cs="Calibri Light"/>
          <w:kern w:val="2"/>
          <w:lang w:eastAsia="hi-IN" w:bidi="hi-IN"/>
        </w:rPr>
        <w:t>właściwe przepisy PZP oraz</w:t>
      </w:r>
      <w:r w:rsidRPr="009E32B6">
        <w:rPr>
          <w:rFonts w:ascii="Garamond" w:eastAsia="SimSun" w:hAnsi="Garamond" w:cs="Calibri Light"/>
          <w:kern w:val="2"/>
          <w:lang w:eastAsia="hi-IN" w:bidi="hi-IN"/>
        </w:rPr>
        <w:t xml:space="preserve"> kodeksu cywilnego.</w:t>
      </w:r>
    </w:p>
    <w:p w14:paraId="3A2FFA24" w14:textId="6CC9A878"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Poszczególne tytuły zastosowano w Umowie jedynie dla przejrzystości i nie mają one wpływu </w:t>
      </w:r>
      <w:r w:rsidR="00016EDF">
        <w:rPr>
          <w:rFonts w:ascii="Garamond" w:eastAsia="SimSun" w:hAnsi="Garamond" w:cs="Calibri Light"/>
          <w:kern w:val="2"/>
          <w:lang w:eastAsia="hi-IN" w:bidi="hi-IN"/>
        </w:rPr>
        <w:br/>
      </w:r>
      <w:r w:rsidRPr="009E32B6">
        <w:rPr>
          <w:rFonts w:ascii="Garamond" w:eastAsia="SimSun" w:hAnsi="Garamond" w:cs="Calibri Light"/>
          <w:kern w:val="2"/>
          <w:lang w:eastAsia="hi-IN" w:bidi="hi-IN"/>
        </w:rPr>
        <w:t xml:space="preserve">na interpretację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t>
      </w:r>
    </w:p>
    <w:p w14:paraId="5D9C14A9"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Strony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dobrowolnie poddają wszelkie spory z niej wynikłe pod rozstrzygnięcie w drodze mediacji.</w:t>
      </w:r>
    </w:p>
    <w:p w14:paraId="47D19294"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4DF102EB"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utraty ważności przez jakiekolwiek postanowienie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 całości lub części, pozostałe jej postanowienia pozostaną ważne. Nieważne postanowienia zostaną zastąpione zgodnie z wolą Stron oraz celem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 ile okoliczności nie wskazują na to, że przy pominięciu nieważnych postanowień Umowa nie zostałaby zawarta. </w:t>
      </w:r>
    </w:p>
    <w:p w14:paraId="3209D254" w14:textId="77777777" w:rsidR="00B03724" w:rsidRPr="00B03724"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C143DF">
        <w:rPr>
          <w:rFonts w:ascii="Garamond" w:eastAsia="SimSun" w:hAnsi="Garamond" w:cs="Calibri Light"/>
          <w:kern w:val="2"/>
          <w:lang w:eastAsia="hi-IN" w:bidi="hi-IN"/>
        </w:rPr>
        <w:t xml:space="preserve">Zamawiający może rozwiązać </w:t>
      </w:r>
      <w:r>
        <w:rPr>
          <w:rFonts w:ascii="Garamond" w:eastAsia="SimSun" w:hAnsi="Garamond" w:cs="Calibri Light"/>
          <w:kern w:val="2"/>
          <w:lang w:eastAsia="hi-IN" w:bidi="hi-IN"/>
        </w:rPr>
        <w:t>U</w:t>
      </w:r>
      <w:r w:rsidRPr="00C143DF">
        <w:rPr>
          <w:rFonts w:ascii="Garamond" w:eastAsia="SimSun" w:hAnsi="Garamond" w:cs="Calibri Light"/>
          <w:kern w:val="2"/>
          <w:lang w:eastAsia="hi-IN" w:bidi="hi-IN"/>
        </w:rPr>
        <w:t xml:space="preserve">mowę ze skutkiem natychmiastowym, jeżeli nastąpi zmniejszenie finansowania procedury medycznej przez NFZ, a procedura ta jest bezpośrednio związana z przedmiotem zamówienia wynikającym z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a Strony nie uzgodniły warunków dotyczących zmiany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W takim przypadku, Wykonawca może żądać wyłącznie wynagrodzenia należnego z tytułu wykonania części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w:t>
      </w:r>
    </w:p>
    <w:p w14:paraId="3DD6BC01"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Umowę sporządzono w dwóch (2) jednobrzmiących egzemplarzach, po jednym (1) egzemplarzu dla każdej ze Stron. </w:t>
      </w:r>
    </w:p>
    <w:p w14:paraId="71F743E2"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 Załączniki stanowią integralną cześć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w:t>
      </w:r>
    </w:p>
    <w:p w14:paraId="35F426EB" w14:textId="77777777" w:rsidR="000F0239" w:rsidRPr="00C64435" w:rsidRDefault="000F0239" w:rsidP="002F7333">
      <w:pPr>
        <w:spacing w:after="0" w:line="240" w:lineRule="auto"/>
        <w:jc w:val="both"/>
        <w:rPr>
          <w:rFonts w:ascii="Garamond" w:eastAsia="Times New Roman" w:hAnsi="Garamond" w:cs="Arial"/>
          <w:iCs/>
          <w:color w:val="000000" w:themeColor="text1"/>
          <w:lang w:eastAsia="ar-SA"/>
        </w:rPr>
      </w:pPr>
    </w:p>
    <w:p w14:paraId="7285DBE9"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
          <w:bCs/>
          <w:color w:val="000000" w:themeColor="text1"/>
          <w:lang w:eastAsia="ar-SA"/>
        </w:rPr>
        <w:t xml:space="preserve">                Wykonawca                                                                                   Zamawiający</w:t>
      </w:r>
    </w:p>
    <w:p w14:paraId="145271FB" w14:textId="77777777" w:rsidR="000F0239" w:rsidRPr="00C64435" w:rsidRDefault="000F0239" w:rsidP="002F7333">
      <w:pPr>
        <w:spacing w:after="0" w:line="240" w:lineRule="auto"/>
        <w:jc w:val="center"/>
        <w:rPr>
          <w:rFonts w:ascii="Garamond" w:eastAsia="Times New Roman" w:hAnsi="Garamond" w:cs="Arial"/>
          <w:b/>
          <w:bCs/>
          <w:iCs/>
          <w:color w:val="000000" w:themeColor="text1"/>
          <w:lang w:eastAsia="ar-SA"/>
        </w:rPr>
      </w:pPr>
      <w:r w:rsidRPr="00C64435">
        <w:rPr>
          <w:rFonts w:ascii="Garamond" w:eastAsia="Times New Roman" w:hAnsi="Garamond" w:cs="Arial"/>
          <w:b/>
          <w:bCs/>
          <w:color w:val="000000" w:themeColor="text1"/>
        </w:rPr>
        <w:t xml:space="preserve"> </w:t>
      </w:r>
    </w:p>
    <w:p w14:paraId="39EB793C" w14:textId="77777777" w:rsidR="00927DA2" w:rsidRPr="00C64435" w:rsidRDefault="00927DA2" w:rsidP="002F7333">
      <w:pPr>
        <w:tabs>
          <w:tab w:val="left" w:pos="4402"/>
        </w:tabs>
        <w:spacing w:after="0" w:line="240" w:lineRule="auto"/>
        <w:rPr>
          <w:rFonts w:ascii="Garamond" w:eastAsia="Times New Roman" w:hAnsi="Garamond" w:cs="Arial"/>
          <w:i/>
          <w:color w:val="000000" w:themeColor="text1"/>
        </w:rPr>
      </w:pPr>
    </w:p>
    <w:p w14:paraId="1996BE7A" w14:textId="77777777" w:rsidR="00821D19" w:rsidRPr="00C64435" w:rsidRDefault="00821D19" w:rsidP="002F7333">
      <w:pPr>
        <w:tabs>
          <w:tab w:val="left" w:pos="4402"/>
        </w:tabs>
        <w:spacing w:after="0" w:line="240" w:lineRule="auto"/>
        <w:rPr>
          <w:rFonts w:ascii="Garamond" w:eastAsia="Times New Roman" w:hAnsi="Garamond" w:cs="Arial"/>
          <w:i/>
          <w:color w:val="000000" w:themeColor="text1"/>
        </w:rPr>
      </w:pPr>
    </w:p>
    <w:p w14:paraId="47161354" w14:textId="77777777" w:rsidR="00821D19" w:rsidRPr="00C64435" w:rsidRDefault="00821D19" w:rsidP="002F7333">
      <w:pPr>
        <w:tabs>
          <w:tab w:val="left" w:pos="4402"/>
        </w:tabs>
        <w:spacing w:after="0" w:line="240" w:lineRule="auto"/>
        <w:rPr>
          <w:rFonts w:ascii="Garamond" w:eastAsia="Times New Roman" w:hAnsi="Garamond" w:cs="Arial"/>
          <w:i/>
          <w:color w:val="000000" w:themeColor="text1"/>
        </w:rPr>
      </w:pPr>
    </w:p>
    <w:p w14:paraId="34F06285" w14:textId="77777777" w:rsidR="00020F27" w:rsidRPr="00C64435" w:rsidRDefault="00821D19" w:rsidP="002F7333">
      <w:pPr>
        <w:tabs>
          <w:tab w:val="left" w:pos="4402"/>
        </w:tabs>
        <w:spacing w:after="0" w:line="240" w:lineRule="auto"/>
        <w:rPr>
          <w:rFonts w:ascii="Garamond" w:eastAsia="Times New Roman" w:hAnsi="Garamond" w:cs="Arial"/>
          <w:i/>
          <w:color w:val="000000" w:themeColor="text1"/>
        </w:rPr>
      </w:pPr>
      <w:r w:rsidRPr="00C64435">
        <w:rPr>
          <w:rFonts w:ascii="Garamond" w:eastAsia="Times New Roman" w:hAnsi="Garamond" w:cs="Arial"/>
          <w:i/>
          <w:color w:val="000000" w:themeColor="text1"/>
        </w:rPr>
        <w:t xml:space="preserve">                                                               </w:t>
      </w:r>
    </w:p>
    <w:p w14:paraId="05005C77" w14:textId="77777777" w:rsidR="00020F27" w:rsidRPr="00C64435" w:rsidRDefault="00020F27" w:rsidP="002F7333">
      <w:pPr>
        <w:tabs>
          <w:tab w:val="left" w:pos="4402"/>
        </w:tabs>
        <w:spacing w:after="0" w:line="240" w:lineRule="auto"/>
        <w:rPr>
          <w:rFonts w:ascii="Garamond" w:eastAsia="Times New Roman" w:hAnsi="Garamond" w:cs="Arial"/>
          <w:i/>
          <w:color w:val="000000" w:themeColor="text1"/>
        </w:rPr>
      </w:pPr>
    </w:p>
    <w:p w14:paraId="79E7F407" w14:textId="77777777" w:rsidR="00020F27" w:rsidRPr="00C64435" w:rsidRDefault="00020F27" w:rsidP="002F7333">
      <w:pPr>
        <w:tabs>
          <w:tab w:val="left" w:pos="4402"/>
        </w:tabs>
        <w:spacing w:after="0" w:line="240" w:lineRule="auto"/>
        <w:rPr>
          <w:rFonts w:ascii="Garamond" w:eastAsia="Times New Roman" w:hAnsi="Garamond" w:cs="Arial"/>
          <w:i/>
          <w:color w:val="000000" w:themeColor="text1"/>
        </w:rPr>
      </w:pPr>
    </w:p>
    <w:p w14:paraId="5289B697" w14:textId="77777777" w:rsidR="00392899" w:rsidRPr="00C64435" w:rsidRDefault="00392899" w:rsidP="002F7333">
      <w:pPr>
        <w:tabs>
          <w:tab w:val="left" w:pos="4402"/>
        </w:tabs>
        <w:spacing w:after="0" w:line="240" w:lineRule="auto"/>
        <w:rPr>
          <w:rFonts w:ascii="Garamond" w:eastAsia="Times New Roman" w:hAnsi="Garamond" w:cs="Arial"/>
          <w:i/>
          <w:color w:val="000000" w:themeColor="text1"/>
        </w:rPr>
      </w:pPr>
    </w:p>
    <w:p w14:paraId="082E970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E65792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15E6C10A"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08862B1"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1B3EF3C6"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91AB3BE"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06E5E6E"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5299D11"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387B7FC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4E2A127"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354D5286"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263B42C"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603DF7C" w14:textId="77777777" w:rsidR="008F47CE" w:rsidRDefault="008F47CE" w:rsidP="002F7333">
      <w:pPr>
        <w:tabs>
          <w:tab w:val="left" w:pos="4402"/>
        </w:tabs>
        <w:spacing w:after="0" w:line="240" w:lineRule="auto"/>
        <w:rPr>
          <w:rFonts w:ascii="Garamond" w:eastAsia="Times New Roman" w:hAnsi="Garamond" w:cs="Arial"/>
          <w:i/>
          <w:color w:val="000000" w:themeColor="text1"/>
        </w:rPr>
      </w:pPr>
    </w:p>
    <w:p w14:paraId="0DA1A0A5"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0C9C9284"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6DAD8ABF"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35B0B574"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572DE48D"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16A5E505"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754FA497"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0B6A2267"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709CE1A9" w14:textId="560DF842" w:rsidR="000F0239" w:rsidRPr="00C64435" w:rsidRDefault="000F0239" w:rsidP="002F7333">
      <w:pPr>
        <w:tabs>
          <w:tab w:val="left" w:pos="4402"/>
        </w:tabs>
        <w:spacing w:after="0" w:line="240" w:lineRule="auto"/>
        <w:jc w:val="right"/>
        <w:rPr>
          <w:rFonts w:ascii="Garamond" w:eastAsia="Times New Roman" w:hAnsi="Garamond" w:cs="Arial"/>
          <w:b/>
          <w:color w:val="000000" w:themeColor="text1"/>
        </w:rPr>
      </w:pPr>
      <w:r w:rsidRPr="00C64435">
        <w:rPr>
          <w:rFonts w:ascii="Garamond" w:eastAsia="Times New Roman" w:hAnsi="Garamond" w:cs="Arial"/>
          <w:b/>
          <w:color w:val="000000" w:themeColor="text1"/>
        </w:rPr>
        <w:t>Załącznik</w:t>
      </w:r>
      <w:r w:rsidR="00BC3FCB" w:rsidRPr="00C64435">
        <w:rPr>
          <w:rFonts w:ascii="Garamond" w:eastAsia="Times New Roman" w:hAnsi="Garamond" w:cs="Arial"/>
          <w:b/>
          <w:color w:val="000000" w:themeColor="text1"/>
        </w:rPr>
        <w:t xml:space="preserve"> nr </w:t>
      </w:r>
      <w:r w:rsidR="00285FFB">
        <w:rPr>
          <w:rFonts w:ascii="Garamond" w:eastAsia="Times New Roman" w:hAnsi="Garamond" w:cs="Arial"/>
          <w:b/>
          <w:color w:val="000000" w:themeColor="text1"/>
        </w:rPr>
        <w:t>4</w:t>
      </w:r>
      <w:r w:rsidR="00BC3FCB" w:rsidRPr="00C64435">
        <w:rPr>
          <w:rFonts w:ascii="Garamond" w:eastAsia="Times New Roman" w:hAnsi="Garamond" w:cs="Arial"/>
          <w:b/>
          <w:color w:val="000000" w:themeColor="text1"/>
        </w:rPr>
        <w:t xml:space="preserve"> do </w:t>
      </w:r>
      <w:r w:rsidR="00151FFB">
        <w:rPr>
          <w:rFonts w:ascii="Garamond" w:eastAsia="Times New Roman" w:hAnsi="Garamond" w:cs="Arial"/>
          <w:b/>
          <w:color w:val="000000" w:themeColor="text1"/>
        </w:rPr>
        <w:t>Umowy</w:t>
      </w:r>
      <w:r w:rsidR="00BC3FCB" w:rsidRPr="00C64435">
        <w:rPr>
          <w:rFonts w:ascii="Garamond" w:eastAsia="Times New Roman" w:hAnsi="Garamond" w:cs="Arial"/>
          <w:b/>
          <w:color w:val="000000" w:themeColor="text1"/>
        </w:rPr>
        <w:t xml:space="preserve"> </w:t>
      </w:r>
    </w:p>
    <w:p w14:paraId="4D89F71F" w14:textId="77777777" w:rsidR="000F0239" w:rsidRPr="00C64435" w:rsidRDefault="000F0239" w:rsidP="002F7333">
      <w:pPr>
        <w:tabs>
          <w:tab w:val="left" w:pos="4402"/>
        </w:tabs>
        <w:spacing w:after="0" w:line="240" w:lineRule="auto"/>
        <w:jc w:val="center"/>
        <w:rPr>
          <w:rFonts w:ascii="Garamond" w:eastAsia="Times New Roman" w:hAnsi="Garamond" w:cs="Arial"/>
          <w:b/>
          <w:i/>
          <w:color w:val="000000" w:themeColor="text1"/>
        </w:rPr>
      </w:pPr>
    </w:p>
    <w:p w14:paraId="40DA3B4D"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0F21C70D" w14:textId="699C0095"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sidR="00016EDF">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r w:rsidR="00016EDF">
        <w:rPr>
          <w:rFonts w:ascii="Garamond" w:eastAsia="Times New Roman" w:hAnsi="Garamond" w:cs="Arial"/>
          <w:color w:val="000000" w:themeColor="text1"/>
        </w:rPr>
        <w:t xml:space="preserve"> </w:t>
      </w:r>
      <w:r w:rsidR="001120C3">
        <w:rPr>
          <w:rFonts w:ascii="Garamond" w:eastAsia="Times New Roman" w:hAnsi="Garamond" w:cs="Arial"/>
          <w:color w:val="000000" w:themeColor="text1"/>
        </w:rPr>
        <w:t xml:space="preserve">r. </w:t>
      </w:r>
      <w:r w:rsidRPr="00C64435">
        <w:rPr>
          <w:rFonts w:ascii="Garamond" w:eastAsia="Times New Roman" w:hAnsi="Garamond" w:cs="Arial"/>
          <w:color w:val="000000" w:themeColor="text1"/>
        </w:rPr>
        <w:t>pomiędzy:</w:t>
      </w:r>
    </w:p>
    <w:p w14:paraId="1DDDFB8A" w14:textId="77777777"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6807B15A"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A2BA9D5"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481F0594" w14:textId="77777777" w:rsidR="00020F27" w:rsidRPr="00C64435" w:rsidRDefault="00020F27"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1B242CBF" w14:textId="77777777" w:rsidR="00016EDF" w:rsidRDefault="00016EDF" w:rsidP="00016EDF">
      <w:pPr>
        <w:tabs>
          <w:tab w:val="left" w:leader="dot" w:pos="8674"/>
        </w:tabs>
        <w:spacing w:after="60" w:line="240" w:lineRule="auto"/>
        <w:jc w:val="both"/>
        <w:rPr>
          <w:rFonts w:ascii="Garamond" w:eastAsia="MS Mincho" w:hAnsi="Garamond" w:cs="Arial"/>
          <w:i/>
          <w:color w:val="000000" w:themeColor="text1"/>
        </w:rPr>
      </w:pPr>
    </w:p>
    <w:p w14:paraId="77A05384" w14:textId="5CB0F2C0" w:rsidR="00016EDF" w:rsidRPr="00016EDF" w:rsidRDefault="00016EDF" w:rsidP="00016EDF">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20CF34CA" w14:textId="55D56C15" w:rsidR="00016EDF" w:rsidRPr="00666A69" w:rsidRDefault="00016EDF" w:rsidP="00016EDF">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4828E8FF" w14:textId="77777777" w:rsidR="00016EDF" w:rsidRPr="00666A69" w:rsidRDefault="00016EDF" w:rsidP="00016EDF">
      <w:pPr>
        <w:tabs>
          <w:tab w:val="left" w:leader="dot" w:pos="8674"/>
        </w:tabs>
        <w:spacing w:after="60" w:line="240" w:lineRule="auto"/>
        <w:jc w:val="both"/>
        <w:rPr>
          <w:rFonts w:ascii="Garamond" w:hAnsi="Garamond" w:cs="Arial"/>
          <w:i/>
          <w:color w:val="000000" w:themeColor="text1"/>
        </w:rPr>
      </w:pPr>
    </w:p>
    <w:p w14:paraId="647F60A4" w14:textId="77777777" w:rsidR="00016EDF" w:rsidRPr="00666A69" w:rsidRDefault="00016EDF" w:rsidP="00016EDF">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37279B8B" w14:textId="77777777" w:rsidR="000F0239" w:rsidRPr="00C64435" w:rsidRDefault="000F0239" w:rsidP="002F7333">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0586EB0E"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3F43D7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6BE70613"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18E0ECCF"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7E975E1"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225BE074"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przetwarzać powierzone mu dane osobowe zgodnie z niniejszą Umową, Rozporządzeniem oraz z innymi przepisami prawa powszechnie obowiązującego, które chronią prawa osób, których dane dotyczą.</w:t>
      </w:r>
    </w:p>
    <w:p w14:paraId="39BE7FF5"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5C3FAE39"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20BA0D8"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632633A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4B98FF9C"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792F15E" w14:textId="77777777" w:rsidR="001120C3" w:rsidRDefault="000F0239" w:rsidP="008A6778">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 zakresie, jaki jest niezbędny do realizacji tych usług. </w:t>
      </w:r>
    </w:p>
    <w:p w14:paraId="6B4279FD" w14:textId="77777777" w:rsidR="000F0239" w:rsidRPr="00C64435" w:rsidRDefault="000F0239" w:rsidP="001120C3">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704ECCC1" w14:textId="15586F5F" w:rsidR="000F0239" w:rsidRPr="00C64435" w:rsidRDefault="000F0239" w:rsidP="00002B0F">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lastRenderedPageBreak/>
        <w:t>Powierzone przez Administratora dane osobowe będą przetwarzane przez Podmiot przetwarzający wyłącznie w celach określonych w umowie głównej nr</w:t>
      </w:r>
      <w:r w:rsidR="009E4046">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p>
    <w:p w14:paraId="1A11ED0B" w14:textId="77777777" w:rsidR="00020F27" w:rsidRPr="00C64435" w:rsidRDefault="00020F27" w:rsidP="002F7333">
      <w:pPr>
        <w:spacing w:after="0" w:line="240" w:lineRule="auto"/>
        <w:jc w:val="center"/>
        <w:rPr>
          <w:rFonts w:ascii="Garamond" w:eastAsia="Times New Roman" w:hAnsi="Garamond" w:cs="Arial"/>
          <w:b/>
          <w:color w:val="000000" w:themeColor="text1"/>
        </w:rPr>
      </w:pPr>
    </w:p>
    <w:p w14:paraId="5369F7F7" w14:textId="77777777" w:rsidR="00016EDF" w:rsidRDefault="00016EDF" w:rsidP="002F7333">
      <w:pPr>
        <w:spacing w:after="0" w:line="240" w:lineRule="auto"/>
        <w:jc w:val="center"/>
        <w:rPr>
          <w:rFonts w:ascii="Garamond" w:eastAsia="Times New Roman" w:hAnsi="Garamond" w:cs="Arial"/>
          <w:b/>
          <w:color w:val="000000" w:themeColor="text1"/>
        </w:rPr>
      </w:pPr>
    </w:p>
    <w:p w14:paraId="67DAD0D8" w14:textId="77777777" w:rsidR="00016EDF" w:rsidRDefault="00016EDF" w:rsidP="002F7333">
      <w:pPr>
        <w:spacing w:after="0" w:line="240" w:lineRule="auto"/>
        <w:jc w:val="center"/>
        <w:rPr>
          <w:rFonts w:ascii="Garamond" w:eastAsia="Times New Roman" w:hAnsi="Garamond" w:cs="Arial"/>
          <w:b/>
          <w:color w:val="000000" w:themeColor="text1"/>
        </w:rPr>
      </w:pPr>
    </w:p>
    <w:p w14:paraId="7A18EF00" w14:textId="77777777" w:rsidR="00016EDF" w:rsidRDefault="00016EDF" w:rsidP="002F7333">
      <w:pPr>
        <w:spacing w:after="0" w:line="240" w:lineRule="auto"/>
        <w:jc w:val="center"/>
        <w:rPr>
          <w:rFonts w:ascii="Garamond" w:eastAsia="Times New Roman" w:hAnsi="Garamond" w:cs="Arial"/>
          <w:b/>
          <w:color w:val="000000" w:themeColor="text1"/>
        </w:rPr>
      </w:pPr>
    </w:p>
    <w:p w14:paraId="3F1BBB9A" w14:textId="77777777" w:rsidR="00285FFB" w:rsidRDefault="00285FFB" w:rsidP="002F7333">
      <w:pPr>
        <w:spacing w:after="0" w:line="240" w:lineRule="auto"/>
        <w:jc w:val="center"/>
        <w:rPr>
          <w:rFonts w:ascii="Garamond" w:eastAsia="Times New Roman" w:hAnsi="Garamond" w:cs="Arial"/>
          <w:b/>
          <w:color w:val="000000" w:themeColor="text1"/>
        </w:rPr>
      </w:pPr>
    </w:p>
    <w:p w14:paraId="3CBF8C3F" w14:textId="70F9ED91"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§3</w:t>
      </w:r>
    </w:p>
    <w:p w14:paraId="1B743125"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538E0D44"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B9FC5B8"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0B70D96C"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dołożyć należytej staranności przy przetwarzaniu powierzonych danych osobowych.</w:t>
      </w:r>
    </w:p>
    <w:p w14:paraId="0351B2D8"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7046BB31"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648845E1" w14:textId="77777777"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 zakończeni</w:t>
      </w:r>
      <w:r w:rsidR="00DD0380" w:rsidRPr="00C64435">
        <w:rPr>
          <w:rFonts w:ascii="Garamond" w:eastAsia="Times New Roman" w:hAnsi="Garamond" w:cs="Arial"/>
          <w:color w:val="000000" w:themeColor="text1"/>
        </w:rPr>
        <w:t xml:space="preserve">u świadczenia usług związanych </w:t>
      </w:r>
      <w:r w:rsidRPr="00C64435">
        <w:rPr>
          <w:rFonts w:ascii="Garamond" w:eastAsia="Times New Roman" w:hAnsi="Garamond" w:cs="Arial"/>
          <w:color w:val="000000" w:themeColor="text1"/>
        </w:rPr>
        <w:t>z przetwarzaniem zwraca i jednocześnie usuwa wszelkie dane osobowe oraz ich istniejące kopie, chyba że prawo Unii lub prawo państwa członkowskiego</w:t>
      </w:r>
      <w:r w:rsidR="00DD0380" w:rsidRPr="00C64435">
        <w:rPr>
          <w:rFonts w:ascii="Garamond" w:eastAsia="Times New Roman" w:hAnsi="Garamond" w:cs="Arial"/>
          <w:color w:val="000000" w:themeColor="text1"/>
        </w:rPr>
        <w:t xml:space="preserve"> nakazują przechowywanie danych </w:t>
      </w:r>
      <w:r w:rsidRPr="00C64435">
        <w:rPr>
          <w:rFonts w:ascii="Garamond" w:eastAsia="Times New Roman" w:hAnsi="Garamond" w:cs="Arial"/>
          <w:color w:val="000000" w:themeColor="text1"/>
        </w:rPr>
        <w:t>osobowych.</w:t>
      </w:r>
    </w:p>
    <w:p w14:paraId="5AEDBC0D" w14:textId="77777777"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W miarę możliwości Podmiot przetwar</w:t>
      </w:r>
      <w:r w:rsidR="00DD0380" w:rsidRPr="00C64435">
        <w:rPr>
          <w:rFonts w:ascii="Garamond" w:eastAsia="Times New Roman" w:hAnsi="Garamond" w:cs="Arial"/>
          <w:color w:val="000000" w:themeColor="text1"/>
        </w:rPr>
        <w:t xml:space="preserve">zający pomaga Administratorowi </w:t>
      </w:r>
      <w:r w:rsidRPr="00C64435">
        <w:rPr>
          <w:rFonts w:ascii="Garamond" w:eastAsia="Times New Roman" w:hAnsi="Garamond" w:cs="Arial"/>
          <w:color w:val="000000" w:themeColor="text1"/>
        </w:rPr>
        <w:t xml:space="preserve">w niezbędnym zakresie wywiązywać się z obowiązku odpowiadania na żądania osoby, której dane dotyczą oraz wywiązywania się z obowiązków określonych w art. 32-36 Rozporządzenia. </w:t>
      </w:r>
    </w:p>
    <w:p w14:paraId="6D542D77"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516119E7"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52B8D8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42E07ED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396F6E1A"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2DFAD6C"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A0CB0C5"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33E659AD"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270AFFBE"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6C01D0D8"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CB5F0D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0AE56A6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1E2FECC1"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F9A5AD7"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4F9BC2D2"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258DCE87"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lastRenderedPageBreak/>
        <w:t xml:space="preserve">Podwykonawca, o którym mowa w  ust. 1 winien spełniać te same gwarancje i obowiązki jakie zostały nałożone na Podmiot przetwarzający w niniejszej Umowie. </w:t>
      </w:r>
    </w:p>
    <w:p w14:paraId="4C38DB85"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3C4A6C49"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72F9420A" w14:textId="77777777" w:rsidR="00016EDF" w:rsidRDefault="00016EDF" w:rsidP="002F7333">
      <w:pPr>
        <w:spacing w:after="0" w:line="240" w:lineRule="auto"/>
        <w:jc w:val="center"/>
        <w:rPr>
          <w:rFonts w:ascii="Garamond" w:eastAsia="Times New Roman" w:hAnsi="Garamond" w:cs="Arial"/>
          <w:b/>
          <w:color w:val="000000" w:themeColor="text1"/>
        </w:rPr>
      </w:pPr>
    </w:p>
    <w:p w14:paraId="209FCE25" w14:textId="77777777" w:rsidR="00016EDF" w:rsidRDefault="00016EDF" w:rsidP="002F7333">
      <w:pPr>
        <w:spacing w:after="0" w:line="240" w:lineRule="auto"/>
        <w:jc w:val="center"/>
        <w:rPr>
          <w:rFonts w:ascii="Garamond" w:eastAsia="Times New Roman" w:hAnsi="Garamond" w:cs="Arial"/>
          <w:b/>
          <w:color w:val="000000" w:themeColor="text1"/>
        </w:rPr>
      </w:pPr>
    </w:p>
    <w:p w14:paraId="0E2906BD" w14:textId="5F677FD4"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6</w:t>
      </w:r>
    </w:p>
    <w:p w14:paraId="56F4287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6FC0888F"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843CC69" w14:textId="77777777"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6C05B8BA" w14:textId="77777777"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567991E4"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10DEC7C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sidR="00151FFB">
        <w:rPr>
          <w:rFonts w:ascii="Garamond" w:eastAsia="Times New Roman" w:hAnsi="Garamond" w:cs="Arial"/>
          <w:b/>
          <w:color w:val="000000" w:themeColor="text1"/>
        </w:rPr>
        <w:t>Umowy</w:t>
      </w:r>
    </w:p>
    <w:p w14:paraId="4DA2B8A4"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769250E1" w14:textId="0DAEFBC5" w:rsidR="000F0239" w:rsidRPr="00C64435" w:rsidRDefault="000F0239" w:rsidP="002F7333">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sidR="00151FFB">
        <w:rPr>
          <w:rFonts w:ascii="Garamond" w:eastAsia="Times New Roman" w:hAnsi="Garamond" w:cs="Arial"/>
          <w:color w:val="000000" w:themeColor="text1"/>
        </w:rPr>
        <w:t>Umowy</w:t>
      </w:r>
      <w:r w:rsidR="00DD0380" w:rsidRPr="00C64435">
        <w:rPr>
          <w:rFonts w:ascii="Garamond" w:eastAsia="Times New Roman" w:hAnsi="Garamond" w:cs="Arial"/>
          <w:color w:val="000000" w:themeColor="text1"/>
        </w:rPr>
        <w:t xml:space="preserve"> głównej nr: </w:t>
      </w:r>
      <w:r w:rsidR="00016EDF" w:rsidRPr="00016EDF">
        <w:rPr>
          <w:rFonts w:ascii="Garamond" w:eastAsia="Times New Roman" w:hAnsi="Garamond" w:cs="Arial"/>
          <w:color w:val="000000" w:themeColor="text1"/>
          <w:highlight w:val="yellow"/>
        </w:rPr>
        <w:t>…………..</w:t>
      </w:r>
    </w:p>
    <w:p w14:paraId="35D7563C"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2113FD9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sidR="00151FFB">
        <w:rPr>
          <w:rFonts w:ascii="Garamond" w:eastAsia="Times New Roman" w:hAnsi="Garamond" w:cs="Arial"/>
          <w:b/>
          <w:color w:val="000000" w:themeColor="text1"/>
        </w:rPr>
        <w:t>Umowy</w:t>
      </w:r>
    </w:p>
    <w:p w14:paraId="16F42967"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FE519F4" w14:textId="77777777" w:rsidR="000F0239" w:rsidRPr="00C64435" w:rsidRDefault="000F0239" w:rsidP="00002B0F">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03216EB3"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34A08053" w14:textId="77777777" w:rsidR="000F0239" w:rsidRPr="00C64435" w:rsidRDefault="000F0239" w:rsidP="00002B0F">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0C67CBF2"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507BA97"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28DBF45"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32EF76E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27B18F01"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61C7E257" w14:textId="77777777"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4C4320A9" w14:textId="77777777"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72DF1DFE"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748E7E20"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19897E59"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AC0E563"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652CE4A0"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W sprawach nieuregulowanych zastosowanie będą miały przepisy Kodeksu cywilnego oraz Rozporządzenia.</w:t>
      </w:r>
    </w:p>
    <w:p w14:paraId="064BA9EA"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dla siedziby Administratora danych. </w:t>
      </w:r>
    </w:p>
    <w:p w14:paraId="1FC23D0B"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lastRenderedPageBreak/>
        <w:t xml:space="preserve">Zmiany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79AC89F6"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6B35A0B2"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362B019"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7C0A640E"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55F0C81D" w14:textId="0CFD63A0" w:rsidR="000F0239" w:rsidRDefault="000F0239" w:rsidP="002F7333">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4B65AFDB" w14:textId="56DEE0D4" w:rsidR="009916A9" w:rsidRPr="009916A9" w:rsidRDefault="009916A9" w:rsidP="009916A9">
      <w:pPr>
        <w:keepNext/>
        <w:spacing w:after="0" w:line="360" w:lineRule="auto"/>
        <w:ind w:left="567"/>
        <w:jc w:val="right"/>
        <w:outlineLvl w:val="3"/>
        <w:rPr>
          <w:rFonts w:ascii="Garamond" w:eastAsia="Times New Roman" w:hAnsi="Garamond" w:cs="Times New Roman"/>
          <w:b/>
          <w:lang w:eastAsia="pl-PL"/>
        </w:rPr>
      </w:pPr>
      <w:r w:rsidRPr="009916A9">
        <w:rPr>
          <w:rFonts w:ascii="Garamond" w:eastAsia="Times New Roman" w:hAnsi="Garamond" w:cs="Times New Roman"/>
          <w:b/>
          <w:lang w:eastAsia="pl-PL"/>
        </w:rPr>
        <w:t xml:space="preserve">Załącznik nr </w:t>
      </w:r>
      <w:r w:rsidR="00285FFB">
        <w:rPr>
          <w:rFonts w:ascii="Garamond" w:eastAsia="Times New Roman" w:hAnsi="Garamond" w:cs="Times New Roman"/>
          <w:b/>
          <w:lang w:eastAsia="pl-PL"/>
        </w:rPr>
        <w:t>5</w:t>
      </w:r>
      <w:r w:rsidRPr="009916A9">
        <w:rPr>
          <w:rFonts w:ascii="Garamond" w:eastAsia="Times New Roman" w:hAnsi="Garamond" w:cs="Times New Roman"/>
          <w:b/>
          <w:lang w:eastAsia="pl-PL"/>
        </w:rPr>
        <w:t xml:space="preserve"> do umowy</w:t>
      </w:r>
    </w:p>
    <w:p w14:paraId="17183436" w14:textId="787845F1" w:rsidR="009916A9" w:rsidRPr="009916A9" w:rsidRDefault="009208F5" w:rsidP="009916A9">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7728" behindDoc="1" locked="0" layoutInCell="1" allowOverlap="1" wp14:anchorId="1B57CE36" wp14:editId="0BEF5ABA">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57CE36" id="Prostokąt zaokrąglony 2" o:spid="_x0000_s1026" style="position:absolute;margin-left:-10.85pt;margin-top:6.9pt;width:180pt;height:74.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" filled="f" strokeweight=".25pt">
                <v:textbox inset="1pt,1pt,1pt,1pt">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v:textbox>
              </v:roundrect>
            </w:pict>
          </mc:Fallback>
        </mc:AlternateContent>
      </w:r>
    </w:p>
    <w:p w14:paraId="1697B251" w14:textId="77777777" w:rsidR="009916A9" w:rsidRPr="009916A9" w:rsidRDefault="009916A9" w:rsidP="009916A9">
      <w:pPr>
        <w:rPr>
          <w:rFonts w:ascii="Calibri" w:eastAsia="Calibri" w:hAnsi="Calibri" w:cs="Times New Roman"/>
        </w:rPr>
      </w:pPr>
    </w:p>
    <w:p w14:paraId="54A097D4" w14:textId="77777777" w:rsidR="009916A9" w:rsidRPr="009916A9" w:rsidRDefault="009916A9" w:rsidP="009916A9">
      <w:pPr>
        <w:rPr>
          <w:rFonts w:ascii="Calibri" w:eastAsia="Calibri" w:hAnsi="Calibri" w:cs="Times New Roman"/>
        </w:rPr>
      </w:pPr>
    </w:p>
    <w:p w14:paraId="2FED8804"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4687DFCA"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5A11628"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FDBEB33" w14:textId="42DA81FD" w:rsidR="009916A9" w:rsidRPr="009916A9" w:rsidRDefault="009916A9" w:rsidP="009916A9">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285FFB">
        <w:rPr>
          <w:rFonts w:ascii="Garamond" w:eastAsia="Times New Roman" w:hAnsi="Garamond" w:cs="Times New Roman"/>
          <w:b/>
          <w:lang w:eastAsia="pl-PL"/>
        </w:rPr>
        <w:t>/</w:t>
      </w:r>
      <w:r w:rsidR="00285FFB">
        <w:rPr>
          <w:rFonts w:ascii="Garamond" w:eastAsia="Times New Roman" w:hAnsi="Garamond" w:cs="Times New Roman"/>
          <w:b/>
          <w:lang w:eastAsia="pl-PL"/>
        </w:rPr>
        <w:t>68</w:t>
      </w:r>
      <w:r w:rsidRPr="00285FFB">
        <w:rPr>
          <w:rFonts w:ascii="Garamond" w:eastAsia="Times New Roman" w:hAnsi="Garamond" w:cs="Times New Roman"/>
          <w:b/>
          <w:lang w:eastAsia="pl-PL"/>
        </w:rPr>
        <w:t>/</w:t>
      </w:r>
      <w:r w:rsidRPr="009916A9">
        <w:rPr>
          <w:rFonts w:ascii="Garamond" w:eastAsia="Times New Roman" w:hAnsi="Garamond" w:cs="Times New Roman"/>
          <w:b/>
          <w:lang w:eastAsia="pl-PL"/>
        </w:rPr>
        <w:t>202</w:t>
      </w:r>
      <w:r w:rsidR="00016EDF">
        <w:rPr>
          <w:rFonts w:ascii="Garamond" w:eastAsia="Times New Roman" w:hAnsi="Garamond" w:cs="Times New Roman"/>
          <w:b/>
          <w:lang w:eastAsia="pl-PL"/>
        </w:rPr>
        <w:t>2</w:t>
      </w:r>
    </w:p>
    <w:p w14:paraId="62DAE83B" w14:textId="77777777" w:rsidR="009916A9" w:rsidRPr="009916A9" w:rsidRDefault="009916A9" w:rsidP="009916A9">
      <w:pPr>
        <w:rPr>
          <w:rFonts w:ascii="Garamond" w:eastAsia="Calibri" w:hAnsi="Garamond" w:cs="Times New Roman"/>
        </w:rPr>
      </w:pPr>
    </w:p>
    <w:p w14:paraId="030BFE12" w14:textId="77777777" w:rsidR="009916A9" w:rsidRPr="009916A9" w:rsidRDefault="009916A9" w:rsidP="009916A9">
      <w:pPr>
        <w:rPr>
          <w:rFonts w:ascii="Garamond" w:eastAsia="Calibri" w:hAnsi="Garamond" w:cs="Times New Roman"/>
        </w:rPr>
      </w:pPr>
    </w:p>
    <w:p w14:paraId="7E1EBBD2"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7C186BD6"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4FEDEDF2" w14:textId="77777777" w:rsidR="009916A9" w:rsidRPr="009916A9" w:rsidRDefault="009916A9" w:rsidP="009916A9">
      <w:pPr>
        <w:spacing w:after="0" w:line="360" w:lineRule="auto"/>
        <w:jc w:val="both"/>
        <w:rPr>
          <w:rFonts w:ascii="Garamond" w:eastAsia="Times New Roman" w:hAnsi="Garamond" w:cs="Times New Roman"/>
          <w:lang w:eastAsia="pl-PL"/>
        </w:rPr>
      </w:pPr>
    </w:p>
    <w:p w14:paraId="75CE4AD5" w14:textId="408E61A8" w:rsidR="009916A9" w:rsidRPr="009916A9" w:rsidRDefault="009916A9" w:rsidP="009916A9">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sidR="004A70A6">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0619B921" w14:textId="5C7E25EA" w:rsidR="009916A9" w:rsidRPr="009916A9" w:rsidRDefault="004A70A6" w:rsidP="009916A9">
      <w:pPr>
        <w:autoSpaceDE w:val="0"/>
        <w:autoSpaceDN w:val="0"/>
        <w:adjustRightInd w:val="0"/>
        <w:spacing w:after="0" w:line="240" w:lineRule="auto"/>
        <w:jc w:val="center"/>
        <w:rPr>
          <w:rFonts w:ascii="Garamond" w:eastAsia="Calibri" w:hAnsi="Garamond" w:cs="Times New Roman"/>
          <w:b/>
        </w:rPr>
      </w:pPr>
      <w:r w:rsidRPr="00285FFB">
        <w:rPr>
          <w:rFonts w:ascii="Garamond" w:eastAsia="Calibri" w:hAnsi="Garamond" w:cs="Times New Roman"/>
          <w:b/>
        </w:rPr>
        <w:t xml:space="preserve">Przeglądy i naprawy </w:t>
      </w:r>
      <w:r w:rsidR="00285FFB">
        <w:rPr>
          <w:rFonts w:ascii="Garamond" w:eastAsia="Calibri" w:hAnsi="Garamond" w:cs="Times New Roman"/>
          <w:b/>
        </w:rPr>
        <w:t>aparatury medycznej – urządzenia endoskopowe</w:t>
      </w:r>
    </w:p>
    <w:p w14:paraId="23DFE242"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5EF7CB73"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p>
    <w:p w14:paraId="6344F3EF" w14:textId="77777777" w:rsidR="009916A9" w:rsidRPr="009916A9" w:rsidRDefault="009916A9" w:rsidP="009916A9">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(t.j. Dz. U. z 2018 r. poz. 108)</w:t>
      </w:r>
      <w:r w:rsidRPr="009916A9">
        <w:rPr>
          <w:rFonts w:ascii="Garamond" w:eastAsia="Calibri" w:hAnsi="Garamond" w:cs="Times New Roman"/>
          <w:bCs/>
        </w:rPr>
        <w:t>;</w:t>
      </w:r>
    </w:p>
    <w:p w14:paraId="674F0D03"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5EB30939"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p>
    <w:p w14:paraId="1575C772"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2711DE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896122C"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043EC3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8CABA39" w14:textId="77777777" w:rsidR="009916A9" w:rsidRPr="009916A9" w:rsidRDefault="009916A9" w:rsidP="009916A9">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44570349" w14:textId="77777777" w:rsidR="009916A9" w:rsidRPr="009916A9" w:rsidRDefault="009916A9" w:rsidP="009916A9">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5925D48B" w14:textId="77777777" w:rsidR="009916A9" w:rsidRPr="00C64435" w:rsidRDefault="009916A9" w:rsidP="002F7333">
      <w:pPr>
        <w:spacing w:after="0" w:line="240" w:lineRule="auto"/>
        <w:rPr>
          <w:rFonts w:ascii="Garamond" w:eastAsia="Times New Roman" w:hAnsi="Garamond" w:cs="Arial"/>
          <w:color w:val="000000" w:themeColor="text1"/>
        </w:rPr>
      </w:pPr>
    </w:p>
    <w:sectPr w:rsidR="009916A9" w:rsidRPr="00C64435" w:rsidSect="000F0239">
      <w:headerReference w:type="even" r:id="rId16"/>
      <w:headerReference w:type="default" r:id="rId17"/>
      <w:footerReference w:type="even" r:id="rId18"/>
      <w:footerReference w:type="default" r:id="rId19"/>
      <w:headerReference w:type="first" r:id="rId20"/>
      <w:footerReference w:type="first" r:id="rId21"/>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4A5AF7" w14:textId="77777777" w:rsidR="001D230F" w:rsidRDefault="001D230F" w:rsidP="000F0239">
      <w:pPr>
        <w:spacing w:after="0" w:line="240" w:lineRule="auto"/>
      </w:pPr>
      <w:r>
        <w:separator/>
      </w:r>
    </w:p>
  </w:endnote>
  <w:endnote w:type="continuationSeparator" w:id="0">
    <w:p w14:paraId="19AF9C67" w14:textId="77777777" w:rsidR="001D230F" w:rsidRDefault="001D230F" w:rsidP="000F0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DEC33" w14:textId="77777777" w:rsidR="003D669C" w:rsidRDefault="003D669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34CE4" w14:textId="77777777" w:rsidR="003D669C" w:rsidRDefault="003D669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8B0C8" w14:textId="77777777" w:rsidR="003D669C" w:rsidRDefault="003D669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80745" w14:textId="77777777" w:rsidR="001D230F" w:rsidRDefault="001D230F" w:rsidP="000F0239">
      <w:pPr>
        <w:spacing w:after="0" w:line="240" w:lineRule="auto"/>
      </w:pPr>
      <w:r>
        <w:separator/>
      </w:r>
    </w:p>
  </w:footnote>
  <w:footnote w:type="continuationSeparator" w:id="0">
    <w:p w14:paraId="3C480CB7" w14:textId="77777777" w:rsidR="001D230F" w:rsidRDefault="001D230F" w:rsidP="000F02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A9985" w14:textId="388B2822" w:rsidR="003D669C" w:rsidRDefault="003D669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7858C" w14:textId="4D8F6CEE" w:rsidR="003D669C" w:rsidRPr="004D5266" w:rsidRDefault="003D669C" w:rsidP="009C3DAC">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C3FE3" w14:textId="0D3EAD4D" w:rsidR="003D669C" w:rsidRDefault="003D669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0FAF6CDD"/>
    <w:multiLevelType w:val="hybridMultilevel"/>
    <w:tmpl w:val="5D1211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0"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DEB0111"/>
    <w:multiLevelType w:val="hybridMultilevel"/>
    <w:tmpl w:val="4BB6DC6E"/>
    <w:lvl w:ilvl="0" w:tplc="00000009">
      <w:start w:val="1"/>
      <w:numFmt w:val="decimal"/>
      <w:lvlText w:val="%1."/>
      <w:lvlJc w:val="left"/>
      <w:pPr>
        <w:tabs>
          <w:tab w:val="num" w:pos="0"/>
        </w:tabs>
        <w:ind w:left="36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3CE1B8E"/>
    <w:multiLevelType w:val="hybridMultilevel"/>
    <w:tmpl w:val="59D482E6"/>
    <w:lvl w:ilvl="0" w:tplc="0F86DA46">
      <w:start w:val="1"/>
      <w:numFmt w:val="decimal"/>
      <w:lvlText w:val="%1)"/>
      <w:lvlJc w:val="left"/>
      <w:pPr>
        <w:tabs>
          <w:tab w:val="num" w:pos="360"/>
        </w:tabs>
        <w:ind w:left="720" w:hanging="360"/>
      </w:pPr>
      <w:rPr>
        <w:rFonts w:ascii="Garamond" w:eastAsia="Times New Roman" w:hAnsi="Garamond" w:cs="Arial"/>
      </w:rPr>
    </w:lvl>
    <w:lvl w:ilvl="1" w:tplc="04150011">
      <w:start w:val="1"/>
      <w:numFmt w:val="decimal"/>
      <w:lvlText w:val="%2)"/>
      <w:lvlJc w:val="left"/>
      <w:pPr>
        <w:ind w:left="1800" w:hanging="360"/>
      </w:p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7" w15:restartNumberingAfterBreak="0">
    <w:nsid w:val="3B0E5A0D"/>
    <w:multiLevelType w:val="hybridMultilevel"/>
    <w:tmpl w:val="CB425EC0"/>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0" w15:restartNumberingAfterBreak="0">
    <w:nsid w:val="45E05FE7"/>
    <w:multiLevelType w:val="hybridMultilevel"/>
    <w:tmpl w:val="025E2C52"/>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5"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1"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5" w15:restartNumberingAfterBreak="0">
    <w:nsid w:val="72686289"/>
    <w:multiLevelType w:val="hybridMultilevel"/>
    <w:tmpl w:val="290291CE"/>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39"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464589984">
    <w:abstractNumId w:val="23"/>
  </w:num>
  <w:num w:numId="2" w16cid:durableId="16451577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08216479">
    <w:abstractNumId w:val="15"/>
  </w:num>
  <w:num w:numId="4" w16cid:durableId="1714887374">
    <w:abstractNumId w:val="5"/>
  </w:num>
  <w:num w:numId="5" w16cid:durableId="1585994577">
    <w:abstractNumId w:val="19"/>
  </w:num>
  <w:num w:numId="6" w16cid:durableId="2117014323">
    <w:abstractNumId w:val="40"/>
  </w:num>
  <w:num w:numId="7" w16cid:durableId="1550452261">
    <w:abstractNumId w:val="30"/>
  </w:num>
  <w:num w:numId="8" w16cid:durableId="1211384105">
    <w:abstractNumId w:val="18"/>
  </w:num>
  <w:num w:numId="9" w16cid:durableId="739405203">
    <w:abstractNumId w:val="34"/>
  </w:num>
  <w:num w:numId="10" w16cid:durableId="1439370173">
    <w:abstractNumId w:val="13"/>
  </w:num>
  <w:num w:numId="11" w16cid:durableId="1793667260">
    <w:abstractNumId w:val="28"/>
  </w:num>
  <w:num w:numId="12" w16cid:durableId="1175531806">
    <w:abstractNumId w:val="9"/>
  </w:num>
  <w:num w:numId="13" w16cid:durableId="116065372">
    <w:abstractNumId w:val="12"/>
  </w:num>
  <w:num w:numId="14" w16cid:durableId="1887832689">
    <w:abstractNumId w:val="7"/>
  </w:num>
  <w:num w:numId="15" w16cid:durableId="286814822">
    <w:abstractNumId w:val="0"/>
  </w:num>
  <w:num w:numId="16" w16cid:durableId="169754501">
    <w:abstractNumId w:val="1"/>
  </w:num>
  <w:num w:numId="17" w16cid:durableId="199166836">
    <w:abstractNumId w:val="20"/>
  </w:num>
  <w:num w:numId="18" w16cid:durableId="1341080241">
    <w:abstractNumId w:val="22"/>
  </w:num>
  <w:num w:numId="19" w16cid:durableId="799304107">
    <w:abstractNumId w:val="27"/>
  </w:num>
  <w:num w:numId="20" w16cid:durableId="1205218806">
    <w:abstractNumId w:val="32"/>
  </w:num>
  <w:num w:numId="21" w16cid:durableId="5374445">
    <w:abstractNumId w:val="14"/>
  </w:num>
  <w:num w:numId="22" w16cid:durableId="928848048">
    <w:abstractNumId w:val="4"/>
  </w:num>
  <w:num w:numId="23" w16cid:durableId="552666587">
    <w:abstractNumId w:val="6"/>
  </w:num>
  <w:num w:numId="24" w16cid:durableId="262542401">
    <w:abstractNumId w:val="37"/>
  </w:num>
  <w:num w:numId="25" w16cid:durableId="1860701115">
    <w:abstractNumId w:val="16"/>
  </w:num>
  <w:num w:numId="26" w16cid:durableId="630982383">
    <w:abstractNumId w:val="31"/>
  </w:num>
  <w:num w:numId="27" w16cid:durableId="339620423">
    <w:abstractNumId w:val="29"/>
  </w:num>
  <w:num w:numId="28" w16cid:durableId="1943342048">
    <w:abstractNumId w:val="3"/>
  </w:num>
  <w:num w:numId="29" w16cid:durableId="655719967">
    <w:abstractNumId w:val="39"/>
  </w:num>
  <w:num w:numId="30" w16cid:durableId="233123564">
    <w:abstractNumId w:val="35"/>
  </w:num>
  <w:num w:numId="31" w16cid:durableId="115874328">
    <w:abstractNumId w:val="24"/>
  </w:num>
  <w:num w:numId="32" w16cid:durableId="78601773">
    <w:abstractNumId w:val="17"/>
  </w:num>
  <w:num w:numId="33" w16cid:durableId="336881481">
    <w:abstractNumId w:val="21"/>
  </w:num>
  <w:num w:numId="34" w16cid:durableId="1493374647">
    <w:abstractNumId w:val="25"/>
  </w:num>
  <w:num w:numId="35" w16cid:durableId="1738086038">
    <w:abstractNumId w:val="33"/>
  </w:num>
  <w:num w:numId="36" w16cid:durableId="572666022">
    <w:abstractNumId w:val="2"/>
  </w:num>
  <w:num w:numId="37" w16cid:durableId="18787321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75388652">
    <w:abstractNumId w:val="8"/>
  </w:num>
  <w:num w:numId="39" w16cid:durableId="830101781">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67933193">
    <w:abstractNumId w:val="36"/>
  </w:num>
  <w:num w:numId="42" w16cid:durableId="426078115">
    <w:abstractNumId w:val="10"/>
  </w:num>
  <w:num w:numId="43" w16cid:durableId="497767672">
    <w:abstractNumId w:val="3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239"/>
    <w:rsid w:val="00002B0F"/>
    <w:rsid w:val="00016EDF"/>
    <w:rsid w:val="00020F27"/>
    <w:rsid w:val="000344C1"/>
    <w:rsid w:val="000445FD"/>
    <w:rsid w:val="000607F7"/>
    <w:rsid w:val="00060DBA"/>
    <w:rsid w:val="00067192"/>
    <w:rsid w:val="00094FB0"/>
    <w:rsid w:val="00097C30"/>
    <w:rsid w:val="000A330D"/>
    <w:rsid w:val="000D7755"/>
    <w:rsid w:val="000F0239"/>
    <w:rsid w:val="001028E0"/>
    <w:rsid w:val="00103234"/>
    <w:rsid w:val="00107E77"/>
    <w:rsid w:val="001120C3"/>
    <w:rsid w:val="00125EC3"/>
    <w:rsid w:val="00137D29"/>
    <w:rsid w:val="00143B38"/>
    <w:rsid w:val="00144103"/>
    <w:rsid w:val="00151FFB"/>
    <w:rsid w:val="0015491F"/>
    <w:rsid w:val="001D230F"/>
    <w:rsid w:val="001F197B"/>
    <w:rsid w:val="00200794"/>
    <w:rsid w:val="00233D9C"/>
    <w:rsid w:val="002365DD"/>
    <w:rsid w:val="00240D45"/>
    <w:rsid w:val="0024143A"/>
    <w:rsid w:val="00265C09"/>
    <w:rsid w:val="002728C7"/>
    <w:rsid w:val="002770F5"/>
    <w:rsid w:val="00277518"/>
    <w:rsid w:val="00285FFB"/>
    <w:rsid w:val="00292D0D"/>
    <w:rsid w:val="0029354E"/>
    <w:rsid w:val="002A281A"/>
    <w:rsid w:val="002A3B80"/>
    <w:rsid w:val="002B7353"/>
    <w:rsid w:val="002C42A5"/>
    <w:rsid w:val="002D10AD"/>
    <w:rsid w:val="002D188F"/>
    <w:rsid w:val="002D4536"/>
    <w:rsid w:val="002F7333"/>
    <w:rsid w:val="003104C8"/>
    <w:rsid w:val="003206DC"/>
    <w:rsid w:val="00330FF8"/>
    <w:rsid w:val="00346C05"/>
    <w:rsid w:val="0035068A"/>
    <w:rsid w:val="003554C1"/>
    <w:rsid w:val="0036517C"/>
    <w:rsid w:val="00392899"/>
    <w:rsid w:val="003A69F2"/>
    <w:rsid w:val="003B5153"/>
    <w:rsid w:val="003D4199"/>
    <w:rsid w:val="003D669C"/>
    <w:rsid w:val="003E6C8F"/>
    <w:rsid w:val="004319D2"/>
    <w:rsid w:val="004344C8"/>
    <w:rsid w:val="00453729"/>
    <w:rsid w:val="004606FB"/>
    <w:rsid w:val="00480B25"/>
    <w:rsid w:val="0048108A"/>
    <w:rsid w:val="004A70A6"/>
    <w:rsid w:val="004D691B"/>
    <w:rsid w:val="004D6AD6"/>
    <w:rsid w:val="004F7E69"/>
    <w:rsid w:val="00530D48"/>
    <w:rsid w:val="00535121"/>
    <w:rsid w:val="00550526"/>
    <w:rsid w:val="0058677B"/>
    <w:rsid w:val="005913E4"/>
    <w:rsid w:val="005B7785"/>
    <w:rsid w:val="005D30DD"/>
    <w:rsid w:val="005F57B8"/>
    <w:rsid w:val="006110B5"/>
    <w:rsid w:val="0061201D"/>
    <w:rsid w:val="0063014D"/>
    <w:rsid w:val="00642E86"/>
    <w:rsid w:val="00647532"/>
    <w:rsid w:val="00664391"/>
    <w:rsid w:val="006661AA"/>
    <w:rsid w:val="006768F1"/>
    <w:rsid w:val="00677EF9"/>
    <w:rsid w:val="00693F3B"/>
    <w:rsid w:val="006C1AD2"/>
    <w:rsid w:val="006D2F3A"/>
    <w:rsid w:val="00732959"/>
    <w:rsid w:val="007351CB"/>
    <w:rsid w:val="007555BF"/>
    <w:rsid w:val="00783336"/>
    <w:rsid w:val="007B4A11"/>
    <w:rsid w:val="007C489F"/>
    <w:rsid w:val="007F70FF"/>
    <w:rsid w:val="00803EA2"/>
    <w:rsid w:val="00814BF4"/>
    <w:rsid w:val="00821D19"/>
    <w:rsid w:val="00854744"/>
    <w:rsid w:val="008751F3"/>
    <w:rsid w:val="008A143D"/>
    <w:rsid w:val="008A6778"/>
    <w:rsid w:val="008C4E71"/>
    <w:rsid w:val="008C650C"/>
    <w:rsid w:val="008E23BF"/>
    <w:rsid w:val="008F1721"/>
    <w:rsid w:val="008F47CE"/>
    <w:rsid w:val="009016F2"/>
    <w:rsid w:val="009208F5"/>
    <w:rsid w:val="00927DA2"/>
    <w:rsid w:val="00952B87"/>
    <w:rsid w:val="00970A84"/>
    <w:rsid w:val="009856C5"/>
    <w:rsid w:val="009916A9"/>
    <w:rsid w:val="009C3DAC"/>
    <w:rsid w:val="009D0746"/>
    <w:rsid w:val="009E4046"/>
    <w:rsid w:val="009F1E63"/>
    <w:rsid w:val="009F38E3"/>
    <w:rsid w:val="009F7092"/>
    <w:rsid w:val="00A071C2"/>
    <w:rsid w:val="00A07669"/>
    <w:rsid w:val="00A21222"/>
    <w:rsid w:val="00A677DD"/>
    <w:rsid w:val="00A87ACB"/>
    <w:rsid w:val="00AC4ABE"/>
    <w:rsid w:val="00AD6E08"/>
    <w:rsid w:val="00B02B04"/>
    <w:rsid w:val="00B03724"/>
    <w:rsid w:val="00B30172"/>
    <w:rsid w:val="00B36A10"/>
    <w:rsid w:val="00B62669"/>
    <w:rsid w:val="00B6775D"/>
    <w:rsid w:val="00B74E14"/>
    <w:rsid w:val="00BA07EE"/>
    <w:rsid w:val="00BA097B"/>
    <w:rsid w:val="00BA3413"/>
    <w:rsid w:val="00BB395F"/>
    <w:rsid w:val="00BB5819"/>
    <w:rsid w:val="00BC3FCB"/>
    <w:rsid w:val="00BD1666"/>
    <w:rsid w:val="00BD1DE7"/>
    <w:rsid w:val="00BD44C8"/>
    <w:rsid w:val="00BD4A66"/>
    <w:rsid w:val="00BF59B4"/>
    <w:rsid w:val="00C30154"/>
    <w:rsid w:val="00C64435"/>
    <w:rsid w:val="00C65CFD"/>
    <w:rsid w:val="00C806D3"/>
    <w:rsid w:val="00C909BC"/>
    <w:rsid w:val="00C9469B"/>
    <w:rsid w:val="00CA6347"/>
    <w:rsid w:val="00CB5716"/>
    <w:rsid w:val="00CD1FEB"/>
    <w:rsid w:val="00CF399A"/>
    <w:rsid w:val="00D22FE1"/>
    <w:rsid w:val="00D32556"/>
    <w:rsid w:val="00D4237A"/>
    <w:rsid w:val="00D95377"/>
    <w:rsid w:val="00DA2BAF"/>
    <w:rsid w:val="00DD0380"/>
    <w:rsid w:val="00DD2E68"/>
    <w:rsid w:val="00E11157"/>
    <w:rsid w:val="00E165D1"/>
    <w:rsid w:val="00E40105"/>
    <w:rsid w:val="00E409DB"/>
    <w:rsid w:val="00E4150F"/>
    <w:rsid w:val="00E43CD1"/>
    <w:rsid w:val="00E740CC"/>
    <w:rsid w:val="00E80ADC"/>
    <w:rsid w:val="00EA13F8"/>
    <w:rsid w:val="00EB6496"/>
    <w:rsid w:val="00EF024E"/>
    <w:rsid w:val="00F0477C"/>
    <w:rsid w:val="00F13EB3"/>
    <w:rsid w:val="00F40B8E"/>
    <w:rsid w:val="00F4728E"/>
    <w:rsid w:val="00FB0D5A"/>
    <w:rsid w:val="00FB68EE"/>
    <w:rsid w:val="00FC1C36"/>
    <w:rsid w:val="00FD118B"/>
    <w:rsid w:val="00FD14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05E346"/>
  <w15:docId w15:val="{B0398127-83DD-4125-AAE5-7BEB43D75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32959"/>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0F0239"/>
  </w:style>
  <w:style w:type="paragraph" w:styleId="Tekstprzypisudolnego">
    <w:name w:val="footnote text"/>
    <w:basedOn w:val="Normalny"/>
    <w:link w:val="TekstprzypisudolnegoZnak"/>
    <w:semiHidden/>
    <w:rsid w:val="000F023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0F0239"/>
    <w:rPr>
      <w:rFonts w:ascii="Tahoma" w:eastAsia="Calibri" w:hAnsi="Tahoma" w:cs="Tahoma"/>
      <w:sz w:val="20"/>
      <w:szCs w:val="20"/>
      <w:lang w:eastAsia="pl-PL"/>
    </w:rPr>
  </w:style>
  <w:style w:type="paragraph" w:styleId="Nagwek">
    <w:name w:val="header"/>
    <w:basedOn w:val="Normalny"/>
    <w:link w:val="NagwekZnak"/>
    <w:rsid w:val="000F023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0F0239"/>
    <w:rPr>
      <w:rFonts w:ascii="Calibri" w:eastAsia="Times New Roman" w:hAnsi="Calibri" w:cs="Calibri"/>
    </w:rPr>
  </w:style>
  <w:style w:type="paragraph" w:customStyle="1" w:styleId="PlainText1">
    <w:name w:val="Plain Text1"/>
    <w:basedOn w:val="Normalny"/>
    <w:rsid w:val="000F023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0F0239"/>
    <w:rPr>
      <w:rFonts w:cs="Times New Roman"/>
      <w:sz w:val="20"/>
      <w:vertAlign w:val="superscript"/>
    </w:rPr>
  </w:style>
  <w:style w:type="paragraph" w:styleId="Akapitzlist">
    <w:name w:val="List Paragraph"/>
    <w:basedOn w:val="Normalny"/>
    <w:link w:val="AkapitzlistZnak"/>
    <w:uiPriority w:val="34"/>
    <w:qFormat/>
    <w:rsid w:val="006110B5"/>
    <w:pPr>
      <w:ind w:left="720"/>
      <w:contextualSpacing/>
    </w:pPr>
  </w:style>
  <w:style w:type="paragraph" w:styleId="Tekstdymka">
    <w:name w:val="Balloon Text"/>
    <w:basedOn w:val="Normalny"/>
    <w:link w:val="TekstdymkaZnak"/>
    <w:uiPriority w:val="99"/>
    <w:semiHidden/>
    <w:unhideWhenUsed/>
    <w:rsid w:val="00292D0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92D0D"/>
    <w:rPr>
      <w:rFonts w:ascii="Segoe UI" w:hAnsi="Segoe UI" w:cs="Segoe UI"/>
      <w:sz w:val="18"/>
      <w:szCs w:val="18"/>
    </w:rPr>
  </w:style>
  <w:style w:type="character" w:customStyle="1" w:styleId="AkapitzlistZnak">
    <w:name w:val="Akapit z listą Znak"/>
    <w:link w:val="Akapitzlist"/>
    <w:uiPriority w:val="34"/>
    <w:rsid w:val="009F38E3"/>
  </w:style>
  <w:style w:type="paragraph" w:customStyle="1" w:styleId="Zwykytekst1">
    <w:name w:val="Zwykły tekst1"/>
    <w:basedOn w:val="Normalny"/>
    <w:rsid w:val="00A677DD"/>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3D419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8F47CE"/>
    <w:rPr>
      <w:sz w:val="16"/>
      <w:szCs w:val="16"/>
    </w:rPr>
  </w:style>
  <w:style w:type="paragraph" w:styleId="Tekstkomentarza">
    <w:name w:val="annotation text"/>
    <w:basedOn w:val="Normalny"/>
    <w:link w:val="TekstkomentarzaZnak"/>
    <w:uiPriority w:val="99"/>
    <w:semiHidden/>
    <w:unhideWhenUsed/>
    <w:rsid w:val="008F47C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F47CE"/>
    <w:rPr>
      <w:sz w:val="20"/>
      <w:szCs w:val="20"/>
    </w:rPr>
  </w:style>
  <w:style w:type="paragraph" w:styleId="Tematkomentarza">
    <w:name w:val="annotation subject"/>
    <w:basedOn w:val="Tekstkomentarza"/>
    <w:next w:val="Tekstkomentarza"/>
    <w:link w:val="TematkomentarzaZnak"/>
    <w:uiPriority w:val="99"/>
    <w:semiHidden/>
    <w:unhideWhenUsed/>
    <w:rsid w:val="008F47CE"/>
    <w:rPr>
      <w:b/>
      <w:bCs/>
    </w:rPr>
  </w:style>
  <w:style w:type="character" w:customStyle="1" w:styleId="TematkomentarzaZnak">
    <w:name w:val="Temat komentarza Znak"/>
    <w:basedOn w:val="TekstkomentarzaZnak"/>
    <w:link w:val="Tematkomentarza"/>
    <w:uiPriority w:val="99"/>
    <w:semiHidden/>
    <w:rsid w:val="008F47CE"/>
    <w:rPr>
      <w:b/>
      <w:bCs/>
      <w:sz w:val="20"/>
      <w:szCs w:val="20"/>
    </w:rPr>
  </w:style>
  <w:style w:type="paragraph" w:styleId="Stopka">
    <w:name w:val="footer"/>
    <w:basedOn w:val="Normalny"/>
    <w:link w:val="StopkaZnak"/>
    <w:uiPriority w:val="99"/>
    <w:unhideWhenUsed/>
    <w:rsid w:val="004319D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319D2"/>
  </w:style>
  <w:style w:type="character" w:styleId="Hipercze">
    <w:name w:val="Hyperlink"/>
    <w:basedOn w:val="Domylnaczcionkaakapitu"/>
    <w:uiPriority w:val="99"/>
    <w:unhideWhenUsed/>
    <w:rsid w:val="00C65CFD"/>
    <w:rPr>
      <w:color w:val="0563C1" w:themeColor="hyperlink"/>
      <w:u w:val="single"/>
    </w:rPr>
  </w:style>
  <w:style w:type="character" w:styleId="Pogrubienie">
    <w:name w:val="Strong"/>
    <w:basedOn w:val="Domylnaczcionkaakapitu"/>
    <w:uiPriority w:val="22"/>
    <w:qFormat/>
    <w:rsid w:val="00803EA2"/>
    <w:rPr>
      <w:b/>
      <w:bCs/>
    </w:rPr>
  </w:style>
  <w:style w:type="character" w:styleId="Nierozpoznanawzmianka">
    <w:name w:val="Unresolved Mention"/>
    <w:basedOn w:val="Domylnaczcionkaakapitu"/>
    <w:uiPriority w:val="99"/>
    <w:semiHidden/>
    <w:unhideWhenUsed/>
    <w:rsid w:val="002770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21484">
      <w:bodyDiv w:val="1"/>
      <w:marLeft w:val="0"/>
      <w:marRight w:val="0"/>
      <w:marTop w:val="0"/>
      <w:marBottom w:val="0"/>
      <w:divBdr>
        <w:top w:val="none" w:sz="0" w:space="0" w:color="auto"/>
        <w:left w:val="none" w:sz="0" w:space="0" w:color="auto"/>
        <w:bottom w:val="none" w:sz="0" w:space="0" w:color="auto"/>
        <w:right w:val="none" w:sz="0" w:space="0" w:color="auto"/>
      </w:divBdr>
      <w:divsChild>
        <w:div w:id="1912808507">
          <w:marLeft w:val="0"/>
          <w:marRight w:val="0"/>
          <w:marTop w:val="0"/>
          <w:marBottom w:val="0"/>
          <w:divBdr>
            <w:top w:val="none" w:sz="0" w:space="0" w:color="auto"/>
            <w:left w:val="none" w:sz="0" w:space="0" w:color="auto"/>
            <w:bottom w:val="none" w:sz="0" w:space="0" w:color="auto"/>
            <w:right w:val="none" w:sz="0" w:space="0" w:color="auto"/>
          </w:divBdr>
          <w:divsChild>
            <w:div w:id="1809544053">
              <w:marLeft w:val="0"/>
              <w:marRight w:val="0"/>
              <w:marTop w:val="0"/>
              <w:marBottom w:val="0"/>
              <w:divBdr>
                <w:top w:val="none" w:sz="0" w:space="0" w:color="auto"/>
                <w:left w:val="none" w:sz="0" w:space="0" w:color="auto"/>
                <w:bottom w:val="none" w:sz="0" w:space="0" w:color="auto"/>
                <w:right w:val="none" w:sz="0" w:space="0" w:color="auto"/>
              </w:divBdr>
              <w:divsChild>
                <w:div w:id="13776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552983">
      <w:bodyDiv w:val="1"/>
      <w:marLeft w:val="0"/>
      <w:marRight w:val="0"/>
      <w:marTop w:val="0"/>
      <w:marBottom w:val="0"/>
      <w:divBdr>
        <w:top w:val="none" w:sz="0" w:space="0" w:color="auto"/>
        <w:left w:val="none" w:sz="0" w:space="0" w:color="auto"/>
        <w:bottom w:val="none" w:sz="0" w:space="0" w:color="auto"/>
        <w:right w:val="none" w:sz="0" w:space="0" w:color="auto"/>
      </w:divBdr>
    </w:div>
    <w:div w:id="401568855">
      <w:bodyDiv w:val="1"/>
      <w:marLeft w:val="0"/>
      <w:marRight w:val="0"/>
      <w:marTop w:val="0"/>
      <w:marBottom w:val="0"/>
      <w:divBdr>
        <w:top w:val="none" w:sz="0" w:space="0" w:color="auto"/>
        <w:left w:val="none" w:sz="0" w:space="0" w:color="auto"/>
        <w:bottom w:val="none" w:sz="0" w:space="0" w:color="auto"/>
        <w:right w:val="none" w:sz="0" w:space="0" w:color="auto"/>
      </w:divBdr>
    </w:div>
    <w:div w:id="582033345">
      <w:bodyDiv w:val="1"/>
      <w:marLeft w:val="0"/>
      <w:marRight w:val="0"/>
      <w:marTop w:val="0"/>
      <w:marBottom w:val="0"/>
      <w:divBdr>
        <w:top w:val="none" w:sz="0" w:space="0" w:color="auto"/>
        <w:left w:val="none" w:sz="0" w:space="0" w:color="auto"/>
        <w:bottom w:val="none" w:sz="0" w:space="0" w:color="auto"/>
        <w:right w:val="none" w:sz="0" w:space="0" w:color="auto"/>
      </w:divBdr>
    </w:div>
    <w:div w:id="685669625">
      <w:bodyDiv w:val="1"/>
      <w:marLeft w:val="0"/>
      <w:marRight w:val="0"/>
      <w:marTop w:val="0"/>
      <w:marBottom w:val="0"/>
      <w:divBdr>
        <w:top w:val="none" w:sz="0" w:space="0" w:color="auto"/>
        <w:left w:val="none" w:sz="0" w:space="0" w:color="auto"/>
        <w:bottom w:val="none" w:sz="0" w:space="0" w:color="auto"/>
        <w:right w:val="none" w:sz="0" w:space="0" w:color="auto"/>
      </w:divBdr>
    </w:div>
    <w:div w:id="1293484812">
      <w:bodyDiv w:val="1"/>
      <w:marLeft w:val="0"/>
      <w:marRight w:val="0"/>
      <w:marTop w:val="0"/>
      <w:marBottom w:val="0"/>
      <w:divBdr>
        <w:top w:val="none" w:sz="0" w:space="0" w:color="auto"/>
        <w:left w:val="none" w:sz="0" w:space="0" w:color="auto"/>
        <w:bottom w:val="none" w:sz="0" w:space="0" w:color="auto"/>
        <w:right w:val="none" w:sz="0" w:space="0" w:color="auto"/>
      </w:divBdr>
    </w:div>
    <w:div w:id="1679387844">
      <w:bodyDiv w:val="1"/>
      <w:marLeft w:val="0"/>
      <w:marRight w:val="0"/>
      <w:marTop w:val="0"/>
      <w:marBottom w:val="0"/>
      <w:divBdr>
        <w:top w:val="none" w:sz="0" w:space="0" w:color="auto"/>
        <w:left w:val="none" w:sz="0" w:space="0" w:color="auto"/>
        <w:bottom w:val="none" w:sz="0" w:space="0" w:color="auto"/>
        <w:right w:val="none" w:sz="0" w:space="0" w:color="auto"/>
      </w:divBdr>
    </w:div>
    <w:div w:id="213667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niczny@lutycka.pl" TargetMode="External"/><Relationship Id="rId13" Type="http://schemas.openxmlformats.org/officeDocument/2006/relationships/hyperlink" Target="mailto:medycy@lutycka.p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mailto:medycy@lutycka.pl" TargetMode="External"/><Relationship Id="rId12" Type="http://schemas.openxmlformats.org/officeDocument/2006/relationships/hyperlink" Target="mailto:techniczny@lutycka.p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ycy@lutycka.pl" TargetMode="External"/><Relationship Id="rId5" Type="http://schemas.openxmlformats.org/officeDocument/2006/relationships/footnotes" Target="footnotes.xml"/><Relationship Id="rId15" Type="http://schemas.openxmlformats.org/officeDocument/2006/relationships/hyperlink" Target="mailto:kancelaria@lutycka.pl" TargetMode="External"/><Relationship Id="rId23" Type="http://schemas.openxmlformats.org/officeDocument/2006/relationships/theme" Target="theme/theme1.xml"/><Relationship Id="rId10" Type="http://schemas.openxmlformats.org/officeDocument/2006/relationships/hyperlink" Target="mailto:techniczny@lutycka.p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techniczny@lutycka.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1169</TotalTime>
  <Pages>13</Pages>
  <Words>5979</Words>
  <Characters>35878</Characters>
  <Application>Microsoft Office Word</Application>
  <DocSecurity>0</DocSecurity>
  <Lines>298</Lines>
  <Paragraphs>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USKPC08475</dc:creator>
  <cp:keywords/>
  <dc:description/>
  <cp:lastModifiedBy>Szpital Wojewódzki w Poznaniu</cp:lastModifiedBy>
  <cp:revision>20</cp:revision>
  <cp:lastPrinted>2019-12-19T15:48:00Z</cp:lastPrinted>
  <dcterms:created xsi:type="dcterms:W3CDTF">2022-10-05T13:12:00Z</dcterms:created>
  <dcterms:modified xsi:type="dcterms:W3CDTF">2022-10-28T07:46:00Z</dcterms:modified>
</cp:coreProperties>
</file>