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BD8FF8" w14:textId="190A0AFF" w:rsidR="00DA2A7E" w:rsidRPr="00DB310E" w:rsidRDefault="00E84F49" w:rsidP="00DB310E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DB310E">
        <w:rPr>
          <w:rFonts w:ascii="Arial" w:hAnsi="Arial" w:cs="Arial"/>
          <w:sz w:val="22"/>
          <w:szCs w:val="22"/>
        </w:rPr>
        <w:t>Woźniki</w:t>
      </w:r>
      <w:r w:rsidR="00DA2A7E" w:rsidRPr="00DB310E">
        <w:rPr>
          <w:rFonts w:ascii="Arial" w:hAnsi="Arial" w:cs="Arial"/>
          <w:sz w:val="22"/>
          <w:szCs w:val="22"/>
        </w:rPr>
        <w:t xml:space="preserve"> dnia: </w:t>
      </w:r>
      <w:r w:rsidRPr="00DB310E">
        <w:rPr>
          <w:rFonts w:ascii="Arial" w:hAnsi="Arial" w:cs="Arial"/>
          <w:sz w:val="22"/>
          <w:szCs w:val="22"/>
        </w:rPr>
        <w:t>2022-10-2</w:t>
      </w:r>
      <w:r w:rsidR="00DB310E">
        <w:rPr>
          <w:rFonts w:ascii="Arial" w:hAnsi="Arial" w:cs="Arial"/>
          <w:sz w:val="22"/>
          <w:szCs w:val="22"/>
        </w:rPr>
        <w:t>8</w:t>
      </w:r>
    </w:p>
    <w:p w14:paraId="32491B0D" w14:textId="77777777" w:rsidR="00DA2A7E" w:rsidRPr="00DB310E" w:rsidRDefault="00E84F49" w:rsidP="00DA2A7E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DB310E">
        <w:rPr>
          <w:rFonts w:ascii="Arial" w:hAnsi="Arial" w:cs="Arial"/>
          <w:b/>
          <w:bCs/>
          <w:sz w:val="22"/>
          <w:szCs w:val="22"/>
        </w:rPr>
        <w:t>Urząd Miejski w Woźnikach</w:t>
      </w:r>
    </w:p>
    <w:p w14:paraId="399F823D" w14:textId="77777777" w:rsidR="00DA2A7E" w:rsidRPr="00DB310E" w:rsidRDefault="00E84F49" w:rsidP="00DA2A7E">
      <w:pPr>
        <w:rPr>
          <w:rFonts w:ascii="Arial" w:hAnsi="Arial" w:cs="Arial"/>
          <w:sz w:val="22"/>
          <w:szCs w:val="22"/>
        </w:rPr>
      </w:pPr>
      <w:r w:rsidRPr="00DB310E">
        <w:rPr>
          <w:rFonts w:ascii="Arial" w:hAnsi="Arial" w:cs="Arial"/>
          <w:sz w:val="22"/>
          <w:szCs w:val="22"/>
        </w:rPr>
        <w:t>Rynek</w:t>
      </w:r>
      <w:r w:rsidR="00DA2A7E" w:rsidRPr="00DB310E">
        <w:rPr>
          <w:rFonts w:ascii="Arial" w:hAnsi="Arial" w:cs="Arial"/>
          <w:sz w:val="22"/>
          <w:szCs w:val="22"/>
        </w:rPr>
        <w:t xml:space="preserve"> </w:t>
      </w:r>
      <w:r w:rsidRPr="00DB310E">
        <w:rPr>
          <w:rFonts w:ascii="Arial" w:hAnsi="Arial" w:cs="Arial"/>
          <w:sz w:val="22"/>
          <w:szCs w:val="22"/>
        </w:rPr>
        <w:t>11</w:t>
      </w:r>
    </w:p>
    <w:p w14:paraId="375420B3" w14:textId="77777777" w:rsidR="00DA2A7E" w:rsidRPr="00DB310E" w:rsidRDefault="00E84F49" w:rsidP="00DA2A7E">
      <w:pPr>
        <w:rPr>
          <w:rFonts w:ascii="Arial" w:hAnsi="Arial" w:cs="Arial"/>
          <w:sz w:val="22"/>
          <w:szCs w:val="22"/>
        </w:rPr>
      </w:pPr>
      <w:r w:rsidRPr="00DB310E">
        <w:rPr>
          <w:rFonts w:ascii="Arial" w:hAnsi="Arial" w:cs="Arial"/>
          <w:sz w:val="22"/>
          <w:szCs w:val="22"/>
        </w:rPr>
        <w:t>42-289</w:t>
      </w:r>
      <w:r w:rsidR="00DA2A7E" w:rsidRPr="00DB310E">
        <w:rPr>
          <w:rFonts w:ascii="Arial" w:hAnsi="Arial" w:cs="Arial"/>
          <w:sz w:val="22"/>
          <w:szCs w:val="22"/>
        </w:rPr>
        <w:t xml:space="preserve"> </w:t>
      </w:r>
      <w:r w:rsidRPr="00DB310E">
        <w:rPr>
          <w:rFonts w:ascii="Arial" w:hAnsi="Arial" w:cs="Arial"/>
          <w:sz w:val="22"/>
          <w:szCs w:val="22"/>
        </w:rPr>
        <w:t>Woźniki</w:t>
      </w:r>
    </w:p>
    <w:p w14:paraId="317731E5" w14:textId="77777777" w:rsidR="00DA2A7E" w:rsidRPr="00DB310E" w:rsidRDefault="00DA2A7E" w:rsidP="00DA2A7E">
      <w:pPr>
        <w:jc w:val="both"/>
        <w:rPr>
          <w:rFonts w:ascii="Arial" w:hAnsi="Arial" w:cs="Arial"/>
          <w:bCs/>
          <w:sz w:val="18"/>
          <w:szCs w:val="18"/>
        </w:rPr>
      </w:pPr>
      <w:r w:rsidRPr="00DB310E">
        <w:rPr>
          <w:rFonts w:ascii="Arial" w:hAnsi="Arial" w:cs="Arial"/>
          <w:bCs/>
          <w:sz w:val="18"/>
          <w:szCs w:val="18"/>
        </w:rPr>
        <w:t>……………………………………………….</w:t>
      </w:r>
    </w:p>
    <w:p w14:paraId="44C1E0E1" w14:textId="77777777" w:rsidR="00DA2A7E" w:rsidRPr="00DB310E" w:rsidRDefault="00DA2A7E" w:rsidP="00DB310E">
      <w:pPr>
        <w:spacing w:after="240"/>
        <w:jc w:val="both"/>
        <w:rPr>
          <w:rFonts w:ascii="Arial" w:hAnsi="Arial" w:cs="Arial"/>
          <w:bCs/>
          <w:sz w:val="18"/>
          <w:szCs w:val="18"/>
        </w:rPr>
      </w:pPr>
      <w:r w:rsidRPr="00DB310E">
        <w:rPr>
          <w:rFonts w:ascii="Arial" w:hAnsi="Arial" w:cs="Arial"/>
          <w:bCs/>
          <w:sz w:val="18"/>
          <w:szCs w:val="18"/>
        </w:rPr>
        <w:t>[nazwa zamawiającego, adres]</w:t>
      </w:r>
    </w:p>
    <w:p w14:paraId="5CDCE48A" w14:textId="77777777" w:rsidR="00DA2A7E" w:rsidRPr="00DB310E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b/>
          <w:sz w:val="22"/>
          <w:szCs w:val="22"/>
        </w:rPr>
      </w:pPr>
      <w:r w:rsidRPr="00DB310E">
        <w:rPr>
          <w:rFonts w:ascii="Arial" w:hAnsi="Arial" w:cs="Arial"/>
          <w:b/>
          <w:sz w:val="22"/>
          <w:szCs w:val="22"/>
        </w:rPr>
        <w:t>WYKONAWCY</w:t>
      </w:r>
    </w:p>
    <w:p w14:paraId="213862F1" w14:textId="77777777" w:rsidR="00DA2A7E" w:rsidRPr="00DB310E" w:rsidRDefault="00DA2A7E" w:rsidP="00DA2A7E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" w:hAnsi="Arial" w:cs="Arial"/>
          <w:sz w:val="22"/>
          <w:szCs w:val="22"/>
        </w:rPr>
      </w:pPr>
      <w:r w:rsidRPr="00DB310E">
        <w:rPr>
          <w:rFonts w:ascii="Arial" w:hAnsi="Arial" w:cs="Arial"/>
          <w:sz w:val="22"/>
          <w:szCs w:val="22"/>
        </w:rPr>
        <w:t>ubiegający się o zamówienie</w:t>
      </w:r>
    </w:p>
    <w:p w14:paraId="0B38851B" w14:textId="77777777" w:rsidR="00DA2A7E" w:rsidRPr="00DB310E" w:rsidRDefault="00DA2A7E" w:rsidP="00DB310E">
      <w:pPr>
        <w:keepNext/>
        <w:spacing w:before="240" w:after="60"/>
        <w:jc w:val="center"/>
        <w:outlineLvl w:val="0"/>
        <w:rPr>
          <w:rFonts w:ascii="Arial" w:hAnsi="Arial" w:cs="Arial"/>
          <w:b/>
          <w:kern w:val="28"/>
          <w:sz w:val="28"/>
        </w:rPr>
      </w:pPr>
      <w:r w:rsidRPr="00DB310E">
        <w:rPr>
          <w:rFonts w:ascii="Arial" w:hAnsi="Arial" w:cs="Arial"/>
          <w:b/>
          <w:kern w:val="28"/>
          <w:sz w:val="28"/>
        </w:rPr>
        <w:t>ZAWIADOMIENIE</w:t>
      </w:r>
    </w:p>
    <w:p w14:paraId="12571036" w14:textId="77777777" w:rsidR="00DA2A7E" w:rsidRPr="00DB310E" w:rsidRDefault="00DA2A7E" w:rsidP="00DB310E">
      <w:pPr>
        <w:spacing w:after="120"/>
        <w:jc w:val="center"/>
        <w:rPr>
          <w:rFonts w:ascii="Arial" w:hAnsi="Arial" w:cs="Arial"/>
          <w:b/>
          <w:sz w:val="28"/>
          <w:szCs w:val="24"/>
        </w:rPr>
      </w:pPr>
      <w:r w:rsidRPr="00DB310E">
        <w:rPr>
          <w:rFonts w:ascii="Arial" w:hAnsi="Arial" w:cs="Arial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8010"/>
      </w:tblGrid>
      <w:tr w:rsidR="00E84F49" w:rsidRPr="00DB310E" w14:paraId="0B7844D4" w14:textId="77777777" w:rsidTr="00031B00">
        <w:trPr>
          <w:trHeight w:val="638"/>
        </w:trPr>
        <w:tc>
          <w:tcPr>
            <w:tcW w:w="959" w:type="dxa"/>
            <w:shd w:val="clear" w:color="auto" w:fill="auto"/>
          </w:tcPr>
          <w:p w14:paraId="3115B252" w14:textId="77777777" w:rsidR="00E84F49" w:rsidRPr="00DB310E" w:rsidRDefault="00E84F49" w:rsidP="00031B0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310E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866D14D" w14:textId="77777777" w:rsidR="00E84F49" w:rsidRPr="00DB310E" w:rsidRDefault="00E84F49" w:rsidP="00031B0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310E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</w:t>
            </w:r>
            <w:r w:rsidRPr="00DB310E">
              <w:rPr>
                <w:rFonts w:ascii="Arial" w:hAnsi="Arial" w:cs="Arial"/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DB310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DB310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B310E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DB310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B310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B310E">
              <w:rPr>
                <w:rFonts w:ascii="Arial" w:hAnsi="Arial" w:cs="Arial"/>
                <w:b/>
                <w:bCs/>
                <w:sz w:val="22"/>
                <w:szCs w:val="22"/>
              </w:rPr>
              <w:t>Zimowe utrzymanie dróg powiatowych i chodników przy drogach powiatowych na terenie Gminy Woźniki.</w:t>
            </w:r>
            <w:r w:rsidRPr="00DB310E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DB310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B310E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DB310E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DB310E">
              <w:rPr>
                <w:rFonts w:ascii="Arial" w:hAnsi="Arial" w:cs="Arial"/>
                <w:b/>
                <w:sz w:val="22"/>
                <w:szCs w:val="22"/>
              </w:rPr>
              <w:t>ZP 271.16.2022</w:t>
            </w:r>
            <w:r w:rsidRPr="00DB310E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14:paraId="1FF521EE" w14:textId="2863EB86" w:rsidR="00DA2A7E" w:rsidRPr="00DB310E" w:rsidRDefault="00DA2A7E" w:rsidP="00DB310E">
      <w:pPr>
        <w:spacing w:before="240" w:after="120" w:line="276" w:lineRule="auto"/>
        <w:jc w:val="both"/>
        <w:rPr>
          <w:rFonts w:ascii="Arial" w:hAnsi="Arial" w:cs="Arial"/>
          <w:sz w:val="22"/>
          <w:szCs w:val="22"/>
        </w:rPr>
      </w:pPr>
      <w:r w:rsidRPr="00DB310E">
        <w:rPr>
          <w:rFonts w:ascii="Arial" w:hAnsi="Arial" w:cs="Arial"/>
          <w:sz w:val="22"/>
          <w:szCs w:val="22"/>
        </w:rPr>
        <w:t xml:space="preserve">Zamawiający, </w:t>
      </w:r>
      <w:r w:rsidR="00E84F49" w:rsidRPr="00DB310E">
        <w:rPr>
          <w:rFonts w:ascii="Arial" w:hAnsi="Arial" w:cs="Arial"/>
          <w:b/>
          <w:sz w:val="22"/>
          <w:szCs w:val="22"/>
        </w:rPr>
        <w:t>Urząd Miejski w Woźnikach</w:t>
      </w:r>
      <w:r w:rsidRPr="00DB310E">
        <w:rPr>
          <w:rFonts w:ascii="Arial" w:hAnsi="Arial" w:cs="Arial"/>
          <w:sz w:val="22"/>
          <w:szCs w:val="22"/>
        </w:rPr>
        <w:t xml:space="preserve">, działając na podstawie art. 260 ustawy z dnia 11 września 2019r. Prawo zamówień publicznych </w:t>
      </w:r>
      <w:r w:rsidR="00E84F49" w:rsidRPr="00DB310E">
        <w:rPr>
          <w:rFonts w:ascii="Arial" w:hAnsi="Arial" w:cs="Arial"/>
          <w:sz w:val="22"/>
          <w:szCs w:val="22"/>
        </w:rPr>
        <w:t>(</w:t>
      </w:r>
      <w:proofErr w:type="spellStart"/>
      <w:r w:rsidR="00E84F49" w:rsidRPr="00DB310E">
        <w:rPr>
          <w:rFonts w:ascii="Arial" w:hAnsi="Arial" w:cs="Arial"/>
          <w:sz w:val="22"/>
          <w:szCs w:val="22"/>
        </w:rPr>
        <w:t>t.j</w:t>
      </w:r>
      <w:proofErr w:type="spellEnd"/>
      <w:r w:rsidR="00E84F49" w:rsidRPr="00DB310E">
        <w:rPr>
          <w:rFonts w:ascii="Arial" w:hAnsi="Arial" w:cs="Arial"/>
          <w:sz w:val="22"/>
          <w:szCs w:val="22"/>
        </w:rPr>
        <w:t>. Dz.U. z 202</w:t>
      </w:r>
      <w:r w:rsidR="00D93556">
        <w:rPr>
          <w:rFonts w:ascii="Arial" w:hAnsi="Arial" w:cs="Arial"/>
          <w:sz w:val="22"/>
          <w:szCs w:val="22"/>
        </w:rPr>
        <w:t>2</w:t>
      </w:r>
      <w:r w:rsidR="00E84F49" w:rsidRPr="00DB310E">
        <w:rPr>
          <w:rFonts w:ascii="Arial" w:hAnsi="Arial" w:cs="Arial"/>
          <w:sz w:val="22"/>
          <w:szCs w:val="22"/>
        </w:rPr>
        <w:t>r. poz. 1</w:t>
      </w:r>
      <w:r w:rsidR="00D93556">
        <w:rPr>
          <w:rFonts w:ascii="Arial" w:hAnsi="Arial" w:cs="Arial"/>
          <w:sz w:val="22"/>
          <w:szCs w:val="22"/>
        </w:rPr>
        <w:t>710</w:t>
      </w:r>
      <w:r w:rsidR="00E84F49" w:rsidRPr="00DB310E">
        <w:rPr>
          <w:rFonts w:ascii="Arial" w:hAnsi="Arial" w:cs="Arial"/>
          <w:sz w:val="22"/>
          <w:szCs w:val="22"/>
        </w:rPr>
        <w:t>)</w:t>
      </w:r>
      <w:r w:rsidRPr="00DB310E">
        <w:rPr>
          <w:rFonts w:ascii="Arial" w:hAnsi="Arial" w:cs="Arial"/>
          <w:sz w:val="22"/>
          <w:szCs w:val="22"/>
        </w:rPr>
        <w:t>, zwanej dalej „ustawą Pzp”, zawiadamia, że unieważnia postępowanie o udzielenie zamówienia publicznego.</w:t>
      </w:r>
    </w:p>
    <w:p w14:paraId="1A2361AF" w14:textId="77777777" w:rsidR="00DA2A7E" w:rsidRPr="00DB310E" w:rsidRDefault="00DA2A7E" w:rsidP="00DA2A7E">
      <w:pPr>
        <w:spacing w:after="60" w:line="276" w:lineRule="auto"/>
        <w:jc w:val="both"/>
        <w:rPr>
          <w:rFonts w:ascii="Arial" w:hAnsi="Arial" w:cs="Arial"/>
          <w:sz w:val="22"/>
          <w:szCs w:val="22"/>
        </w:rPr>
      </w:pPr>
      <w:r w:rsidRPr="00DB310E">
        <w:rPr>
          <w:rFonts w:ascii="Arial" w:hAnsi="Arial" w:cs="Arial"/>
          <w:b/>
          <w:bCs/>
          <w:sz w:val="22"/>
          <w:szCs w:val="22"/>
        </w:rPr>
        <w:t>Uzasadnienie prawne</w:t>
      </w:r>
      <w:r w:rsidRPr="00DB310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E84F49" w:rsidRPr="00DB310E" w14:paraId="548DB489" w14:textId="77777777" w:rsidTr="00031B00">
        <w:tc>
          <w:tcPr>
            <w:tcW w:w="2660" w:type="dxa"/>
            <w:shd w:val="clear" w:color="auto" w:fill="auto"/>
          </w:tcPr>
          <w:p w14:paraId="5A672F38" w14:textId="77777777" w:rsidR="00E84F49" w:rsidRPr="00DB310E" w:rsidRDefault="00E84F49" w:rsidP="00031B00">
            <w:pPr>
              <w:spacing w:before="60"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310E">
              <w:rPr>
                <w:rFonts w:ascii="Arial" w:hAnsi="Arial" w:cs="Arial"/>
                <w:sz w:val="22"/>
                <w:szCs w:val="22"/>
              </w:rPr>
              <w:t>Art. 255 pkt. 6</w:t>
            </w:r>
            <w:r w:rsidRPr="00DB310E">
              <w:rPr>
                <w:rFonts w:ascii="Arial" w:hAnsi="Arial" w:cs="Arial"/>
                <w:sz w:val="22"/>
                <w:szCs w:val="22"/>
              </w:rPr>
              <w:t xml:space="preserve"> ustawy </w:t>
            </w:r>
            <w:proofErr w:type="spellStart"/>
            <w:r w:rsidRPr="00DB310E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14:paraId="438B5D79" w14:textId="77777777" w:rsidR="00E84F49" w:rsidRPr="00DB310E" w:rsidRDefault="00E84F49" w:rsidP="00031B00">
            <w:pPr>
              <w:spacing w:before="60"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DB310E">
              <w:rPr>
                <w:rFonts w:ascii="Arial" w:hAnsi="Arial" w:cs="Arial"/>
                <w:sz w:val="22"/>
                <w:szCs w:val="22"/>
              </w:rPr>
              <w:t>postępowanie obarczone jest niemożliwą do usunięcia wadą uniemożliwiającą zawarcie niepodlegającej unieważnieniu umowy w sprawie zamówienia publicznego</w:t>
            </w:r>
          </w:p>
        </w:tc>
      </w:tr>
    </w:tbl>
    <w:p w14:paraId="5B53D3D8" w14:textId="77777777" w:rsidR="00DA2A7E" w:rsidRPr="00DB310E" w:rsidRDefault="00DA2A7E" w:rsidP="00DA2A7E">
      <w:pPr>
        <w:pStyle w:val="Nagwek6"/>
        <w:spacing w:before="120" w:after="60" w:line="276" w:lineRule="auto"/>
        <w:rPr>
          <w:rFonts w:cs="Arial"/>
          <w:szCs w:val="22"/>
        </w:rPr>
      </w:pPr>
      <w:r w:rsidRPr="00DB310E">
        <w:rPr>
          <w:rFonts w:cs="Arial"/>
          <w:szCs w:val="22"/>
        </w:rPr>
        <w:t>Uzasadnienie faktyczne</w:t>
      </w:r>
      <w:r w:rsidRPr="00DB310E">
        <w:rPr>
          <w:rFonts w:cs="Arial"/>
          <w:b w:val="0"/>
          <w:bCs/>
          <w:szCs w:val="22"/>
        </w:rPr>
        <w:t>:</w:t>
      </w:r>
    </w:p>
    <w:p w14:paraId="2B188126" w14:textId="77777777" w:rsidR="00DB310E" w:rsidRDefault="00E84F49" w:rsidP="00DB310E">
      <w:pPr>
        <w:spacing w:after="480" w:line="276" w:lineRule="auto"/>
        <w:jc w:val="both"/>
        <w:rPr>
          <w:rFonts w:ascii="Arial" w:hAnsi="Arial" w:cs="Arial"/>
          <w:sz w:val="22"/>
          <w:szCs w:val="22"/>
        </w:rPr>
      </w:pPr>
      <w:r w:rsidRPr="00DB310E">
        <w:rPr>
          <w:rFonts w:ascii="Arial" w:hAnsi="Arial" w:cs="Arial"/>
          <w:sz w:val="22"/>
          <w:szCs w:val="22"/>
        </w:rPr>
        <w:t>W postępowaniu zostały złożone oferty, w których cena ofertowa była błędnie wyliczona. Błąd ten wynikał z nieprecyzyjnego opisu sposobu obliczania ceny. Zamawiający w Specyfikacji technicznej i w SWZ nie określił dokładnie jak należy wyliczyć cenę ofertową. Wykonawcy dołączyli do oferty wymagane arkusze, a jako cenę ofertową podali kwotę z arkusza -Posypywanie i odśnieżanie. Natomiast na cenę ofertową składały się kwoty z wszystkich arkuszy. W ubiegłych latach złożenie oferty w ten sposób był poprawny, jednak w tym roku arkusze zostały zmodyfikowane i należało podać jako cenę ofertową sumę kwot z wszystkich arkuszy. Jak podano wyżej Zamawiający nie wskazał precyzyjnie jak należy obliczyć cenę ofertową, w związku z tym postępowanie zostało unieważnione na podstawie art. 255 pkt 6. Zamawiający dopiero po otwarciu ofert, zauważył że opis sposobu obliczenia ceny nie był wystarczająco dokładny, aby Wykonawca mógł złożyć ofertę z ceną na realne wykonanie zadania. Biorąc pod uwagę powyższe, stwierdza się że postępowanie obarczone jest niemożliwą do usunięcia wadą uniemożliwiającą zawarcie niepodlegającej unieważnieniu umowy w sprawie zamówienia publicznego.</w:t>
      </w:r>
    </w:p>
    <w:p w14:paraId="086E0D47" w14:textId="01C2D957" w:rsidR="00DB310E" w:rsidRDefault="00DA2A7E" w:rsidP="00DB310E">
      <w:pPr>
        <w:spacing w:after="120" w:line="276" w:lineRule="auto"/>
        <w:ind w:left="7080"/>
        <w:jc w:val="both"/>
        <w:rPr>
          <w:rFonts w:ascii="Arial" w:hAnsi="Arial" w:cs="Arial"/>
          <w:sz w:val="22"/>
          <w:szCs w:val="22"/>
        </w:rPr>
      </w:pPr>
      <w:r w:rsidRPr="00DB310E">
        <w:rPr>
          <w:rFonts w:ascii="Arial" w:hAnsi="Arial" w:cs="Arial"/>
          <w:i/>
          <w:sz w:val="22"/>
          <w:szCs w:val="22"/>
        </w:rPr>
        <w:t>Zamawiający</w:t>
      </w:r>
    </w:p>
    <w:p w14:paraId="26945386" w14:textId="77777777" w:rsidR="00DB310E" w:rsidRDefault="00DB310E" w:rsidP="00DB310E">
      <w:pPr>
        <w:spacing w:after="120" w:line="276" w:lineRule="auto"/>
        <w:ind w:left="7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Michał </w:t>
      </w:r>
      <w:proofErr w:type="spellStart"/>
      <w:r>
        <w:rPr>
          <w:rFonts w:ascii="Arial" w:hAnsi="Arial" w:cs="Arial"/>
          <w:sz w:val="22"/>
          <w:szCs w:val="22"/>
        </w:rPr>
        <w:t>Aloszko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</w:p>
    <w:p w14:paraId="00C296AB" w14:textId="2B6D9906" w:rsidR="00DB310E" w:rsidRPr="00DB310E" w:rsidRDefault="00DB310E" w:rsidP="00DB310E">
      <w:pPr>
        <w:spacing w:after="480" w:line="276" w:lineRule="auto"/>
        <w:ind w:left="708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Burmistrz Woźnik</w:t>
      </w:r>
    </w:p>
    <w:sectPr w:rsidR="00DB310E" w:rsidRPr="00DB31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26FD2" w14:textId="77777777" w:rsidR="001D61B3" w:rsidRDefault="001D61B3">
      <w:r>
        <w:separator/>
      </w:r>
    </w:p>
  </w:endnote>
  <w:endnote w:type="continuationSeparator" w:id="0">
    <w:p w14:paraId="33C00164" w14:textId="77777777" w:rsidR="001D61B3" w:rsidRDefault="001D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CD3EF" w14:textId="77777777"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5DB7254" w14:textId="77777777"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1485D4" w14:textId="013C1F7A" w:rsidR="003F0CBE" w:rsidRDefault="00DB310E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FFC4FF3" wp14:editId="76B7B8DE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E4A144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05EFC24" w14:textId="77777777"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413602" w14:textId="77777777"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0C1B37B" w14:textId="77777777" w:rsidR="003F0CBE" w:rsidRDefault="003F0CBE">
    <w:pPr>
      <w:pStyle w:val="Stopka"/>
      <w:tabs>
        <w:tab w:val="clear" w:pos="4536"/>
      </w:tabs>
      <w:jc w:val="center"/>
    </w:pPr>
  </w:p>
  <w:p w14:paraId="320F5DD6" w14:textId="77777777"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20F05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52AB1C" w14:textId="77777777" w:rsidR="001D61B3" w:rsidRDefault="001D61B3">
      <w:r>
        <w:separator/>
      </w:r>
    </w:p>
  </w:footnote>
  <w:footnote w:type="continuationSeparator" w:id="0">
    <w:p w14:paraId="2C9358CA" w14:textId="77777777" w:rsidR="001D61B3" w:rsidRDefault="001D61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580276" w14:textId="77777777" w:rsidR="00E84F49" w:rsidRDefault="00E84F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4FE0C" w14:textId="77777777" w:rsidR="00E84F49" w:rsidRDefault="00E84F4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F464E4" w14:textId="77777777" w:rsidR="00E84F49" w:rsidRDefault="00E84F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94370699">
    <w:abstractNumId w:val="5"/>
  </w:num>
  <w:num w:numId="2" w16cid:durableId="588275450">
    <w:abstractNumId w:val="10"/>
  </w:num>
  <w:num w:numId="3" w16cid:durableId="1549224064">
    <w:abstractNumId w:val="4"/>
  </w:num>
  <w:num w:numId="4" w16cid:durableId="535041358">
    <w:abstractNumId w:val="9"/>
  </w:num>
  <w:num w:numId="5" w16cid:durableId="2025201957">
    <w:abstractNumId w:val="1"/>
  </w:num>
  <w:num w:numId="6" w16cid:durableId="1109659189">
    <w:abstractNumId w:val="2"/>
  </w:num>
  <w:num w:numId="7" w16cid:durableId="929655803">
    <w:abstractNumId w:val="8"/>
  </w:num>
  <w:num w:numId="8" w16cid:durableId="1451626023">
    <w:abstractNumId w:val="6"/>
  </w:num>
  <w:num w:numId="9" w16cid:durableId="848566483">
    <w:abstractNumId w:val="3"/>
  </w:num>
  <w:num w:numId="10" w16cid:durableId="203829762">
    <w:abstractNumId w:val="0"/>
  </w:num>
  <w:num w:numId="11" w16cid:durableId="6764684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61B3"/>
    <w:rsid w:val="00020DF5"/>
    <w:rsid w:val="000345C2"/>
    <w:rsid w:val="00047A30"/>
    <w:rsid w:val="001B1480"/>
    <w:rsid w:val="001D61B3"/>
    <w:rsid w:val="002D47D4"/>
    <w:rsid w:val="003261E7"/>
    <w:rsid w:val="00372CE9"/>
    <w:rsid w:val="003F0CBE"/>
    <w:rsid w:val="00420F05"/>
    <w:rsid w:val="00467255"/>
    <w:rsid w:val="005644C6"/>
    <w:rsid w:val="006E6C0F"/>
    <w:rsid w:val="006E706C"/>
    <w:rsid w:val="0079556E"/>
    <w:rsid w:val="007A2D48"/>
    <w:rsid w:val="007F118B"/>
    <w:rsid w:val="00826776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93556"/>
    <w:rsid w:val="00DA2A7E"/>
    <w:rsid w:val="00DB310E"/>
    <w:rsid w:val="00E84F49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EE731"/>
  <w15:chartTrackingRefBased/>
  <w15:docId w15:val="{2AD1564E-74CB-4143-B1F5-1D10871CEA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295</Words>
  <Characters>1892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Nokielska</dc:creator>
  <cp:keywords/>
  <cp:lastModifiedBy>Katarzyna Nokielska</cp:lastModifiedBy>
  <cp:revision>2</cp:revision>
  <cp:lastPrinted>2001-02-25T09:00:00Z</cp:lastPrinted>
  <dcterms:created xsi:type="dcterms:W3CDTF">2022-10-28T07:23:00Z</dcterms:created>
  <dcterms:modified xsi:type="dcterms:W3CDTF">2022-10-28T07:23:00Z</dcterms:modified>
</cp:coreProperties>
</file>