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FA026C" w:rsidRDefault="00DF59FD" w:rsidP="00FA026C">
      <w:pPr>
        <w:rPr>
          <w:rFonts w:ascii="Arial Narrow" w:hAnsi="Arial Narrow" w:cs="Arial"/>
          <w:sz w:val="24"/>
          <w:szCs w:val="24"/>
        </w:rPr>
      </w:pPr>
      <w:r w:rsidRPr="00FA026C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FA026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FA026C">
        <w:rPr>
          <w:rFonts w:ascii="Arial Narrow" w:hAnsi="Arial Narrow" w:cs="Arial"/>
          <w:b/>
          <w:bCs/>
          <w:sz w:val="24"/>
          <w:szCs w:val="24"/>
        </w:rPr>
        <w:tab/>
      </w:r>
      <w:r w:rsidR="00FA026C">
        <w:rPr>
          <w:rFonts w:ascii="Arial Narrow" w:hAnsi="Arial Narrow" w:cs="Arial"/>
          <w:b/>
          <w:bCs/>
          <w:sz w:val="24"/>
          <w:szCs w:val="24"/>
        </w:rPr>
        <w:tab/>
      </w:r>
      <w:r w:rsidR="00FA026C">
        <w:rPr>
          <w:rFonts w:ascii="Arial Narrow" w:hAnsi="Arial Narrow" w:cs="Arial"/>
          <w:b/>
          <w:bCs/>
          <w:sz w:val="24"/>
          <w:szCs w:val="24"/>
        </w:rPr>
        <w:tab/>
      </w:r>
      <w:r w:rsidR="00FA026C">
        <w:rPr>
          <w:rFonts w:ascii="Arial Narrow" w:hAnsi="Arial Narrow" w:cs="Arial"/>
          <w:b/>
          <w:bCs/>
          <w:sz w:val="24"/>
          <w:szCs w:val="24"/>
        </w:rPr>
        <w:tab/>
      </w:r>
      <w:r w:rsidR="00FA026C">
        <w:rPr>
          <w:rFonts w:ascii="Arial Narrow" w:hAnsi="Arial Narrow" w:cs="Arial"/>
          <w:b/>
          <w:bCs/>
          <w:sz w:val="24"/>
          <w:szCs w:val="24"/>
        </w:rPr>
        <w:tab/>
      </w:r>
      <w:r w:rsidR="00FA026C">
        <w:rPr>
          <w:rFonts w:ascii="Arial Narrow" w:hAnsi="Arial Narrow" w:cs="Arial"/>
          <w:b/>
          <w:bCs/>
          <w:sz w:val="24"/>
          <w:szCs w:val="24"/>
        </w:rPr>
        <w:tab/>
      </w:r>
      <w:r w:rsidR="00FA026C">
        <w:rPr>
          <w:rFonts w:ascii="Arial Narrow" w:hAnsi="Arial Narrow" w:cs="Arial"/>
          <w:b/>
          <w:bCs/>
          <w:sz w:val="24"/>
          <w:szCs w:val="24"/>
        </w:rPr>
        <w:tab/>
      </w:r>
      <w:r w:rsidR="00FA026C" w:rsidRPr="00FA026C">
        <w:rPr>
          <w:rFonts w:ascii="Arial Narrow" w:hAnsi="Arial Narrow" w:cs="Arial"/>
          <w:sz w:val="24"/>
          <w:szCs w:val="24"/>
        </w:rPr>
        <w:t xml:space="preserve"> </w:t>
      </w:r>
      <w:r w:rsidR="00FA026C" w:rsidRPr="00FA026C">
        <w:rPr>
          <w:rFonts w:ascii="Arial Narrow" w:hAnsi="Arial Narrow" w:cs="Arial"/>
          <w:sz w:val="24"/>
          <w:szCs w:val="24"/>
        </w:rPr>
        <w:t>Bydgoszcz dnia: 2022-11-03</w:t>
      </w:r>
    </w:p>
    <w:p w:rsidR="005C0930" w:rsidRPr="00FA026C" w:rsidRDefault="00DF59FD" w:rsidP="005C0930">
      <w:pPr>
        <w:rPr>
          <w:rFonts w:ascii="Arial Narrow" w:hAnsi="Arial Narrow" w:cs="Arial"/>
          <w:sz w:val="24"/>
          <w:szCs w:val="24"/>
        </w:rPr>
      </w:pPr>
      <w:r w:rsidRPr="00FA026C">
        <w:rPr>
          <w:rFonts w:ascii="Arial Narrow" w:hAnsi="Arial Narrow" w:cs="Arial"/>
          <w:sz w:val="24"/>
          <w:szCs w:val="24"/>
        </w:rPr>
        <w:t>Powstańców Warszawy</w:t>
      </w:r>
      <w:r w:rsidR="005C0930" w:rsidRPr="00FA026C">
        <w:rPr>
          <w:rFonts w:ascii="Arial Narrow" w:hAnsi="Arial Narrow" w:cs="Arial"/>
          <w:sz w:val="24"/>
          <w:szCs w:val="24"/>
        </w:rPr>
        <w:t xml:space="preserve"> </w:t>
      </w:r>
      <w:r w:rsidRPr="00FA026C">
        <w:rPr>
          <w:rFonts w:ascii="Arial Narrow" w:hAnsi="Arial Narrow" w:cs="Arial"/>
          <w:sz w:val="24"/>
          <w:szCs w:val="24"/>
        </w:rPr>
        <w:t>5</w:t>
      </w:r>
    </w:p>
    <w:p w:rsidR="005C0930" w:rsidRPr="00FA026C" w:rsidRDefault="00DF59FD" w:rsidP="005C0930">
      <w:pPr>
        <w:rPr>
          <w:rFonts w:ascii="Arial Narrow" w:hAnsi="Arial Narrow" w:cs="Arial"/>
          <w:sz w:val="24"/>
          <w:szCs w:val="24"/>
        </w:rPr>
      </w:pPr>
      <w:r w:rsidRPr="00FA026C">
        <w:rPr>
          <w:rFonts w:ascii="Arial Narrow" w:hAnsi="Arial Narrow" w:cs="Arial"/>
          <w:sz w:val="24"/>
          <w:szCs w:val="24"/>
        </w:rPr>
        <w:t>85-681</w:t>
      </w:r>
      <w:r w:rsidR="005C0930" w:rsidRPr="00FA026C">
        <w:rPr>
          <w:rFonts w:ascii="Arial Narrow" w:hAnsi="Arial Narrow" w:cs="Arial"/>
          <w:sz w:val="24"/>
          <w:szCs w:val="24"/>
        </w:rPr>
        <w:t xml:space="preserve"> </w:t>
      </w:r>
      <w:r w:rsidRPr="00FA026C">
        <w:rPr>
          <w:rFonts w:ascii="Arial Narrow" w:hAnsi="Arial Narrow" w:cs="Arial"/>
          <w:sz w:val="24"/>
          <w:szCs w:val="24"/>
        </w:rPr>
        <w:t>Bydgoszcz</w:t>
      </w:r>
    </w:p>
    <w:p w:rsidR="00FA026C" w:rsidRDefault="00FA026C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FA026C" w:rsidRPr="00FA026C" w:rsidRDefault="00FA026C" w:rsidP="005C0930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FA026C">
        <w:rPr>
          <w:rFonts w:ascii="Arial Narrow" w:hAnsi="Arial Narrow" w:cs="Arial"/>
          <w:b/>
          <w:sz w:val="22"/>
          <w:szCs w:val="22"/>
        </w:rPr>
        <w:t>Pismo nr: 8688/22</w:t>
      </w:r>
    </w:p>
    <w:p w:rsidR="005C0930" w:rsidRPr="00FA026C" w:rsidRDefault="00FA026C" w:rsidP="005C0930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FA026C">
        <w:rPr>
          <w:rFonts w:ascii="Arial Narrow" w:hAnsi="Arial Narrow" w:cs="Arial"/>
          <w:b/>
          <w:sz w:val="22"/>
          <w:szCs w:val="22"/>
        </w:rPr>
        <w:t>Sprawa nr 149/2022</w:t>
      </w:r>
      <w:r w:rsidR="005C0930" w:rsidRPr="00FA026C">
        <w:rPr>
          <w:rFonts w:ascii="Arial Narrow" w:hAnsi="Arial Narrow" w:cs="Arial"/>
          <w:b/>
          <w:sz w:val="22"/>
          <w:szCs w:val="22"/>
        </w:rPr>
        <w:tab/>
        <w:t xml:space="preserve"> </w:t>
      </w:r>
    </w:p>
    <w:p w:rsidR="005C0930" w:rsidRPr="00FA026C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FA026C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FA026C">
        <w:rPr>
          <w:rFonts w:ascii="Arial Narrow" w:hAnsi="Arial Narrow" w:cs="Arial"/>
          <w:b/>
          <w:sz w:val="22"/>
          <w:szCs w:val="24"/>
        </w:rPr>
        <w:t>WYKONAWCY</w:t>
      </w:r>
    </w:p>
    <w:p w:rsidR="00EF1037" w:rsidRPr="00FA026C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FA026C">
        <w:rPr>
          <w:rFonts w:ascii="Arial Narrow" w:hAnsi="Arial Narrow" w:cs="Arial"/>
          <w:sz w:val="22"/>
          <w:szCs w:val="24"/>
        </w:rPr>
        <w:t>ubiegający się o zamówienie publiczne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863"/>
        <w:gridCol w:w="8315"/>
      </w:tblGrid>
      <w:tr w:rsidR="00AB5D68" w:rsidRPr="00FA026C" w:rsidTr="00FA026C">
        <w:trPr>
          <w:gridBefore w:val="1"/>
          <w:wBefore w:w="108" w:type="dxa"/>
        </w:trPr>
        <w:tc>
          <w:tcPr>
            <w:tcW w:w="9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A026C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FA026C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FA026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A026C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FA026C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FA026C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FA026C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  <w:tr w:rsidR="00DF59FD" w:rsidRPr="00FA026C" w:rsidTr="00FA02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38"/>
        </w:trPr>
        <w:tc>
          <w:tcPr>
            <w:tcW w:w="971" w:type="dxa"/>
            <w:gridSpan w:val="2"/>
            <w:shd w:val="clear" w:color="auto" w:fill="auto"/>
          </w:tcPr>
          <w:p w:rsidR="00DF59FD" w:rsidRPr="00FA026C" w:rsidRDefault="00FA026C" w:rsidP="00E3013C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A026C">
              <w:rPr>
                <w:rFonts w:ascii="Arial Narrow" w:hAnsi="Arial Narrow" w:cs="Arial"/>
                <w:sz w:val="22"/>
                <w:szCs w:val="24"/>
              </w:rPr>
              <w:br/>
            </w:r>
            <w:r w:rsidR="00DF59FD" w:rsidRPr="00FA026C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8315" w:type="dxa"/>
            <w:shd w:val="clear" w:color="auto" w:fill="auto"/>
          </w:tcPr>
          <w:p w:rsidR="00DF59FD" w:rsidRPr="00FA026C" w:rsidRDefault="00FA026C" w:rsidP="00FA026C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A026C">
              <w:rPr>
                <w:rFonts w:ascii="Arial Narrow" w:hAnsi="Arial Narrow" w:cs="Arial"/>
                <w:sz w:val="22"/>
                <w:szCs w:val="24"/>
              </w:rPr>
              <w:br/>
            </w:r>
            <w:r w:rsidR="00DF59FD" w:rsidRPr="00FA026C">
              <w:rPr>
                <w:rFonts w:ascii="Arial Narrow" w:hAnsi="Arial Narrow" w:cs="Arial"/>
                <w:sz w:val="22"/>
                <w:szCs w:val="24"/>
              </w:rPr>
              <w:t xml:space="preserve">postępowania o udzielenie zamówienia publicznego, prowadzonego w trybie </w:t>
            </w:r>
            <w:r w:rsidR="00DF59FD" w:rsidRPr="00FA026C">
              <w:rPr>
                <w:rFonts w:ascii="Arial Narrow" w:hAnsi="Arial Narrow" w:cs="Arial"/>
                <w:sz w:val="22"/>
                <w:szCs w:val="24"/>
              </w:rPr>
              <w:t>podstawowy</w:t>
            </w:r>
            <w:r>
              <w:rPr>
                <w:rFonts w:ascii="Arial Narrow" w:hAnsi="Arial Narrow" w:cs="Arial"/>
                <w:sz w:val="22"/>
                <w:szCs w:val="24"/>
              </w:rPr>
              <w:t>m</w:t>
            </w:r>
            <w:r w:rsidR="00DF59FD" w:rsidRPr="00FA026C">
              <w:rPr>
                <w:rFonts w:ascii="Arial Narrow" w:hAnsi="Arial Narrow" w:cs="Arial"/>
                <w:sz w:val="22"/>
                <w:szCs w:val="24"/>
              </w:rPr>
              <w:t xml:space="preserve"> bez negocjacji - art. 275 pkt. 1 ustawy Pzp</w:t>
            </w:r>
            <w:r w:rsidR="00DF59FD" w:rsidRPr="00FA026C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DF59FD" w:rsidRPr="00FA026C">
              <w:rPr>
                <w:rFonts w:ascii="Arial Narrow" w:hAnsi="Arial Narrow" w:cs="Arial"/>
                <w:bCs/>
                <w:sz w:val="22"/>
                <w:szCs w:val="24"/>
              </w:rPr>
              <w:t>na</w:t>
            </w:r>
            <w:r w:rsidR="00DF59FD" w:rsidRPr="00FA026C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DF59FD" w:rsidRPr="00FA026C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="00DF59FD" w:rsidRPr="00FA026C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materiałów jednorazowego użytku dla Zakładu Radiologii Lekarskiej na okres 24 miesięcy</w:t>
            </w:r>
            <w:r w:rsidR="00DF59FD" w:rsidRPr="00FA026C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="00DF59FD" w:rsidRPr="00FA026C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DF59FD" w:rsidRPr="00FA026C">
              <w:rPr>
                <w:rFonts w:ascii="Arial Narrow" w:hAnsi="Arial Narrow" w:cs="Arial"/>
                <w:bCs/>
                <w:sz w:val="22"/>
                <w:szCs w:val="24"/>
              </w:rPr>
              <w:t>– znak sprawy</w:t>
            </w:r>
            <w:r w:rsidR="00DF59FD" w:rsidRPr="00FA026C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DF59FD" w:rsidRPr="00FA026C">
              <w:rPr>
                <w:rFonts w:ascii="Arial Narrow" w:hAnsi="Arial Narrow" w:cs="Arial"/>
                <w:b/>
                <w:sz w:val="22"/>
                <w:szCs w:val="24"/>
              </w:rPr>
              <w:t>149/2022</w:t>
            </w:r>
            <w:r w:rsidR="00DF59FD" w:rsidRPr="00FA026C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EF1037" w:rsidRPr="00FA026C" w:rsidRDefault="005C0930" w:rsidP="00FA026C">
      <w:pPr>
        <w:spacing w:before="480" w:after="120" w:line="276" w:lineRule="auto"/>
        <w:ind w:firstLine="567"/>
        <w:jc w:val="both"/>
        <w:rPr>
          <w:rFonts w:ascii="Arial Narrow" w:hAnsi="Arial Narrow" w:cs="Arial"/>
          <w:sz w:val="22"/>
          <w:szCs w:val="24"/>
        </w:rPr>
      </w:pPr>
      <w:r w:rsidRPr="00FA026C">
        <w:rPr>
          <w:rFonts w:ascii="Arial Narrow" w:hAnsi="Arial Narrow" w:cs="Arial"/>
          <w:sz w:val="24"/>
          <w:szCs w:val="24"/>
        </w:rPr>
        <w:t xml:space="preserve">Zamawiający, </w:t>
      </w:r>
      <w:r w:rsidR="00DF59FD" w:rsidRPr="00FA026C">
        <w:rPr>
          <w:rFonts w:ascii="Arial Narrow" w:hAnsi="Arial Narrow" w:cs="Arial"/>
          <w:b/>
          <w:sz w:val="24"/>
          <w:szCs w:val="24"/>
        </w:rPr>
        <w:t>10WSzKzP SPZOZ</w:t>
      </w:r>
      <w:r w:rsidRPr="00FA026C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FA026C">
        <w:rPr>
          <w:rFonts w:ascii="Arial Narrow" w:hAnsi="Arial Narrow" w:cs="Arial"/>
          <w:sz w:val="24"/>
          <w:szCs w:val="24"/>
        </w:rPr>
        <w:t>286</w:t>
      </w:r>
      <w:r w:rsidRPr="00FA026C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FA026C">
        <w:rPr>
          <w:rFonts w:ascii="Arial Narrow" w:hAnsi="Arial Narrow" w:cs="Arial"/>
          <w:sz w:val="24"/>
          <w:szCs w:val="24"/>
        </w:rPr>
        <w:t>7</w:t>
      </w:r>
      <w:r w:rsidRPr="00FA026C">
        <w:rPr>
          <w:rFonts w:ascii="Arial Narrow" w:hAnsi="Arial Narrow" w:cs="Arial"/>
          <w:sz w:val="24"/>
          <w:szCs w:val="24"/>
        </w:rPr>
        <w:t xml:space="preserve"> ustawy z dnia 11 </w:t>
      </w:r>
      <w:r w:rsidRPr="00FA026C">
        <w:rPr>
          <w:rFonts w:ascii="Arial Narrow" w:hAnsi="Arial Narrow" w:cs="Arial"/>
          <w:sz w:val="22"/>
          <w:szCs w:val="24"/>
        </w:rPr>
        <w:t xml:space="preserve">września 2019r. Prawo zamówień publicznych </w:t>
      </w:r>
      <w:r w:rsidR="00DF59FD" w:rsidRPr="00FA026C">
        <w:rPr>
          <w:rFonts w:ascii="Arial Narrow" w:hAnsi="Arial Narrow" w:cs="Arial"/>
          <w:sz w:val="22"/>
          <w:szCs w:val="24"/>
        </w:rPr>
        <w:t>(t.j. Dz. U. z 2022r. poz. 1710)</w:t>
      </w:r>
      <w:r w:rsidRPr="00FA026C">
        <w:rPr>
          <w:rFonts w:ascii="Arial Narrow" w:hAnsi="Arial Narrow" w:cs="Arial"/>
          <w:sz w:val="22"/>
          <w:szCs w:val="24"/>
        </w:rPr>
        <w:t xml:space="preserve">, </w:t>
      </w:r>
      <w:r w:rsidR="00EB3650" w:rsidRPr="00FA026C">
        <w:rPr>
          <w:rFonts w:ascii="Arial Narrow" w:hAnsi="Arial Narrow" w:cs="Arial"/>
          <w:sz w:val="22"/>
          <w:szCs w:val="24"/>
        </w:rPr>
        <w:t xml:space="preserve">informuje o </w:t>
      </w:r>
      <w:r w:rsidRPr="00FA026C">
        <w:rPr>
          <w:rFonts w:ascii="Arial Narrow" w:hAnsi="Arial Narrow" w:cs="Arial"/>
          <w:sz w:val="22"/>
          <w:szCs w:val="24"/>
        </w:rPr>
        <w:t>dokon</w:t>
      </w:r>
      <w:r w:rsidR="00EB3650" w:rsidRPr="00FA026C">
        <w:rPr>
          <w:rFonts w:ascii="Arial Narrow" w:hAnsi="Arial Narrow" w:cs="Arial"/>
          <w:sz w:val="22"/>
          <w:szCs w:val="24"/>
        </w:rPr>
        <w:t>aniu</w:t>
      </w:r>
      <w:r w:rsidRPr="00FA026C">
        <w:rPr>
          <w:rFonts w:ascii="Arial Narrow" w:hAnsi="Arial Narrow" w:cs="Arial"/>
          <w:sz w:val="22"/>
          <w:szCs w:val="24"/>
        </w:rPr>
        <w:t xml:space="preserve"> </w:t>
      </w:r>
      <w:r w:rsidR="00460DC4" w:rsidRPr="00FA026C">
        <w:rPr>
          <w:rFonts w:ascii="Arial Narrow" w:hAnsi="Arial Narrow" w:cs="Arial"/>
          <w:sz w:val="22"/>
          <w:szCs w:val="24"/>
        </w:rPr>
        <w:t>zmian</w:t>
      </w:r>
      <w:r w:rsidRPr="00FA026C">
        <w:rPr>
          <w:rFonts w:ascii="Arial Narrow" w:hAnsi="Arial Narrow" w:cs="Arial"/>
          <w:sz w:val="22"/>
          <w:szCs w:val="24"/>
        </w:rPr>
        <w:t xml:space="preserve"> w z</w:t>
      </w:r>
      <w:r w:rsidR="00460DC4" w:rsidRPr="00FA026C">
        <w:rPr>
          <w:rFonts w:ascii="Arial Narrow" w:hAnsi="Arial Narrow" w:cs="Arial"/>
          <w:sz w:val="22"/>
          <w:szCs w:val="24"/>
        </w:rPr>
        <w:t>apis</w:t>
      </w:r>
      <w:r w:rsidRPr="00FA026C">
        <w:rPr>
          <w:rFonts w:ascii="Arial Narrow" w:hAnsi="Arial Narrow" w:cs="Arial"/>
          <w:sz w:val="22"/>
          <w:szCs w:val="24"/>
        </w:rPr>
        <w:t>ach</w:t>
      </w:r>
      <w:r w:rsidR="00460DC4" w:rsidRPr="00FA026C">
        <w:rPr>
          <w:rFonts w:ascii="Arial Narrow" w:hAnsi="Arial Narrow" w:cs="Arial"/>
          <w:sz w:val="22"/>
          <w:szCs w:val="24"/>
        </w:rPr>
        <w:t xml:space="preserve"> </w:t>
      </w:r>
      <w:r w:rsidR="00E32881" w:rsidRPr="00FA026C">
        <w:rPr>
          <w:rFonts w:ascii="Arial Narrow" w:hAnsi="Arial Narrow" w:cs="Arial"/>
          <w:sz w:val="22"/>
          <w:szCs w:val="24"/>
        </w:rPr>
        <w:t xml:space="preserve">SWZ </w:t>
      </w:r>
      <w:r w:rsidR="00460DC4" w:rsidRPr="00FA026C">
        <w:rPr>
          <w:rFonts w:ascii="Arial Narrow" w:hAnsi="Arial Narrow" w:cs="Arial"/>
          <w:sz w:val="22"/>
          <w:szCs w:val="24"/>
        </w:rPr>
        <w:t>w następującym zakresie</w:t>
      </w:r>
      <w:r w:rsidR="00EF1037" w:rsidRPr="00FA026C">
        <w:rPr>
          <w:rFonts w:ascii="Arial Narrow" w:hAnsi="Arial Narrow" w:cs="Arial"/>
          <w:sz w:val="22"/>
          <w:szCs w:val="24"/>
        </w:rPr>
        <w:t>:</w:t>
      </w:r>
    </w:p>
    <w:p w:rsidR="00FA026C" w:rsidRDefault="00DF59FD" w:rsidP="00152970">
      <w:pPr>
        <w:numPr>
          <w:ilvl w:val="0"/>
          <w:numId w:val="1"/>
        </w:numPr>
        <w:spacing w:before="120" w:after="12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FA026C">
        <w:rPr>
          <w:rFonts w:ascii="Arial Narrow" w:hAnsi="Arial Narrow" w:cs="Arial"/>
          <w:bCs/>
          <w:sz w:val="22"/>
          <w:szCs w:val="24"/>
        </w:rPr>
        <w:t>pkt. 17.1. otrzymuje brzmienie: Wykonawca pozostaje związany ofertą do dnia 2022-12-08</w:t>
      </w:r>
    </w:p>
    <w:p w:rsidR="00EF1037" w:rsidRDefault="00DF59FD" w:rsidP="00152970">
      <w:pPr>
        <w:numPr>
          <w:ilvl w:val="0"/>
          <w:numId w:val="1"/>
        </w:numPr>
        <w:spacing w:before="120" w:after="12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FA026C">
        <w:rPr>
          <w:rFonts w:ascii="Arial Narrow" w:hAnsi="Arial Narrow" w:cs="Arial"/>
          <w:bCs/>
          <w:sz w:val="22"/>
          <w:szCs w:val="24"/>
        </w:rPr>
        <w:t>pkt. 19 i pkt. 20.1 zmienia się termin składania i otwarcia ofert, który przenosi się na dzień  2022-11-09, godzina składania i</w:t>
      </w:r>
      <w:bookmarkStart w:id="0" w:name="_GoBack"/>
      <w:r w:rsidRPr="00FA026C">
        <w:rPr>
          <w:rFonts w:ascii="Arial Narrow" w:hAnsi="Arial Narrow" w:cs="Arial"/>
          <w:bCs/>
          <w:sz w:val="22"/>
          <w:szCs w:val="24"/>
        </w:rPr>
        <w:t xml:space="preserve"> </w:t>
      </w:r>
      <w:bookmarkEnd w:id="0"/>
      <w:r w:rsidRPr="00FA026C">
        <w:rPr>
          <w:rFonts w:ascii="Arial Narrow" w:hAnsi="Arial Narrow" w:cs="Arial"/>
          <w:bCs/>
          <w:sz w:val="22"/>
          <w:szCs w:val="24"/>
        </w:rPr>
        <w:t>otwarcia ofert pozostaje bez zmian.</w:t>
      </w:r>
    </w:p>
    <w:p w:rsidR="003515A8" w:rsidRDefault="003515A8" w:rsidP="003515A8">
      <w:pPr>
        <w:spacing w:before="120" w:after="120" w:line="276" w:lineRule="auto"/>
        <w:ind w:left="720"/>
        <w:jc w:val="both"/>
        <w:rPr>
          <w:rFonts w:ascii="Arial Narrow" w:hAnsi="Arial Narrow" w:cs="Arial"/>
          <w:bCs/>
          <w:sz w:val="22"/>
          <w:szCs w:val="24"/>
        </w:rPr>
      </w:pPr>
    </w:p>
    <w:p w:rsidR="003515A8" w:rsidRPr="00FA026C" w:rsidRDefault="003515A8" w:rsidP="003515A8">
      <w:pPr>
        <w:spacing w:before="120" w:after="120" w:line="276" w:lineRule="auto"/>
        <w:ind w:left="720"/>
        <w:jc w:val="both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Cs/>
          <w:sz w:val="22"/>
          <w:szCs w:val="24"/>
        </w:rPr>
        <w:t xml:space="preserve">W dniu jutrzejszym Zamawiający opublikuje na stronie WWW i platformie e-propublico.pl wyjaśnienia treści SWZ </w:t>
      </w:r>
    </w:p>
    <w:p w:rsidR="00EF1037" w:rsidRPr="00FA026C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C0930" w:rsidRPr="00FA026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FA026C">
        <w:rPr>
          <w:rFonts w:ascii="Arial Narrow" w:hAnsi="Arial Narrow" w:cs="Arial"/>
          <w:i/>
          <w:szCs w:val="24"/>
        </w:rPr>
        <w:t>Zamawiający</w:t>
      </w:r>
    </w:p>
    <w:p w:rsidR="005C0930" w:rsidRPr="00FA026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C0930" w:rsidRPr="00FA026C" w:rsidRDefault="00DF59FD" w:rsidP="00B26D41">
      <w:pPr>
        <w:pStyle w:val="Tekstpodstawowy"/>
        <w:ind w:right="-2" w:firstLine="423"/>
        <w:jc w:val="right"/>
        <w:rPr>
          <w:rFonts w:ascii="Arial Narrow" w:hAnsi="Arial Narrow" w:cs="Arial"/>
          <w:szCs w:val="24"/>
        </w:rPr>
      </w:pPr>
      <w:r w:rsidRPr="00FA026C">
        <w:rPr>
          <w:rFonts w:ascii="Arial Narrow" w:hAnsi="Arial Narrow" w:cs="Arial"/>
          <w:szCs w:val="24"/>
        </w:rPr>
        <w:t xml:space="preserve">  </w:t>
      </w:r>
    </w:p>
    <w:p w:rsidR="00FA026C" w:rsidRPr="00FA026C" w:rsidRDefault="00FA026C" w:rsidP="00FA026C"/>
    <w:p w:rsidR="00FA026C" w:rsidRPr="00FA026C" w:rsidRDefault="00FA026C" w:rsidP="00FA026C"/>
    <w:p w:rsidR="00FA026C" w:rsidRPr="00FA026C" w:rsidRDefault="00FA026C" w:rsidP="00FA026C"/>
    <w:p w:rsidR="00FA026C" w:rsidRPr="00FA026C" w:rsidRDefault="00FA026C" w:rsidP="00FA026C"/>
    <w:p w:rsidR="00FA026C" w:rsidRDefault="00FA026C" w:rsidP="00FA026C"/>
    <w:p w:rsidR="00FA026C" w:rsidRDefault="00FA026C" w:rsidP="00FA026C"/>
    <w:p w:rsidR="005C0930" w:rsidRDefault="00FA026C" w:rsidP="00FA026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A026C" w:rsidRDefault="00FA026C" w:rsidP="00FA026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A026C" w:rsidRDefault="00FA026C" w:rsidP="00FA026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FA026C" w:rsidRDefault="00FA026C" w:rsidP="00FA026C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FA026C" w:rsidRPr="00FA026C" w:rsidRDefault="00FA026C" w:rsidP="00FA026C">
      <w:pPr>
        <w:rPr>
          <w:rFonts w:ascii="Arial Narrow" w:hAnsi="Arial Narrow"/>
        </w:rPr>
      </w:pPr>
      <w:r>
        <w:rPr>
          <w:rFonts w:ascii="Arial Narrow" w:hAnsi="Arial Narrow"/>
        </w:rPr>
        <w:t>Data: 2022-11-03</w:t>
      </w:r>
    </w:p>
    <w:sectPr w:rsidR="00FA026C" w:rsidRPr="00FA02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82F" w:rsidRDefault="0004282F">
      <w:r>
        <w:separator/>
      </w:r>
    </w:p>
  </w:endnote>
  <w:endnote w:type="continuationSeparator" w:id="0">
    <w:p w:rsidR="0004282F" w:rsidRDefault="0004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8040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8040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8040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82F" w:rsidRDefault="0004282F">
      <w:r>
        <w:separator/>
      </w:r>
    </w:p>
  </w:footnote>
  <w:footnote w:type="continuationSeparator" w:id="0">
    <w:p w:rsidR="0004282F" w:rsidRDefault="0004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FD" w:rsidRDefault="00DF59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FD" w:rsidRDefault="00DF59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FD" w:rsidRDefault="00DF59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61BA2"/>
    <w:multiLevelType w:val="hybridMultilevel"/>
    <w:tmpl w:val="BC8A8940"/>
    <w:lvl w:ilvl="0" w:tplc="7430E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82F"/>
    <w:rsid w:val="0004282F"/>
    <w:rsid w:val="00057D02"/>
    <w:rsid w:val="000613E0"/>
    <w:rsid w:val="000852B7"/>
    <w:rsid w:val="00152970"/>
    <w:rsid w:val="001A571A"/>
    <w:rsid w:val="002B1C74"/>
    <w:rsid w:val="003515A8"/>
    <w:rsid w:val="00380408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DF59FD"/>
    <w:rsid w:val="00E02559"/>
    <w:rsid w:val="00E32881"/>
    <w:rsid w:val="00E74582"/>
    <w:rsid w:val="00EB3650"/>
    <w:rsid w:val="00EF1037"/>
    <w:rsid w:val="00F004A8"/>
    <w:rsid w:val="00F16162"/>
    <w:rsid w:val="00FA026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2022-11-03T13:07:00Z</cp:lastPrinted>
  <dcterms:created xsi:type="dcterms:W3CDTF">2022-11-03T13:03:00Z</dcterms:created>
  <dcterms:modified xsi:type="dcterms:W3CDTF">2022-11-03T13:07:00Z</dcterms:modified>
</cp:coreProperties>
</file>