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5F2E99" w:rsidRDefault="00E3408E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5F2E99">
        <w:rPr>
          <w:rFonts w:ascii="Arial Narrow" w:hAnsi="Arial Narrow" w:cs="Arial"/>
          <w:sz w:val="22"/>
          <w:szCs w:val="24"/>
        </w:rPr>
        <w:t>Bydgoszcz</w:t>
      </w:r>
      <w:r w:rsidR="006A5DF1" w:rsidRPr="005F2E99">
        <w:rPr>
          <w:rFonts w:ascii="Arial Narrow" w:hAnsi="Arial Narrow" w:cs="Arial"/>
          <w:sz w:val="22"/>
          <w:szCs w:val="24"/>
        </w:rPr>
        <w:t xml:space="preserve"> dnia: </w:t>
      </w:r>
      <w:r w:rsidRPr="005F2E99">
        <w:rPr>
          <w:rFonts w:ascii="Arial Narrow" w:hAnsi="Arial Narrow" w:cs="Arial"/>
          <w:sz w:val="22"/>
          <w:szCs w:val="24"/>
        </w:rPr>
        <w:t>2022-11-07</w:t>
      </w:r>
    </w:p>
    <w:p w:rsidR="006A5DF1" w:rsidRPr="005F2E99" w:rsidRDefault="00E3408E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5F2E99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5F2E99" w:rsidRDefault="00E3408E" w:rsidP="006A5DF1">
      <w:pPr>
        <w:rPr>
          <w:rFonts w:ascii="Arial Narrow" w:hAnsi="Arial Narrow" w:cs="Arial"/>
          <w:sz w:val="22"/>
          <w:szCs w:val="24"/>
        </w:rPr>
      </w:pPr>
      <w:r w:rsidRPr="005F2E99">
        <w:rPr>
          <w:rFonts w:ascii="Arial Narrow" w:hAnsi="Arial Narrow" w:cs="Arial"/>
          <w:sz w:val="22"/>
          <w:szCs w:val="24"/>
        </w:rPr>
        <w:t>Powstańców Warszawy</w:t>
      </w:r>
      <w:r w:rsidR="006A5DF1" w:rsidRPr="005F2E99">
        <w:rPr>
          <w:rFonts w:ascii="Arial Narrow" w:hAnsi="Arial Narrow" w:cs="Arial"/>
          <w:sz w:val="22"/>
          <w:szCs w:val="24"/>
        </w:rPr>
        <w:t xml:space="preserve"> </w:t>
      </w:r>
      <w:r w:rsidRPr="005F2E99">
        <w:rPr>
          <w:rFonts w:ascii="Arial Narrow" w:hAnsi="Arial Narrow" w:cs="Arial"/>
          <w:sz w:val="22"/>
          <w:szCs w:val="24"/>
        </w:rPr>
        <w:t>5</w:t>
      </w:r>
    </w:p>
    <w:p w:rsidR="006A5DF1" w:rsidRPr="005F2E99" w:rsidRDefault="00E3408E" w:rsidP="006A5DF1">
      <w:pPr>
        <w:rPr>
          <w:rFonts w:ascii="Arial Narrow" w:hAnsi="Arial Narrow" w:cs="Arial"/>
          <w:sz w:val="22"/>
          <w:szCs w:val="24"/>
        </w:rPr>
      </w:pPr>
      <w:r w:rsidRPr="005F2E99">
        <w:rPr>
          <w:rFonts w:ascii="Arial Narrow" w:hAnsi="Arial Narrow" w:cs="Arial"/>
          <w:sz w:val="22"/>
          <w:szCs w:val="24"/>
        </w:rPr>
        <w:t>85-681</w:t>
      </w:r>
      <w:r w:rsidR="006A5DF1" w:rsidRPr="005F2E99">
        <w:rPr>
          <w:rFonts w:ascii="Arial Narrow" w:hAnsi="Arial Narrow" w:cs="Arial"/>
          <w:sz w:val="22"/>
          <w:szCs w:val="24"/>
        </w:rPr>
        <w:t xml:space="preserve"> </w:t>
      </w:r>
      <w:r w:rsidRPr="005F2E99">
        <w:rPr>
          <w:rFonts w:ascii="Arial Narrow" w:hAnsi="Arial Narrow" w:cs="Arial"/>
          <w:sz w:val="22"/>
          <w:szCs w:val="24"/>
        </w:rPr>
        <w:t>Bydgoszcz</w:t>
      </w:r>
    </w:p>
    <w:p w:rsidR="006A5DF1" w:rsidRPr="005F2E99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5F2E99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5F2E99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5F2E99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5F2E9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5F2E99" w:rsidRDefault="005F2E99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154/2022</w:t>
      </w:r>
    </w:p>
    <w:p w:rsidR="006A5DF1" w:rsidRPr="005F2E99" w:rsidRDefault="005F2E99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 8768/22</w:t>
      </w:r>
      <w:bookmarkStart w:id="0" w:name="_GoBack"/>
      <w:bookmarkEnd w:id="0"/>
      <w:r w:rsidR="006A5DF1" w:rsidRPr="005F2E99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Pr="005F2E9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5F2E9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5F2E99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5F2E9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5F2E99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5F2E99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5F2E99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5F2E9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5F2E9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5F2E99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5F2E99">
        <w:rPr>
          <w:rFonts w:ascii="Arial Narrow" w:hAnsi="Arial Narrow" w:cs="Arial"/>
          <w:sz w:val="24"/>
          <w:szCs w:val="28"/>
        </w:rPr>
        <w:t>WYJAŚNIENI</w:t>
      </w:r>
      <w:r w:rsidR="00520165" w:rsidRPr="005F2E99">
        <w:rPr>
          <w:rFonts w:ascii="Arial Narrow" w:hAnsi="Arial Narrow" w:cs="Arial"/>
          <w:sz w:val="24"/>
          <w:szCs w:val="28"/>
        </w:rPr>
        <w:t>A</w:t>
      </w:r>
      <w:r w:rsidR="00632C3C" w:rsidRPr="005F2E99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5F2E99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5F2E99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5F2E99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5F2E99">
        <w:rPr>
          <w:rFonts w:ascii="Arial Narrow" w:hAnsi="Arial Narrow" w:cs="Arial"/>
          <w:sz w:val="22"/>
          <w:szCs w:val="24"/>
        </w:rPr>
        <w:t>p</w:t>
      </w:r>
      <w:r w:rsidRPr="005F2E99">
        <w:rPr>
          <w:rFonts w:ascii="Arial Narrow" w:hAnsi="Arial Narrow" w:cs="Arial"/>
          <w:sz w:val="22"/>
          <w:szCs w:val="24"/>
        </w:rPr>
        <w:t>ostępowani</w:t>
      </w:r>
      <w:r w:rsidR="006A5DF1" w:rsidRPr="005F2E99">
        <w:rPr>
          <w:rFonts w:ascii="Arial Narrow" w:hAnsi="Arial Narrow" w:cs="Arial"/>
          <w:sz w:val="22"/>
          <w:szCs w:val="24"/>
        </w:rPr>
        <w:t>a</w:t>
      </w:r>
      <w:r w:rsidRPr="005F2E99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5F2E99">
        <w:rPr>
          <w:rFonts w:ascii="Arial Narrow" w:hAnsi="Arial Narrow" w:cs="Arial"/>
          <w:sz w:val="22"/>
          <w:szCs w:val="24"/>
        </w:rPr>
        <w:t>go</w:t>
      </w:r>
      <w:r w:rsidRPr="005F2E99">
        <w:rPr>
          <w:rFonts w:ascii="Arial Narrow" w:hAnsi="Arial Narrow" w:cs="Arial"/>
          <w:sz w:val="22"/>
          <w:szCs w:val="24"/>
        </w:rPr>
        <w:t xml:space="preserve"> w trybie </w:t>
      </w:r>
      <w:r w:rsidR="00E3408E" w:rsidRPr="005F2E99">
        <w:rPr>
          <w:rFonts w:ascii="Arial Narrow" w:hAnsi="Arial Narrow" w:cs="Arial"/>
          <w:sz w:val="22"/>
          <w:szCs w:val="24"/>
        </w:rPr>
        <w:t>przetarg</w:t>
      </w:r>
      <w:r w:rsidR="005F2E99">
        <w:rPr>
          <w:rFonts w:ascii="Arial Narrow" w:hAnsi="Arial Narrow" w:cs="Arial"/>
          <w:sz w:val="22"/>
          <w:szCs w:val="24"/>
        </w:rPr>
        <w:t>u</w:t>
      </w:r>
      <w:r w:rsidR="00E3408E" w:rsidRPr="005F2E99">
        <w:rPr>
          <w:rFonts w:ascii="Arial Narrow" w:hAnsi="Arial Narrow" w:cs="Arial"/>
          <w:sz w:val="22"/>
          <w:szCs w:val="24"/>
        </w:rPr>
        <w:t xml:space="preserve"> nieograniczon</w:t>
      </w:r>
      <w:r w:rsidR="005F2E99">
        <w:rPr>
          <w:rFonts w:ascii="Arial Narrow" w:hAnsi="Arial Narrow" w:cs="Arial"/>
          <w:sz w:val="22"/>
          <w:szCs w:val="24"/>
        </w:rPr>
        <w:t>ego</w:t>
      </w:r>
      <w:r w:rsidRPr="005F2E99">
        <w:rPr>
          <w:rFonts w:ascii="Arial Narrow" w:hAnsi="Arial Narrow" w:cs="Arial"/>
          <w:b/>
          <w:sz w:val="22"/>
          <w:szCs w:val="24"/>
        </w:rPr>
        <w:t xml:space="preserve"> </w:t>
      </w:r>
      <w:r w:rsidRPr="005F2E99">
        <w:rPr>
          <w:rFonts w:ascii="Arial Narrow" w:hAnsi="Arial Narrow" w:cs="Arial"/>
          <w:bCs/>
          <w:sz w:val="22"/>
          <w:szCs w:val="24"/>
        </w:rPr>
        <w:t>na</w:t>
      </w:r>
      <w:r w:rsidRPr="005F2E99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5F2E99">
        <w:rPr>
          <w:rFonts w:ascii="Arial Narrow" w:hAnsi="Arial Narrow" w:cs="Arial"/>
          <w:bCs/>
          <w:sz w:val="22"/>
          <w:szCs w:val="24"/>
        </w:rPr>
        <w:t>”</w:t>
      </w:r>
      <w:r w:rsidR="00E3408E" w:rsidRPr="005F2E99">
        <w:rPr>
          <w:rFonts w:ascii="Arial Narrow" w:hAnsi="Arial Narrow" w:cs="Arial"/>
          <w:b/>
          <w:bCs/>
          <w:sz w:val="22"/>
          <w:szCs w:val="24"/>
        </w:rPr>
        <w:t>Dostawy sukcesywne materiałów eksploatacyjnych do aparatury medycznej</w:t>
      </w:r>
      <w:r w:rsidR="00E72428" w:rsidRPr="005F2E99">
        <w:rPr>
          <w:rFonts w:ascii="Arial Narrow" w:hAnsi="Arial Narrow" w:cs="Arial"/>
          <w:bCs/>
          <w:sz w:val="22"/>
          <w:szCs w:val="24"/>
        </w:rPr>
        <w:t>”</w:t>
      </w:r>
      <w:r w:rsidRPr="005F2E99">
        <w:rPr>
          <w:rFonts w:ascii="Arial Narrow" w:hAnsi="Arial Narrow" w:cs="Arial"/>
          <w:b/>
          <w:sz w:val="22"/>
          <w:szCs w:val="24"/>
        </w:rPr>
        <w:t xml:space="preserve"> </w:t>
      </w:r>
      <w:r w:rsidRPr="005F2E99">
        <w:rPr>
          <w:rFonts w:ascii="Arial Narrow" w:hAnsi="Arial Narrow" w:cs="Arial"/>
          <w:bCs/>
          <w:sz w:val="22"/>
          <w:szCs w:val="24"/>
        </w:rPr>
        <w:t>– znak sprawy</w:t>
      </w:r>
      <w:r w:rsidRPr="005F2E99">
        <w:rPr>
          <w:rFonts w:ascii="Arial Narrow" w:hAnsi="Arial Narrow" w:cs="Arial"/>
          <w:b/>
          <w:sz w:val="22"/>
          <w:szCs w:val="24"/>
        </w:rPr>
        <w:t xml:space="preserve"> </w:t>
      </w:r>
      <w:r w:rsidR="00E3408E" w:rsidRPr="005F2E99">
        <w:rPr>
          <w:rFonts w:ascii="Arial Narrow" w:hAnsi="Arial Narrow" w:cs="Arial"/>
          <w:b/>
          <w:sz w:val="22"/>
          <w:szCs w:val="24"/>
        </w:rPr>
        <w:t>154/2022</w:t>
      </w:r>
      <w:r w:rsidRPr="005F2E99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5F2E99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5F2E99">
        <w:rPr>
          <w:rFonts w:ascii="Arial Narrow" w:hAnsi="Arial Narrow" w:cs="Arial"/>
          <w:sz w:val="22"/>
          <w:szCs w:val="24"/>
        </w:rPr>
        <w:t xml:space="preserve">Zamawiający, </w:t>
      </w:r>
      <w:r w:rsidR="00E3408E" w:rsidRPr="005F2E99">
        <w:rPr>
          <w:rFonts w:ascii="Arial Narrow" w:hAnsi="Arial Narrow" w:cs="Arial"/>
          <w:b/>
          <w:sz w:val="22"/>
          <w:szCs w:val="24"/>
        </w:rPr>
        <w:t>10WSzKzP SPZOZ</w:t>
      </w:r>
      <w:r w:rsidRPr="005F2E99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5F2E99">
        <w:rPr>
          <w:rFonts w:ascii="Arial Narrow" w:hAnsi="Arial Narrow" w:cs="Arial"/>
          <w:sz w:val="22"/>
          <w:szCs w:val="24"/>
        </w:rPr>
        <w:t>1</w:t>
      </w:r>
      <w:r w:rsidRPr="005F2E99">
        <w:rPr>
          <w:rFonts w:ascii="Arial Narrow" w:hAnsi="Arial Narrow" w:cs="Arial"/>
          <w:sz w:val="22"/>
          <w:szCs w:val="24"/>
        </w:rPr>
        <w:t>3</w:t>
      </w:r>
      <w:r w:rsidR="0029606A" w:rsidRPr="005F2E99">
        <w:rPr>
          <w:rFonts w:ascii="Arial Narrow" w:hAnsi="Arial Narrow" w:cs="Arial"/>
          <w:sz w:val="22"/>
          <w:szCs w:val="24"/>
        </w:rPr>
        <w:t>5</w:t>
      </w:r>
      <w:r w:rsidRPr="005F2E99">
        <w:rPr>
          <w:rFonts w:ascii="Arial Narrow" w:hAnsi="Arial Narrow" w:cs="Arial"/>
          <w:sz w:val="22"/>
          <w:szCs w:val="24"/>
        </w:rPr>
        <w:t xml:space="preserve"> ust</w:t>
      </w:r>
      <w:r w:rsidR="00D9049C" w:rsidRPr="005F2E99">
        <w:rPr>
          <w:rFonts w:ascii="Arial Narrow" w:hAnsi="Arial Narrow" w:cs="Arial"/>
          <w:sz w:val="22"/>
          <w:szCs w:val="24"/>
        </w:rPr>
        <w:t xml:space="preserve">. </w:t>
      </w:r>
      <w:r w:rsidR="0029606A" w:rsidRPr="005F2E99">
        <w:rPr>
          <w:rFonts w:ascii="Arial Narrow" w:hAnsi="Arial Narrow" w:cs="Arial"/>
          <w:sz w:val="22"/>
          <w:szCs w:val="24"/>
        </w:rPr>
        <w:t>6</w:t>
      </w:r>
      <w:r w:rsidRPr="005F2E99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5F2E99">
        <w:rPr>
          <w:rFonts w:ascii="Arial Narrow" w:hAnsi="Arial Narrow" w:cs="Arial"/>
          <w:sz w:val="22"/>
          <w:szCs w:val="24"/>
        </w:rPr>
        <w:t>11</w:t>
      </w:r>
      <w:r w:rsidRPr="005F2E99">
        <w:rPr>
          <w:rFonts w:ascii="Arial Narrow" w:hAnsi="Arial Narrow" w:cs="Arial"/>
          <w:sz w:val="22"/>
          <w:szCs w:val="24"/>
        </w:rPr>
        <w:t xml:space="preserve"> </w:t>
      </w:r>
      <w:r w:rsidR="0029606A" w:rsidRPr="005F2E99">
        <w:rPr>
          <w:rFonts w:ascii="Arial Narrow" w:hAnsi="Arial Narrow" w:cs="Arial"/>
          <w:sz w:val="22"/>
          <w:szCs w:val="24"/>
        </w:rPr>
        <w:t xml:space="preserve">września </w:t>
      </w:r>
      <w:r w:rsidRPr="005F2E99">
        <w:rPr>
          <w:rFonts w:ascii="Arial Narrow" w:hAnsi="Arial Narrow" w:cs="Arial"/>
          <w:sz w:val="22"/>
          <w:szCs w:val="24"/>
        </w:rPr>
        <w:t>20</w:t>
      </w:r>
      <w:r w:rsidR="0029606A" w:rsidRPr="005F2E99">
        <w:rPr>
          <w:rFonts w:ascii="Arial Narrow" w:hAnsi="Arial Narrow" w:cs="Arial"/>
          <w:sz w:val="22"/>
          <w:szCs w:val="24"/>
        </w:rPr>
        <w:t>19</w:t>
      </w:r>
      <w:r w:rsidRPr="005F2E99">
        <w:rPr>
          <w:rFonts w:ascii="Arial Narrow" w:hAnsi="Arial Narrow" w:cs="Arial"/>
          <w:sz w:val="22"/>
          <w:szCs w:val="24"/>
        </w:rPr>
        <w:t xml:space="preserve"> r</w:t>
      </w:r>
      <w:r w:rsidR="0029606A" w:rsidRPr="005F2E99">
        <w:rPr>
          <w:rFonts w:ascii="Arial Narrow" w:hAnsi="Arial Narrow" w:cs="Arial"/>
          <w:sz w:val="22"/>
          <w:szCs w:val="24"/>
        </w:rPr>
        <w:t>.</w:t>
      </w:r>
      <w:r w:rsidRPr="005F2E99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5F2E99">
        <w:rPr>
          <w:rFonts w:ascii="Arial Narrow" w:hAnsi="Arial Narrow" w:cs="Arial"/>
          <w:sz w:val="22"/>
          <w:szCs w:val="24"/>
        </w:rPr>
        <w:t>z</w:t>
      </w:r>
      <w:r w:rsidRPr="005F2E99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5F2E99">
        <w:rPr>
          <w:rFonts w:ascii="Arial Narrow" w:hAnsi="Arial Narrow" w:cs="Arial"/>
          <w:sz w:val="22"/>
          <w:szCs w:val="24"/>
        </w:rPr>
        <w:t>p</w:t>
      </w:r>
      <w:r w:rsidRPr="005F2E99">
        <w:rPr>
          <w:rFonts w:ascii="Arial Narrow" w:hAnsi="Arial Narrow" w:cs="Arial"/>
          <w:sz w:val="22"/>
          <w:szCs w:val="24"/>
        </w:rPr>
        <w:t xml:space="preserve">ublicznych </w:t>
      </w:r>
      <w:r w:rsidR="00E3408E" w:rsidRPr="005F2E99">
        <w:rPr>
          <w:rFonts w:ascii="Arial Narrow" w:hAnsi="Arial Narrow" w:cs="Arial"/>
          <w:sz w:val="22"/>
          <w:szCs w:val="24"/>
        </w:rPr>
        <w:t>(</w:t>
      </w:r>
      <w:proofErr w:type="spellStart"/>
      <w:r w:rsidR="00E3408E" w:rsidRPr="005F2E99">
        <w:rPr>
          <w:rFonts w:ascii="Arial Narrow" w:hAnsi="Arial Narrow" w:cs="Arial"/>
          <w:sz w:val="22"/>
          <w:szCs w:val="24"/>
        </w:rPr>
        <w:t>t.j</w:t>
      </w:r>
      <w:proofErr w:type="spellEnd"/>
      <w:r w:rsidR="00E3408E" w:rsidRPr="005F2E99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E3408E" w:rsidRPr="005F2E99">
        <w:rPr>
          <w:rFonts w:ascii="Arial Narrow" w:hAnsi="Arial Narrow" w:cs="Arial"/>
          <w:sz w:val="22"/>
          <w:szCs w:val="24"/>
        </w:rPr>
        <w:t>z</w:t>
      </w:r>
      <w:proofErr w:type="gramEnd"/>
      <w:r w:rsidR="00E3408E" w:rsidRPr="005F2E99">
        <w:rPr>
          <w:rFonts w:ascii="Arial Narrow" w:hAnsi="Arial Narrow" w:cs="Arial"/>
          <w:sz w:val="22"/>
          <w:szCs w:val="24"/>
        </w:rPr>
        <w:t xml:space="preserve"> 2022r. poz. 1710)</w:t>
      </w:r>
      <w:r w:rsidR="00BE7BFD" w:rsidRPr="005F2E99">
        <w:rPr>
          <w:rFonts w:ascii="Arial Narrow" w:hAnsi="Arial Narrow" w:cs="Arial"/>
          <w:sz w:val="22"/>
          <w:szCs w:val="24"/>
        </w:rPr>
        <w:t xml:space="preserve">, </w:t>
      </w:r>
      <w:r w:rsidR="00D9049C" w:rsidRPr="005F2E99">
        <w:rPr>
          <w:rFonts w:ascii="Arial Narrow" w:hAnsi="Arial Narrow" w:cs="Arial"/>
          <w:sz w:val="22"/>
          <w:szCs w:val="24"/>
        </w:rPr>
        <w:t>udostępnia</w:t>
      </w:r>
      <w:r w:rsidR="00BE7BFD" w:rsidRPr="005F2E99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5F2E99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5F2E99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5F2E99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5F2E99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5F2E99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5F2E99">
        <w:rPr>
          <w:rFonts w:ascii="Arial Narrow" w:hAnsi="Arial Narrow" w:cs="Arial"/>
          <w:sz w:val="22"/>
          <w:szCs w:val="24"/>
        </w:rPr>
        <w:t>wraz z wyjaśnieniami</w:t>
      </w:r>
      <w:r w:rsidR="0012774F" w:rsidRPr="005F2E99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E3408E" w:rsidRPr="005F2E99" w:rsidTr="005F2E99">
        <w:tc>
          <w:tcPr>
            <w:tcW w:w="9356" w:type="dxa"/>
            <w:shd w:val="clear" w:color="auto" w:fill="auto"/>
          </w:tcPr>
          <w:p w:rsidR="00E3408E" w:rsidRPr="005F2E99" w:rsidRDefault="00E3408E" w:rsidP="005C5B1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2"/>
              </w:rPr>
            </w:pPr>
            <w:r w:rsidRPr="005F2E99">
              <w:rPr>
                <w:rFonts w:ascii="Arial Narrow" w:hAnsi="Arial Narrow" w:cs="Arial"/>
                <w:b/>
                <w:bCs/>
                <w:sz w:val="24"/>
                <w:szCs w:val="22"/>
              </w:rPr>
              <w:t xml:space="preserve">Pytanie nr </w:t>
            </w:r>
            <w:r w:rsidRPr="005F2E99">
              <w:rPr>
                <w:rFonts w:ascii="Arial Narrow" w:hAnsi="Arial Narrow" w:cs="Arial"/>
                <w:b/>
                <w:bCs/>
                <w:sz w:val="24"/>
                <w:szCs w:val="22"/>
              </w:rPr>
              <w:t>2</w:t>
            </w:r>
          </w:p>
          <w:p w:rsidR="00E3408E" w:rsidRPr="005F2E99" w:rsidRDefault="00E3408E" w:rsidP="005C5B1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2"/>
              </w:rPr>
            </w:pPr>
            <w:r w:rsidRPr="005F2E99">
              <w:rPr>
                <w:rFonts w:ascii="Arial Narrow" w:hAnsi="Arial Narrow" w:cs="Arial"/>
                <w:sz w:val="24"/>
                <w:szCs w:val="22"/>
              </w:rPr>
              <w:t xml:space="preserve">Pytanie 1. Dotyczy: Zadania 1. </w:t>
            </w:r>
            <w:proofErr w:type="gramStart"/>
            <w:r w:rsidRPr="005F2E99">
              <w:rPr>
                <w:rFonts w:ascii="Arial Narrow" w:hAnsi="Arial Narrow" w:cs="Arial"/>
                <w:sz w:val="24"/>
                <w:szCs w:val="22"/>
              </w:rPr>
              <w:t>pkt</w:t>
            </w:r>
            <w:proofErr w:type="gramEnd"/>
            <w:r w:rsidRPr="005F2E99">
              <w:rPr>
                <w:rFonts w:ascii="Arial Narrow" w:hAnsi="Arial Narrow" w:cs="Arial"/>
                <w:sz w:val="24"/>
                <w:szCs w:val="22"/>
              </w:rPr>
              <w:t>1</w:t>
            </w:r>
          </w:p>
          <w:p w:rsidR="00E3408E" w:rsidRPr="005F2E99" w:rsidRDefault="00E3408E" w:rsidP="005C5B1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2"/>
              </w:rPr>
            </w:pPr>
            <w:r w:rsidRPr="005F2E99">
              <w:rPr>
                <w:rFonts w:ascii="Arial Narrow" w:hAnsi="Arial Narrow" w:cs="Arial"/>
                <w:sz w:val="24"/>
                <w:szCs w:val="22"/>
              </w:rPr>
              <w:t>W związku z tym, że kasety OPO73 nie zapewniają pełnej zgodności z posiadanym przez</w:t>
            </w:r>
            <w:r w:rsidR="005F2E99">
              <w:rPr>
                <w:rFonts w:ascii="Arial Narrow" w:hAnsi="Arial Narrow" w:cs="Arial"/>
                <w:sz w:val="24"/>
                <w:szCs w:val="22"/>
              </w:rPr>
              <w:t xml:space="preserve"> </w:t>
            </w:r>
            <w:r w:rsidRPr="005F2E99">
              <w:rPr>
                <w:rFonts w:ascii="Arial Narrow" w:hAnsi="Arial Narrow" w:cs="Arial"/>
                <w:sz w:val="24"/>
                <w:szCs w:val="22"/>
              </w:rPr>
              <w:t xml:space="preserve">Zamawiającego urządzeniem (przeznaczone są do </w:t>
            </w:r>
            <w:proofErr w:type="spellStart"/>
            <w:r w:rsidRPr="005F2E99">
              <w:rPr>
                <w:rFonts w:ascii="Arial Narrow" w:hAnsi="Arial Narrow" w:cs="Arial"/>
                <w:sz w:val="24"/>
                <w:szCs w:val="22"/>
              </w:rPr>
              <w:t>fakoemulsyfikatora</w:t>
            </w:r>
            <w:proofErr w:type="spellEnd"/>
            <w:r w:rsidRPr="005F2E99">
              <w:rPr>
                <w:rFonts w:ascii="Arial Narrow" w:hAnsi="Arial Narrow" w:cs="Arial"/>
                <w:sz w:val="24"/>
                <w:szCs w:val="22"/>
              </w:rPr>
              <w:t xml:space="preserve"> </w:t>
            </w:r>
            <w:proofErr w:type="spellStart"/>
            <w:r w:rsidRPr="005F2E99">
              <w:rPr>
                <w:rFonts w:ascii="Arial Narrow" w:hAnsi="Arial Narrow" w:cs="Arial"/>
                <w:sz w:val="24"/>
                <w:szCs w:val="22"/>
              </w:rPr>
              <w:t>Siganture</w:t>
            </w:r>
            <w:proofErr w:type="spellEnd"/>
            <w:r w:rsidRPr="005F2E99">
              <w:rPr>
                <w:rFonts w:ascii="Arial Narrow" w:hAnsi="Arial Narrow" w:cs="Arial"/>
                <w:sz w:val="24"/>
                <w:szCs w:val="22"/>
              </w:rPr>
              <w:t xml:space="preserve"> Pro) czy</w:t>
            </w:r>
            <w:r w:rsidR="005F2E99">
              <w:rPr>
                <w:rFonts w:ascii="Arial Narrow" w:hAnsi="Arial Narrow" w:cs="Arial"/>
                <w:sz w:val="24"/>
                <w:szCs w:val="22"/>
              </w:rPr>
              <w:t xml:space="preserve"> </w:t>
            </w:r>
            <w:r w:rsidRPr="005F2E99">
              <w:rPr>
                <w:rFonts w:ascii="Arial Narrow" w:hAnsi="Arial Narrow" w:cs="Arial"/>
                <w:sz w:val="24"/>
                <w:szCs w:val="22"/>
              </w:rPr>
              <w:t>Zamawiający dopuści zaoferowanie wyłącznie kaset OPO71 w pełni kompatybilnych z</w:t>
            </w:r>
            <w:r w:rsidR="005F2E99">
              <w:rPr>
                <w:rFonts w:ascii="Arial Narrow" w:hAnsi="Arial Narrow" w:cs="Arial"/>
                <w:sz w:val="24"/>
                <w:szCs w:val="22"/>
              </w:rPr>
              <w:t xml:space="preserve"> </w:t>
            </w:r>
            <w:r w:rsidRPr="005F2E99">
              <w:rPr>
                <w:rFonts w:ascii="Arial Narrow" w:hAnsi="Arial Narrow" w:cs="Arial"/>
                <w:sz w:val="24"/>
                <w:szCs w:val="22"/>
              </w:rPr>
              <w:t xml:space="preserve">aparatem </w:t>
            </w:r>
            <w:proofErr w:type="spellStart"/>
            <w:r w:rsidRPr="005F2E99">
              <w:rPr>
                <w:rFonts w:ascii="Arial Narrow" w:hAnsi="Arial Narrow" w:cs="Arial"/>
                <w:sz w:val="24"/>
                <w:szCs w:val="22"/>
              </w:rPr>
              <w:t>Whitestar</w:t>
            </w:r>
            <w:proofErr w:type="spellEnd"/>
            <w:r w:rsidRPr="005F2E99">
              <w:rPr>
                <w:rFonts w:ascii="Arial Narrow" w:hAnsi="Arial Narrow" w:cs="Arial"/>
                <w:sz w:val="24"/>
                <w:szCs w:val="22"/>
              </w:rPr>
              <w:t xml:space="preserve"> </w:t>
            </w:r>
            <w:proofErr w:type="spellStart"/>
            <w:r w:rsidRPr="005F2E99">
              <w:rPr>
                <w:rFonts w:ascii="Arial Narrow" w:hAnsi="Arial Narrow" w:cs="Arial"/>
                <w:sz w:val="24"/>
                <w:szCs w:val="22"/>
              </w:rPr>
              <w:t>Signature</w:t>
            </w:r>
            <w:proofErr w:type="spellEnd"/>
            <w:r w:rsidRPr="005F2E99">
              <w:rPr>
                <w:rFonts w:ascii="Arial Narrow" w:hAnsi="Arial Narrow" w:cs="Arial"/>
                <w:sz w:val="24"/>
                <w:szCs w:val="22"/>
              </w:rPr>
              <w:t>.</w:t>
            </w:r>
          </w:p>
          <w:p w:rsidR="005F2E99" w:rsidRPr="005F2E99" w:rsidRDefault="005F2E99" w:rsidP="005F2E9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2"/>
              </w:rPr>
              <w:t>Odpowiedź: Zamawiający dopuszcza, nie wymaga.</w:t>
            </w:r>
          </w:p>
        </w:tc>
      </w:tr>
    </w:tbl>
    <w:p w:rsidR="00BE7BFD" w:rsidRPr="005F2E99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5F2E99" w:rsidRDefault="005F2E9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5F2E99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5F2E99">
        <w:rPr>
          <w:rFonts w:ascii="Arial Narrow" w:hAnsi="Arial Narrow" w:cs="Arial"/>
          <w:sz w:val="22"/>
          <w:szCs w:val="24"/>
        </w:rPr>
        <w:t>Zamawiający</w:t>
      </w:r>
      <w:r w:rsidR="005F2E99">
        <w:rPr>
          <w:rFonts w:ascii="Arial Narrow" w:hAnsi="Arial Narrow" w:cs="Arial"/>
          <w:sz w:val="22"/>
          <w:szCs w:val="24"/>
        </w:rPr>
        <w:tab/>
      </w:r>
      <w:r w:rsidR="005F2E99">
        <w:rPr>
          <w:rFonts w:ascii="Arial Narrow" w:hAnsi="Arial Narrow" w:cs="Arial"/>
          <w:sz w:val="22"/>
          <w:szCs w:val="24"/>
        </w:rPr>
        <w:tab/>
      </w:r>
      <w:r w:rsidR="005F2E99">
        <w:rPr>
          <w:rFonts w:ascii="Arial Narrow" w:hAnsi="Arial Narrow" w:cs="Arial"/>
          <w:sz w:val="22"/>
          <w:szCs w:val="24"/>
        </w:rPr>
        <w:tab/>
      </w:r>
    </w:p>
    <w:p w:rsidR="005F2E99" w:rsidRDefault="005F2E99" w:rsidP="005F2E99">
      <w:pPr>
        <w:rPr>
          <w:rFonts w:ascii="Arial Narrow" w:hAnsi="Arial Narrow" w:cs="Arial"/>
          <w:szCs w:val="24"/>
        </w:rPr>
      </w:pPr>
    </w:p>
    <w:p w:rsidR="005F2E99" w:rsidRDefault="005F2E99" w:rsidP="005F2E99">
      <w:pPr>
        <w:rPr>
          <w:rFonts w:ascii="Arial Narrow" w:hAnsi="Arial Narrow" w:cs="Arial"/>
          <w:szCs w:val="24"/>
        </w:rPr>
      </w:pPr>
    </w:p>
    <w:p w:rsidR="005F2E99" w:rsidRDefault="005F2E99" w:rsidP="005F2E99">
      <w:pPr>
        <w:rPr>
          <w:rFonts w:ascii="Arial Narrow" w:hAnsi="Arial Narrow" w:cs="Arial"/>
          <w:szCs w:val="24"/>
        </w:rPr>
      </w:pPr>
    </w:p>
    <w:p w:rsidR="005F2E99" w:rsidRDefault="005F2E99" w:rsidP="005F2E99">
      <w:pPr>
        <w:rPr>
          <w:rFonts w:ascii="Arial Narrow" w:hAnsi="Arial Narrow" w:cs="Arial"/>
          <w:szCs w:val="24"/>
        </w:rPr>
      </w:pPr>
    </w:p>
    <w:p w:rsidR="005F2E99" w:rsidRDefault="005F2E99" w:rsidP="005F2E99">
      <w:pPr>
        <w:rPr>
          <w:rFonts w:ascii="Arial Narrow" w:hAnsi="Arial Narrow" w:cs="Arial"/>
          <w:szCs w:val="24"/>
        </w:rPr>
      </w:pPr>
    </w:p>
    <w:p w:rsidR="005F2E99" w:rsidRDefault="005F2E99" w:rsidP="005F2E99">
      <w:pPr>
        <w:rPr>
          <w:rFonts w:ascii="Arial Narrow" w:hAnsi="Arial Narrow" w:cs="Arial"/>
          <w:szCs w:val="24"/>
        </w:rPr>
      </w:pPr>
    </w:p>
    <w:p w:rsidR="006D4AB3" w:rsidRPr="005F2E99" w:rsidRDefault="005F2E99" w:rsidP="005F2E99">
      <w:pPr>
        <w:rPr>
          <w:rFonts w:ascii="Arial Narrow" w:hAnsi="Arial Narrow" w:cs="Arial"/>
          <w:szCs w:val="24"/>
        </w:rPr>
      </w:pPr>
      <w:r w:rsidRPr="005F2E99">
        <w:rPr>
          <w:rFonts w:ascii="Arial Narrow" w:hAnsi="Arial Narrow" w:cs="Arial"/>
          <w:szCs w:val="24"/>
        </w:rPr>
        <w:t>Wykonano w 2 egz. na 1 ark.</w:t>
      </w:r>
    </w:p>
    <w:p w:rsidR="005F2E99" w:rsidRPr="005F2E99" w:rsidRDefault="005F2E99" w:rsidP="005F2E99">
      <w:pPr>
        <w:rPr>
          <w:rFonts w:ascii="Arial Narrow" w:hAnsi="Arial Narrow" w:cs="Arial"/>
          <w:szCs w:val="24"/>
        </w:rPr>
      </w:pPr>
      <w:r w:rsidRPr="005F2E99">
        <w:rPr>
          <w:rFonts w:ascii="Arial Narrow" w:hAnsi="Arial Narrow" w:cs="Arial"/>
          <w:szCs w:val="24"/>
        </w:rPr>
        <w:t>Egz. 1 – a/a kancelaria</w:t>
      </w:r>
    </w:p>
    <w:p w:rsidR="005F2E99" w:rsidRPr="005F2E99" w:rsidRDefault="005F2E99" w:rsidP="005F2E99">
      <w:pPr>
        <w:rPr>
          <w:rFonts w:ascii="Arial Narrow" w:hAnsi="Arial Narrow" w:cs="Arial"/>
          <w:szCs w:val="24"/>
        </w:rPr>
      </w:pPr>
      <w:r w:rsidRPr="005F2E99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5F2E99">
        <w:rPr>
          <w:rFonts w:ascii="Arial Narrow" w:hAnsi="Arial Narrow" w:cs="Arial"/>
          <w:szCs w:val="24"/>
        </w:rPr>
        <w:t>int</w:t>
      </w:r>
      <w:proofErr w:type="spellEnd"/>
      <w:r w:rsidRPr="005F2E99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5F2E99">
        <w:rPr>
          <w:rFonts w:ascii="Arial Narrow" w:hAnsi="Arial Narrow" w:cs="Arial"/>
          <w:szCs w:val="24"/>
        </w:rPr>
        <w:t>pl</w:t>
      </w:r>
      <w:proofErr w:type="gramEnd"/>
      <w:r w:rsidRPr="005F2E99">
        <w:rPr>
          <w:rFonts w:ascii="Arial Narrow" w:hAnsi="Arial Narrow" w:cs="Arial"/>
          <w:szCs w:val="24"/>
        </w:rPr>
        <w:t xml:space="preserve">, </w:t>
      </w:r>
      <w:proofErr w:type="spellStart"/>
      <w:r w:rsidRPr="005F2E99">
        <w:rPr>
          <w:rFonts w:ascii="Arial Narrow" w:hAnsi="Arial Narrow" w:cs="Arial"/>
          <w:szCs w:val="24"/>
        </w:rPr>
        <w:t>SZPubl</w:t>
      </w:r>
      <w:proofErr w:type="spellEnd"/>
      <w:r w:rsidRPr="005F2E99">
        <w:rPr>
          <w:rFonts w:ascii="Arial Narrow" w:hAnsi="Arial Narrow" w:cs="Arial"/>
          <w:szCs w:val="24"/>
        </w:rPr>
        <w:t>. T2612 B5</w:t>
      </w:r>
    </w:p>
    <w:p w:rsidR="005F2E99" w:rsidRPr="005F2E99" w:rsidRDefault="005F2E99" w:rsidP="005F2E99">
      <w:pPr>
        <w:rPr>
          <w:rFonts w:ascii="Arial Narrow" w:hAnsi="Arial Narrow" w:cs="Arial"/>
          <w:szCs w:val="24"/>
        </w:rPr>
      </w:pPr>
      <w:r w:rsidRPr="005F2E99">
        <w:rPr>
          <w:rFonts w:ascii="Arial Narrow" w:hAnsi="Arial Narrow" w:cs="Arial"/>
          <w:szCs w:val="24"/>
        </w:rPr>
        <w:t>Wyk. A. Przykłota – tel. 261 417 449</w:t>
      </w:r>
    </w:p>
    <w:p w:rsidR="005F2E99" w:rsidRPr="005F2E99" w:rsidRDefault="005F2E99" w:rsidP="005F2E99">
      <w:pPr>
        <w:rPr>
          <w:rFonts w:ascii="Arial Narrow" w:hAnsi="Arial Narrow" w:cs="Arial"/>
          <w:szCs w:val="24"/>
        </w:rPr>
      </w:pPr>
      <w:proofErr w:type="gramStart"/>
      <w:r w:rsidRPr="005F2E99">
        <w:rPr>
          <w:rFonts w:ascii="Arial Narrow" w:hAnsi="Arial Narrow" w:cs="Arial"/>
          <w:szCs w:val="24"/>
        </w:rPr>
        <w:t>data</w:t>
      </w:r>
      <w:proofErr w:type="gramEnd"/>
      <w:r w:rsidRPr="005F2E99">
        <w:rPr>
          <w:rFonts w:ascii="Arial Narrow" w:hAnsi="Arial Narrow" w:cs="Arial"/>
          <w:szCs w:val="24"/>
        </w:rPr>
        <w:t xml:space="preserve">: 07.11.2022 </w:t>
      </w:r>
      <w:proofErr w:type="gramStart"/>
      <w:r w:rsidRPr="005F2E99">
        <w:rPr>
          <w:rFonts w:ascii="Arial Narrow" w:hAnsi="Arial Narrow" w:cs="Arial"/>
          <w:szCs w:val="24"/>
        </w:rPr>
        <w:t>r</w:t>
      </w:r>
      <w:proofErr w:type="gramEnd"/>
      <w:r w:rsidRPr="005F2E99">
        <w:rPr>
          <w:rFonts w:ascii="Arial Narrow" w:hAnsi="Arial Narrow" w:cs="Arial"/>
          <w:szCs w:val="24"/>
        </w:rPr>
        <w:t>.</w:t>
      </w:r>
    </w:p>
    <w:sectPr w:rsidR="005F2E99" w:rsidRPr="005F2E9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AA3" w:rsidRDefault="00C92AA3">
      <w:r>
        <w:separator/>
      </w:r>
    </w:p>
  </w:endnote>
  <w:endnote w:type="continuationSeparator" w:id="0">
    <w:p w:rsidR="00C92AA3" w:rsidRDefault="00C92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92AA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AA3" w:rsidRDefault="00C92AA3">
      <w:r>
        <w:separator/>
      </w:r>
    </w:p>
  </w:footnote>
  <w:footnote w:type="continuationSeparator" w:id="0">
    <w:p w:rsidR="00C92AA3" w:rsidRDefault="00C92A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08E" w:rsidRDefault="00E340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08E" w:rsidRDefault="00E340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08E" w:rsidRDefault="00E340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2AA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2E99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92AA3"/>
    <w:rsid w:val="00D22FFA"/>
    <w:rsid w:val="00D8461B"/>
    <w:rsid w:val="00D9049C"/>
    <w:rsid w:val="00D915F2"/>
    <w:rsid w:val="00DF32E8"/>
    <w:rsid w:val="00E21B49"/>
    <w:rsid w:val="00E2789F"/>
    <w:rsid w:val="00E3408E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173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2001-02-10T14:28:00Z</cp:lastPrinted>
  <dcterms:created xsi:type="dcterms:W3CDTF">2022-11-07T11:39:00Z</dcterms:created>
  <dcterms:modified xsi:type="dcterms:W3CDTF">2022-11-07T11:42:00Z</dcterms:modified>
</cp:coreProperties>
</file>