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29162A" w:rsidRDefault="00E4703B" w:rsidP="0029162A">
      <w:pPr>
        <w:rPr>
          <w:rFonts w:ascii="Arial Narrow" w:hAnsi="Arial Narrow"/>
          <w:sz w:val="22"/>
          <w:szCs w:val="22"/>
        </w:rPr>
      </w:pPr>
      <w:r w:rsidRPr="0029162A">
        <w:rPr>
          <w:rFonts w:ascii="Arial Narrow" w:hAnsi="Arial Narrow"/>
          <w:b/>
          <w:bCs/>
          <w:sz w:val="22"/>
          <w:szCs w:val="22"/>
        </w:rPr>
        <w:t>10WSzKzP SPZOZ</w:t>
      </w:r>
      <w:r w:rsidR="0029162A" w:rsidRPr="0029162A">
        <w:rPr>
          <w:rFonts w:ascii="Arial Narrow" w:hAnsi="Arial Narrow"/>
          <w:sz w:val="22"/>
          <w:szCs w:val="22"/>
        </w:rPr>
        <w:t xml:space="preserve"> </w:t>
      </w:r>
      <w:r w:rsidR="0029162A">
        <w:rPr>
          <w:rFonts w:ascii="Arial Narrow" w:hAnsi="Arial Narrow"/>
          <w:sz w:val="22"/>
          <w:szCs w:val="22"/>
        </w:rPr>
        <w:t xml:space="preserve"> </w:t>
      </w:r>
      <w:r w:rsidR="0029162A">
        <w:rPr>
          <w:rFonts w:ascii="Arial Narrow" w:hAnsi="Arial Narrow"/>
          <w:sz w:val="22"/>
          <w:szCs w:val="22"/>
        </w:rPr>
        <w:tab/>
      </w:r>
      <w:r w:rsidR="0029162A">
        <w:rPr>
          <w:rFonts w:ascii="Arial Narrow" w:hAnsi="Arial Narrow"/>
          <w:sz w:val="22"/>
          <w:szCs w:val="22"/>
        </w:rPr>
        <w:tab/>
      </w:r>
      <w:r w:rsidR="0029162A">
        <w:rPr>
          <w:rFonts w:ascii="Arial Narrow" w:hAnsi="Arial Narrow"/>
          <w:sz w:val="22"/>
          <w:szCs w:val="22"/>
        </w:rPr>
        <w:tab/>
      </w:r>
      <w:r w:rsidR="0029162A">
        <w:rPr>
          <w:rFonts w:ascii="Arial Narrow" w:hAnsi="Arial Narrow"/>
          <w:sz w:val="22"/>
          <w:szCs w:val="22"/>
        </w:rPr>
        <w:tab/>
      </w:r>
      <w:r w:rsidR="0029162A">
        <w:rPr>
          <w:rFonts w:ascii="Arial Narrow" w:hAnsi="Arial Narrow"/>
          <w:sz w:val="22"/>
          <w:szCs w:val="22"/>
        </w:rPr>
        <w:tab/>
      </w:r>
      <w:r w:rsidR="0029162A">
        <w:rPr>
          <w:rFonts w:ascii="Arial Narrow" w:hAnsi="Arial Narrow"/>
          <w:sz w:val="22"/>
          <w:szCs w:val="22"/>
        </w:rPr>
        <w:tab/>
      </w:r>
      <w:r w:rsidR="0029162A">
        <w:rPr>
          <w:rFonts w:ascii="Arial Narrow" w:hAnsi="Arial Narrow"/>
          <w:sz w:val="22"/>
          <w:szCs w:val="22"/>
        </w:rPr>
        <w:tab/>
      </w:r>
      <w:r w:rsidR="0029162A" w:rsidRPr="0029162A">
        <w:rPr>
          <w:rFonts w:ascii="Arial Narrow" w:hAnsi="Arial Narrow"/>
          <w:sz w:val="22"/>
          <w:szCs w:val="22"/>
        </w:rPr>
        <w:t>Bydgoszcz dnia: 2022-11-09</w:t>
      </w:r>
    </w:p>
    <w:p w:rsidR="00EB1359" w:rsidRPr="0029162A" w:rsidRDefault="00E4703B" w:rsidP="00EB1359">
      <w:pPr>
        <w:rPr>
          <w:rFonts w:ascii="Arial Narrow" w:hAnsi="Arial Narrow"/>
          <w:sz w:val="22"/>
          <w:szCs w:val="22"/>
        </w:rPr>
      </w:pPr>
      <w:r w:rsidRPr="0029162A">
        <w:rPr>
          <w:rFonts w:ascii="Arial Narrow" w:hAnsi="Arial Narrow"/>
          <w:sz w:val="22"/>
          <w:szCs w:val="22"/>
        </w:rPr>
        <w:t>Powstańców Warszawy</w:t>
      </w:r>
      <w:r w:rsidR="00EB1359" w:rsidRPr="0029162A">
        <w:rPr>
          <w:rFonts w:ascii="Arial Narrow" w:hAnsi="Arial Narrow"/>
          <w:sz w:val="22"/>
          <w:szCs w:val="22"/>
        </w:rPr>
        <w:t xml:space="preserve"> </w:t>
      </w:r>
      <w:r w:rsidRPr="0029162A">
        <w:rPr>
          <w:rFonts w:ascii="Arial Narrow" w:hAnsi="Arial Narrow"/>
          <w:sz w:val="22"/>
          <w:szCs w:val="22"/>
        </w:rPr>
        <w:t>5</w:t>
      </w:r>
    </w:p>
    <w:p w:rsidR="00EB1359" w:rsidRDefault="00E4703B" w:rsidP="00EB1359">
      <w:pPr>
        <w:rPr>
          <w:rFonts w:ascii="Arial Narrow" w:hAnsi="Arial Narrow"/>
          <w:sz w:val="22"/>
          <w:szCs w:val="22"/>
        </w:rPr>
      </w:pPr>
      <w:r w:rsidRPr="0029162A">
        <w:rPr>
          <w:rFonts w:ascii="Arial Narrow" w:hAnsi="Arial Narrow"/>
          <w:sz w:val="22"/>
          <w:szCs w:val="22"/>
        </w:rPr>
        <w:t>85-681</w:t>
      </w:r>
      <w:r w:rsidR="00EB1359" w:rsidRPr="0029162A">
        <w:rPr>
          <w:rFonts w:ascii="Arial Narrow" w:hAnsi="Arial Narrow"/>
          <w:sz w:val="22"/>
          <w:szCs w:val="22"/>
        </w:rPr>
        <w:t xml:space="preserve"> </w:t>
      </w:r>
      <w:r w:rsidRPr="0029162A">
        <w:rPr>
          <w:rFonts w:ascii="Arial Narrow" w:hAnsi="Arial Narrow"/>
          <w:sz w:val="22"/>
          <w:szCs w:val="22"/>
        </w:rPr>
        <w:t>Bydgoszcz</w:t>
      </w:r>
    </w:p>
    <w:p w:rsidR="0029162A" w:rsidRDefault="0029162A" w:rsidP="00EB1359">
      <w:pPr>
        <w:rPr>
          <w:rFonts w:ascii="Arial Narrow" w:hAnsi="Arial Narrow"/>
          <w:sz w:val="22"/>
          <w:szCs w:val="22"/>
        </w:rPr>
      </w:pPr>
    </w:p>
    <w:p w:rsidR="0029162A" w:rsidRPr="0029162A" w:rsidRDefault="0029162A" w:rsidP="00EB1359">
      <w:pPr>
        <w:rPr>
          <w:rFonts w:ascii="Arial Narrow" w:hAnsi="Arial Narrow"/>
          <w:b/>
          <w:sz w:val="22"/>
          <w:szCs w:val="22"/>
        </w:rPr>
      </w:pPr>
      <w:r w:rsidRPr="0029162A">
        <w:rPr>
          <w:rFonts w:ascii="Arial Narrow" w:hAnsi="Arial Narrow"/>
          <w:b/>
          <w:sz w:val="22"/>
          <w:szCs w:val="22"/>
        </w:rPr>
        <w:t>Pismo:</w:t>
      </w:r>
      <w:r w:rsidR="003D0C4D">
        <w:rPr>
          <w:rFonts w:ascii="Arial Narrow" w:hAnsi="Arial Narrow"/>
          <w:b/>
          <w:sz w:val="22"/>
          <w:szCs w:val="22"/>
        </w:rPr>
        <w:t xml:space="preserve"> 8827/22</w:t>
      </w:r>
      <w:bookmarkStart w:id="0" w:name="_GoBack"/>
      <w:bookmarkEnd w:id="0"/>
    </w:p>
    <w:p w:rsidR="0029162A" w:rsidRPr="0029162A" w:rsidRDefault="0029162A" w:rsidP="00EB1359">
      <w:pPr>
        <w:rPr>
          <w:rFonts w:ascii="Arial Narrow" w:hAnsi="Arial Narrow"/>
          <w:b/>
          <w:sz w:val="22"/>
          <w:szCs w:val="22"/>
        </w:rPr>
      </w:pPr>
      <w:r w:rsidRPr="0029162A">
        <w:rPr>
          <w:rFonts w:ascii="Arial Narrow" w:hAnsi="Arial Narrow"/>
          <w:b/>
          <w:sz w:val="22"/>
          <w:szCs w:val="22"/>
        </w:rPr>
        <w:t>Sprawa nr: 74/2022</w:t>
      </w:r>
    </w:p>
    <w:p w:rsidR="00EB1359" w:rsidRPr="0029162A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29162A">
        <w:rPr>
          <w:rFonts w:ascii="Arial Narrow" w:hAnsi="Arial Narrow"/>
          <w:b/>
          <w:sz w:val="22"/>
          <w:szCs w:val="22"/>
        </w:rPr>
        <w:t>WYKONAWCY</w:t>
      </w:r>
    </w:p>
    <w:p w:rsidR="00EB1359" w:rsidRPr="0029162A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29162A">
        <w:rPr>
          <w:rFonts w:ascii="Arial Narrow" w:hAnsi="Arial Narrow"/>
          <w:sz w:val="22"/>
          <w:szCs w:val="22"/>
        </w:rPr>
        <w:t>ubiegający się o zamówienie</w:t>
      </w:r>
    </w:p>
    <w:p w:rsidR="00EB1359" w:rsidRPr="0029162A" w:rsidRDefault="00EB1359" w:rsidP="0029162A">
      <w:pPr>
        <w:keepNext/>
        <w:spacing w:before="36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29162A">
        <w:rPr>
          <w:rFonts w:ascii="Arial Narrow" w:hAnsi="Arial Narrow"/>
          <w:b/>
          <w:kern w:val="28"/>
          <w:sz w:val="28"/>
        </w:rPr>
        <w:t>ZAWIADOMIENIE</w:t>
      </w:r>
    </w:p>
    <w:p w:rsidR="00EB1359" w:rsidRPr="0029162A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29162A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E4703B" w:rsidRPr="0029162A" w:rsidTr="00BF7AE6">
        <w:trPr>
          <w:trHeight w:val="638"/>
        </w:trPr>
        <w:tc>
          <w:tcPr>
            <w:tcW w:w="959" w:type="dxa"/>
            <w:shd w:val="clear" w:color="auto" w:fill="auto"/>
          </w:tcPr>
          <w:p w:rsidR="00E4703B" w:rsidRPr="0029162A" w:rsidRDefault="00E4703B" w:rsidP="00BF7AE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4703B" w:rsidRPr="0029162A" w:rsidRDefault="00E4703B" w:rsidP="00BF7AE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29162A">
              <w:rPr>
                <w:rFonts w:ascii="Arial Narrow" w:hAnsi="Arial Narrow"/>
                <w:sz w:val="22"/>
                <w:szCs w:val="22"/>
              </w:rPr>
              <w:t>u</w:t>
            </w:r>
            <w:r w:rsidRPr="0029162A">
              <w:rPr>
                <w:rFonts w:ascii="Arial Narrow" w:hAnsi="Arial Narrow"/>
                <w:sz w:val="22"/>
                <w:szCs w:val="22"/>
              </w:rPr>
              <w:t xml:space="preserve"> nieograniczony</w:t>
            </w:r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9162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9162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Usługi przeglądów okresowych, testów specjalistycznych, obsług serwisowych sprzętu i aparatury medycznej</w:t>
            </w:r>
            <w:r w:rsidRPr="0029162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9162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 74/2022</w:t>
            </w:r>
            <w:r w:rsidRPr="0029162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29162A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29162A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29162A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9162A">
        <w:rPr>
          <w:rFonts w:ascii="Arial Narrow" w:hAnsi="Arial Narrow"/>
          <w:sz w:val="22"/>
          <w:szCs w:val="22"/>
        </w:rPr>
        <w:t xml:space="preserve">Zamawiający, </w:t>
      </w:r>
      <w:r w:rsidR="00E4703B" w:rsidRPr="0029162A">
        <w:rPr>
          <w:rFonts w:ascii="Arial Narrow" w:hAnsi="Arial Narrow"/>
          <w:b/>
          <w:sz w:val="22"/>
          <w:szCs w:val="22"/>
        </w:rPr>
        <w:t>10WSzKzP SPZOZ</w:t>
      </w:r>
      <w:r w:rsidRPr="0029162A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E4703B" w:rsidRPr="0029162A">
        <w:rPr>
          <w:rFonts w:ascii="Arial Narrow" w:hAnsi="Arial Narrow"/>
          <w:sz w:val="22"/>
          <w:szCs w:val="22"/>
        </w:rPr>
        <w:t>(t.j. Dz. U. z 2022r. poz. 1710)</w:t>
      </w:r>
      <w:r w:rsidRPr="0029162A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29162A">
        <w:rPr>
          <w:rFonts w:ascii="Arial Narrow" w:hAnsi="Arial Narrow"/>
          <w:sz w:val="22"/>
          <w:szCs w:val="22"/>
        </w:rPr>
        <w:t>na</w:t>
      </w:r>
      <w:r w:rsidRPr="0029162A">
        <w:rPr>
          <w:rFonts w:ascii="Arial Narrow" w:hAnsi="Arial Narrow"/>
          <w:sz w:val="22"/>
          <w:szCs w:val="22"/>
        </w:rPr>
        <w:t xml:space="preserve"> </w:t>
      </w:r>
      <w:r w:rsidR="00010B31" w:rsidRPr="0029162A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29162A" w:rsidTr="0029162A">
        <w:tc>
          <w:tcPr>
            <w:tcW w:w="1101" w:type="dxa"/>
            <w:vAlign w:val="center"/>
          </w:tcPr>
          <w:p w:rsidR="00D44D12" w:rsidRPr="0029162A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29162A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29162A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Przegląd okresowe mikroskopów operacyjnych </w:t>
            </w:r>
            <w:proofErr w:type="spellStart"/>
            <w:r w:rsidRPr="0029162A">
              <w:rPr>
                <w:rFonts w:ascii="Arial Narrow" w:hAnsi="Arial Narrow"/>
                <w:b/>
                <w:sz w:val="22"/>
                <w:szCs w:val="22"/>
              </w:rPr>
              <w:t>Leica</w:t>
            </w:r>
            <w:proofErr w:type="spellEnd"/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>Przegląd diatermii elektrochirurgicznej VALLEYLAB FT10, EZ-8S, FX-8C, FX AUTOBIPOLAR, FX-8CA, LIGASURE-8, przystawki argonowej FORCE ARGON II-8 platforma elektrochirurgiczna FORCE TRIAD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>Przegląd aspiratorów ultradźwiękowych CUSA wraz z posiadanymi głowicami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</w:tcPr>
          <w:p w:rsidR="00E4703B" w:rsidRPr="0029162A" w:rsidRDefault="000A64DC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>Przegląd</w:t>
            </w:r>
            <w:r w:rsidR="00E4703B" w:rsidRPr="0029162A">
              <w:rPr>
                <w:rFonts w:ascii="Arial Narrow" w:hAnsi="Arial Narrow"/>
                <w:b/>
                <w:sz w:val="22"/>
                <w:szCs w:val="22"/>
              </w:rPr>
              <w:t xml:space="preserve"> okresowy monitorów </w:t>
            </w:r>
            <w:proofErr w:type="spellStart"/>
            <w:r w:rsidR="00E4703B" w:rsidRPr="0029162A">
              <w:rPr>
                <w:rFonts w:ascii="Arial Narrow" w:hAnsi="Arial Narrow"/>
                <w:b/>
                <w:sz w:val="22"/>
                <w:szCs w:val="22"/>
              </w:rPr>
              <w:t>PiCCO</w:t>
            </w:r>
            <w:proofErr w:type="spellEnd"/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 xml:space="preserve">nie złożono żadnego wniosku o dopuszczenie do udziału w postępowaniu albo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lastRenderedPageBreak/>
              <w:t>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17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Przegląd pomp do </w:t>
            </w:r>
            <w:proofErr w:type="spellStart"/>
            <w:r w:rsidRPr="0029162A">
              <w:rPr>
                <w:rFonts w:ascii="Arial Narrow" w:hAnsi="Arial Narrow"/>
                <w:b/>
                <w:sz w:val="22"/>
                <w:szCs w:val="22"/>
              </w:rPr>
              <w:t>kontrapulsacji</w:t>
            </w:r>
            <w:proofErr w:type="spellEnd"/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 wewnątrzaortalnej CS-100</w:t>
            </w:r>
          </w:p>
          <w:p w:rsidR="00E4703B" w:rsidRPr="0029162A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</w:t>
            </w:r>
            <w:r w:rsidRPr="0029162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Przegląd aparatów REAL TIME PCR LIGHTCYCLER 480 II, BENCHMARK GX, </w:t>
            </w:r>
            <w:proofErr w:type="spellStart"/>
            <w:r w:rsidRPr="0029162A">
              <w:rPr>
                <w:rFonts w:ascii="Arial Narrow" w:hAnsi="Arial Narrow"/>
                <w:b/>
                <w:sz w:val="22"/>
                <w:szCs w:val="22"/>
              </w:rPr>
              <w:t>BenchMark</w:t>
            </w:r>
            <w:proofErr w:type="spellEnd"/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 ULTRA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>Przegląd techniczny sprzętu medycznego/okulistycznego 1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>Przegląd okresowy aparatu do badań EEG NICOLETONE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>Przegląd okresowy ultrasonografu USG DOPPLER PIONEER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Przegląd okresowy aparatu </w:t>
            </w:r>
            <w:proofErr w:type="spellStart"/>
            <w:r w:rsidRPr="0029162A">
              <w:rPr>
                <w:rFonts w:ascii="Arial Narrow" w:hAnsi="Arial Narrow"/>
                <w:b/>
                <w:sz w:val="22"/>
                <w:szCs w:val="22"/>
              </w:rPr>
              <w:t>urodynamicznego</w:t>
            </w:r>
            <w:proofErr w:type="spellEnd"/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 wraz z fotelem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>Przegląd okresowy systemu do diagnostyki i kontroli terapii zaburzeń oddychania w czasie snu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 xml:space="preserve">nie złożono żadnego wniosku o dopuszczenie do udziału w postępowaniu albo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lastRenderedPageBreak/>
              <w:t>żadnej oferty</w:t>
            </w:r>
          </w:p>
          <w:p w:rsidR="00E4703B" w:rsidRPr="0029162A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32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>Przegląd techniczny sprzętu medycznego/okulistycznego 2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>Przegląd okresowy fakoemulsyfikatora WHITESTAR SIGNATURE wraz z posiadanymi głowicami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>Przeglądy i naprawy pomp objętościowych INFUSOMAT SPACE i strzykawkowych PERFUZOR SPACE oraz stacji dokujących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Pełna obsługa serwisowa wraz z testami specjalistycznymi Gamma Kamery </w:t>
            </w:r>
            <w:proofErr w:type="spellStart"/>
            <w:r w:rsidRPr="0029162A">
              <w:rPr>
                <w:rFonts w:ascii="Arial Narrow" w:hAnsi="Arial Narrow"/>
                <w:b/>
                <w:sz w:val="22"/>
                <w:szCs w:val="22"/>
              </w:rPr>
              <w:t>Spect</w:t>
            </w:r>
            <w:proofErr w:type="spellEnd"/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-CT </w:t>
            </w:r>
            <w:proofErr w:type="spellStart"/>
            <w:r w:rsidRPr="0029162A">
              <w:rPr>
                <w:rFonts w:ascii="Arial Narrow" w:hAnsi="Arial Narrow"/>
                <w:b/>
                <w:sz w:val="22"/>
                <w:szCs w:val="22"/>
              </w:rPr>
              <w:t>Symbia</w:t>
            </w:r>
            <w:proofErr w:type="spellEnd"/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 2 </w:t>
            </w:r>
            <w:proofErr w:type="spellStart"/>
            <w:r w:rsidRPr="0029162A">
              <w:rPr>
                <w:rFonts w:ascii="Arial Narrow" w:hAnsi="Arial Narrow"/>
                <w:b/>
                <w:sz w:val="22"/>
                <w:szCs w:val="22"/>
              </w:rPr>
              <w:t>Intevo</w:t>
            </w:r>
            <w:proofErr w:type="spellEnd"/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 6 wraz ze stacją roboczą na okres 3 lat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Pr="0029162A">
              <w:rPr>
                <w:rFonts w:ascii="Arial Narrow" w:hAnsi="Arial Narrow"/>
                <w:sz w:val="22"/>
                <w:szCs w:val="22"/>
              </w:rPr>
              <w:t xml:space="preserve">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29162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Jedyna oferta złożona w </w:t>
            </w:r>
            <w:r w:rsidR="0029162A">
              <w:rPr>
                <w:rFonts w:ascii="Arial Narrow" w:hAnsi="Arial Narrow"/>
                <w:sz w:val="22"/>
                <w:szCs w:val="22"/>
              </w:rPr>
              <w:t>zadaniu</w:t>
            </w:r>
            <w:r w:rsidRPr="0029162A">
              <w:rPr>
                <w:rFonts w:ascii="Arial Narrow" w:hAnsi="Arial Narrow"/>
                <w:sz w:val="22"/>
                <w:szCs w:val="22"/>
              </w:rPr>
              <w:t xml:space="preserve"> została odrzucona.</w:t>
            </w:r>
          </w:p>
        </w:tc>
      </w:tr>
      <w:tr w:rsidR="00E4703B" w:rsidRPr="0029162A" w:rsidTr="0029162A">
        <w:tc>
          <w:tcPr>
            <w:tcW w:w="1101" w:type="dxa"/>
          </w:tcPr>
          <w:p w:rsidR="00E4703B" w:rsidRPr="0029162A" w:rsidRDefault="00E4703B" w:rsidP="00BF7AE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</w:tcPr>
          <w:p w:rsidR="00E4703B" w:rsidRPr="0029162A" w:rsidRDefault="00E4703B" w:rsidP="00BF7AE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Przegląd aparatów RTG, systemu ucyfrowienia i </w:t>
            </w:r>
            <w:proofErr w:type="spellStart"/>
            <w:r w:rsidRPr="0029162A">
              <w:rPr>
                <w:rFonts w:ascii="Arial Narrow" w:hAnsi="Arial Narrow"/>
                <w:b/>
                <w:sz w:val="22"/>
                <w:szCs w:val="22"/>
              </w:rPr>
              <w:t>wywoływarki</w:t>
            </w:r>
            <w:proofErr w:type="spellEnd"/>
            <w:r w:rsidRPr="0029162A">
              <w:rPr>
                <w:rFonts w:ascii="Arial Narrow" w:hAnsi="Arial Narrow"/>
                <w:b/>
                <w:sz w:val="22"/>
                <w:szCs w:val="22"/>
              </w:rPr>
              <w:t xml:space="preserve"> CLASSIC EOS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E4703B" w:rsidRPr="0029162A" w:rsidRDefault="0029162A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 xml:space="preserve">Art. 255 pkt. 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Pr="0029162A">
              <w:rPr>
                <w:rFonts w:ascii="Arial Narrow" w:hAnsi="Arial Narrow"/>
                <w:sz w:val="22"/>
                <w:szCs w:val="22"/>
              </w:rPr>
              <w:t xml:space="preserve"> - </w:t>
            </w:r>
            <w:r w:rsidR="00E4703B" w:rsidRPr="0029162A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E4703B" w:rsidRPr="006B7D40" w:rsidRDefault="00E4703B" w:rsidP="00BF7AE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6B7D40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E4703B" w:rsidRPr="0029162A" w:rsidRDefault="00E4703B" w:rsidP="00BF7AE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162A">
              <w:rPr>
                <w:rFonts w:ascii="Arial Narrow" w:hAnsi="Arial Narrow"/>
                <w:sz w:val="22"/>
                <w:szCs w:val="22"/>
              </w:rPr>
              <w:t>Oferty złożone w przedmiotowym zadaniu zostały odrzucone.</w:t>
            </w:r>
          </w:p>
        </w:tc>
      </w:tr>
    </w:tbl>
    <w:p w:rsidR="00010B31" w:rsidRPr="0029162A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29162A">
        <w:rPr>
          <w:rFonts w:ascii="Arial Narrow" w:hAnsi="Arial Narrow"/>
          <w:i/>
        </w:rPr>
        <w:t>Zamawiający</w:t>
      </w:r>
    </w:p>
    <w:p w:rsidR="000A64DC" w:rsidRDefault="000A64DC">
      <w:pPr>
        <w:rPr>
          <w:rFonts w:ascii="Arial Narrow" w:hAnsi="Arial Narrow"/>
        </w:rPr>
      </w:pPr>
    </w:p>
    <w:p w:rsidR="000A64DC" w:rsidRPr="000A64DC" w:rsidRDefault="000A64DC" w:rsidP="000A64DC">
      <w:pPr>
        <w:rPr>
          <w:rFonts w:ascii="Arial Narrow" w:hAnsi="Arial Narrow"/>
        </w:rPr>
      </w:pPr>
    </w:p>
    <w:p w:rsidR="000A64DC" w:rsidRDefault="000A64DC" w:rsidP="000A64DC">
      <w:pPr>
        <w:rPr>
          <w:rFonts w:ascii="Arial Narrow" w:hAnsi="Arial Narrow"/>
        </w:rPr>
      </w:pPr>
    </w:p>
    <w:p w:rsidR="00010B31" w:rsidRDefault="000A64DC" w:rsidP="000A64D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:rsidR="000A64DC" w:rsidRDefault="000A64DC" w:rsidP="000A64D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0A64DC" w:rsidRDefault="000A64DC" w:rsidP="000A64D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0A64DC" w:rsidRDefault="000A64DC" w:rsidP="000A64DC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0A64DC" w:rsidRPr="000A64DC" w:rsidRDefault="000A64DC" w:rsidP="000A64DC">
      <w:pPr>
        <w:rPr>
          <w:rFonts w:ascii="Arial Narrow" w:hAnsi="Arial Narrow"/>
        </w:rPr>
      </w:pPr>
      <w:r>
        <w:rPr>
          <w:rFonts w:ascii="Arial Narrow" w:hAnsi="Arial Narrow"/>
        </w:rPr>
        <w:t>Data: 2022-11-09</w:t>
      </w:r>
    </w:p>
    <w:sectPr w:rsidR="000A64DC" w:rsidRPr="000A64DC" w:rsidSect="000A64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03B" w:rsidRDefault="00E4703B" w:rsidP="00E4703B">
      <w:r>
        <w:separator/>
      </w:r>
    </w:p>
  </w:endnote>
  <w:endnote w:type="continuationSeparator" w:id="0">
    <w:p w:rsidR="00E4703B" w:rsidRDefault="00E4703B" w:rsidP="00E47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03B" w:rsidRDefault="00E470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03B" w:rsidRDefault="00E4703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03B" w:rsidRDefault="00E470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03B" w:rsidRDefault="00E4703B" w:rsidP="00E4703B">
      <w:r>
        <w:separator/>
      </w:r>
    </w:p>
  </w:footnote>
  <w:footnote w:type="continuationSeparator" w:id="0">
    <w:p w:rsidR="00E4703B" w:rsidRDefault="00E4703B" w:rsidP="00E47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03B" w:rsidRDefault="00E470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03B" w:rsidRDefault="00E470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03B" w:rsidRDefault="00E470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18E"/>
    <w:rsid w:val="00010B31"/>
    <w:rsid w:val="000A64DC"/>
    <w:rsid w:val="00104963"/>
    <w:rsid w:val="00150F65"/>
    <w:rsid w:val="0029162A"/>
    <w:rsid w:val="003D0C4D"/>
    <w:rsid w:val="006B7D40"/>
    <w:rsid w:val="0081018E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4703B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E470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70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718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dcterms:created xsi:type="dcterms:W3CDTF">2022-11-09T07:59:00Z</dcterms:created>
  <dcterms:modified xsi:type="dcterms:W3CDTF">2022-11-09T08:39:00Z</dcterms:modified>
</cp:coreProperties>
</file>