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2E5A2" w14:textId="77777777" w:rsidR="006A5DF1" w:rsidRPr="009003D1" w:rsidRDefault="00C43A23" w:rsidP="00805450">
      <w:pPr>
        <w:jc w:val="right"/>
        <w:rPr>
          <w:rFonts w:ascii="Arial" w:hAnsi="Arial" w:cs="Arial"/>
          <w:sz w:val="24"/>
          <w:szCs w:val="24"/>
        </w:rPr>
      </w:pPr>
      <w:r w:rsidRPr="00C43A23">
        <w:rPr>
          <w:rFonts w:ascii="Arial" w:hAnsi="Arial" w:cs="Arial"/>
          <w:sz w:val="24"/>
          <w:szCs w:val="24"/>
        </w:rPr>
        <w:t>Poznań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C43A23">
        <w:rPr>
          <w:rFonts w:ascii="Arial" w:hAnsi="Arial" w:cs="Arial"/>
          <w:sz w:val="24"/>
          <w:szCs w:val="24"/>
        </w:rPr>
        <w:t>2022-11-08</w:t>
      </w:r>
    </w:p>
    <w:p w14:paraId="6C9B4780" w14:textId="77777777" w:rsidR="00C43A23" w:rsidRPr="00C43A23" w:rsidRDefault="00C43A23" w:rsidP="00805450">
      <w:pPr>
        <w:rPr>
          <w:rFonts w:ascii="Arial" w:hAnsi="Arial" w:cs="Arial"/>
          <w:b/>
          <w:bCs/>
          <w:sz w:val="24"/>
          <w:szCs w:val="24"/>
        </w:rPr>
      </w:pPr>
      <w:r w:rsidRPr="00C43A2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C12ED0B" w14:textId="77777777" w:rsidR="006A5DF1" w:rsidRPr="009003D1" w:rsidRDefault="00C43A23" w:rsidP="00805450">
      <w:pPr>
        <w:rPr>
          <w:rFonts w:ascii="Arial" w:hAnsi="Arial" w:cs="Arial"/>
          <w:b/>
          <w:bCs/>
          <w:sz w:val="24"/>
          <w:szCs w:val="24"/>
        </w:rPr>
      </w:pPr>
      <w:r w:rsidRPr="00C43A2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D1C7612" w14:textId="77777777" w:rsidR="006A5DF1" w:rsidRPr="009003D1" w:rsidRDefault="00C43A23" w:rsidP="00805450">
      <w:pPr>
        <w:rPr>
          <w:rFonts w:ascii="Arial" w:hAnsi="Arial" w:cs="Arial"/>
          <w:sz w:val="24"/>
          <w:szCs w:val="24"/>
        </w:rPr>
      </w:pPr>
      <w:r w:rsidRPr="00C43A23">
        <w:rPr>
          <w:rFonts w:ascii="Arial" w:hAnsi="Arial" w:cs="Arial"/>
          <w:sz w:val="24"/>
          <w:szCs w:val="24"/>
        </w:rPr>
        <w:t>Juraszów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C43A23">
        <w:rPr>
          <w:rFonts w:ascii="Arial" w:hAnsi="Arial" w:cs="Arial"/>
          <w:sz w:val="24"/>
          <w:szCs w:val="24"/>
        </w:rPr>
        <w:t>7/19</w:t>
      </w:r>
    </w:p>
    <w:p w14:paraId="67EA576B" w14:textId="77777777" w:rsidR="006A5DF1" w:rsidRPr="009003D1" w:rsidRDefault="00C43A23" w:rsidP="00805450">
      <w:pPr>
        <w:rPr>
          <w:rFonts w:ascii="Arial" w:hAnsi="Arial" w:cs="Arial"/>
          <w:sz w:val="24"/>
          <w:szCs w:val="24"/>
        </w:rPr>
      </w:pPr>
      <w:r w:rsidRPr="00C43A23">
        <w:rPr>
          <w:rFonts w:ascii="Arial" w:hAnsi="Arial" w:cs="Arial"/>
          <w:sz w:val="24"/>
          <w:szCs w:val="24"/>
        </w:rPr>
        <w:t>60-479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C43A23">
        <w:rPr>
          <w:rFonts w:ascii="Arial" w:hAnsi="Arial" w:cs="Arial"/>
          <w:sz w:val="24"/>
          <w:szCs w:val="24"/>
        </w:rPr>
        <w:t>Poznań</w:t>
      </w:r>
    </w:p>
    <w:p w14:paraId="4F2D5688" w14:textId="77777777" w:rsidR="006A5DF1" w:rsidRPr="009003D1" w:rsidRDefault="006A5DF1" w:rsidP="0080545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195D8DA1" w14:textId="77777777" w:rsidR="006A5DF1" w:rsidRPr="009003D1" w:rsidRDefault="006A5DF1" w:rsidP="008054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50F1462" w14:textId="77777777" w:rsidR="006A5DF1" w:rsidRPr="009003D1" w:rsidRDefault="006A5DF1" w:rsidP="00805450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1E8DC49A" w14:textId="77777777" w:rsidR="006A5DF1" w:rsidRPr="009003D1" w:rsidRDefault="006A5DF1" w:rsidP="00805450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3FBC08FC" w14:textId="77777777" w:rsidR="006D4AB3" w:rsidRPr="009003D1" w:rsidRDefault="006D4AB3" w:rsidP="0080545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2BB17880" w14:textId="77777777" w:rsidR="006D4AB3" w:rsidRPr="009003D1" w:rsidRDefault="006D4AB3" w:rsidP="008054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2688EE1" w14:textId="77777777" w:rsidR="006D4AB3" w:rsidRPr="009003D1" w:rsidRDefault="006D4AB3" w:rsidP="008054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03E396A" w14:textId="2581D23B" w:rsidR="00632C3C" w:rsidRDefault="00805450" w:rsidP="00805450">
      <w:pPr>
        <w:pStyle w:val="Nagwek1"/>
        <w:spacing w:before="0" w:after="0"/>
        <w:jc w:val="center"/>
        <w:rPr>
          <w:rFonts w:cs="Arial"/>
          <w:szCs w:val="28"/>
        </w:rPr>
      </w:pPr>
      <w:r>
        <w:rPr>
          <w:rFonts w:cs="Arial"/>
          <w:szCs w:val="28"/>
        </w:rPr>
        <w:t xml:space="preserve">II </w:t>
      </w:r>
      <w:r w:rsidR="00E21B49"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1AB54B29" w14:textId="77777777" w:rsidR="00805450" w:rsidRPr="00805450" w:rsidRDefault="00805450" w:rsidP="00805450"/>
    <w:p w14:paraId="3E2D4BA9" w14:textId="75CB29E6" w:rsidR="006D4AB3" w:rsidRDefault="00632C3C" w:rsidP="00805450">
      <w:pPr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C43A23" w:rsidRPr="00C43A23">
        <w:rPr>
          <w:rFonts w:ascii="Arial" w:hAnsi="Arial" w:cs="Arial"/>
          <w:sz w:val="24"/>
          <w:szCs w:val="24"/>
        </w:rPr>
        <w:t>przetarg</w:t>
      </w:r>
      <w:r w:rsidR="00805450">
        <w:rPr>
          <w:rFonts w:ascii="Arial" w:hAnsi="Arial" w:cs="Arial"/>
          <w:sz w:val="24"/>
          <w:szCs w:val="24"/>
        </w:rPr>
        <w:t>u</w:t>
      </w:r>
      <w:r w:rsidR="00C43A23" w:rsidRPr="00C43A23">
        <w:rPr>
          <w:rFonts w:ascii="Arial" w:hAnsi="Arial" w:cs="Arial"/>
          <w:sz w:val="24"/>
          <w:szCs w:val="24"/>
        </w:rPr>
        <w:t xml:space="preserve"> nieograniczon</w:t>
      </w:r>
      <w:r w:rsidR="00805450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C43A23" w:rsidRPr="00C43A23">
        <w:rPr>
          <w:rFonts w:ascii="Arial" w:hAnsi="Arial" w:cs="Arial"/>
          <w:b/>
          <w:bCs/>
          <w:sz w:val="24"/>
          <w:szCs w:val="24"/>
        </w:rPr>
        <w:t>Świadczenie usług w zakresie transportu sanitarnego.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C43A23" w:rsidRPr="00C43A23">
        <w:rPr>
          <w:rFonts w:ascii="Arial" w:hAnsi="Arial" w:cs="Arial"/>
          <w:b/>
          <w:sz w:val="24"/>
          <w:szCs w:val="24"/>
        </w:rPr>
        <w:t>SZW/DZP/51/2022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0E136347" w14:textId="77777777" w:rsidR="00805450" w:rsidRPr="009003D1" w:rsidRDefault="00805450" w:rsidP="00805450">
      <w:pPr>
        <w:jc w:val="both"/>
        <w:rPr>
          <w:rFonts w:ascii="Arial" w:hAnsi="Arial" w:cs="Arial"/>
          <w:sz w:val="24"/>
          <w:szCs w:val="24"/>
        </w:rPr>
      </w:pPr>
    </w:p>
    <w:p w14:paraId="563E31C0" w14:textId="536FC10F" w:rsidR="0012774F" w:rsidRPr="009003D1" w:rsidRDefault="00520165" w:rsidP="00805450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C43A23" w:rsidRPr="00C43A23">
        <w:rPr>
          <w:rFonts w:ascii="Arial" w:hAnsi="Arial" w:cs="Arial"/>
          <w:b/>
          <w:sz w:val="24"/>
          <w:szCs w:val="24"/>
        </w:rPr>
        <w:t>Szpital Wojewódzki w Poznaniu</w:t>
      </w:r>
      <w:r w:rsidR="00805450">
        <w:rPr>
          <w:rFonts w:ascii="Arial" w:hAnsi="Arial" w:cs="Arial"/>
          <w:b/>
          <w:sz w:val="24"/>
          <w:szCs w:val="24"/>
        </w:rPr>
        <w:t xml:space="preserve">, </w:t>
      </w:r>
      <w:r w:rsidR="00C43A23" w:rsidRPr="00C43A23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C43A23" w:rsidRPr="00C43A23">
        <w:rPr>
          <w:rFonts w:ascii="Arial" w:hAnsi="Arial" w:cs="Arial"/>
          <w:sz w:val="24"/>
          <w:szCs w:val="24"/>
        </w:rPr>
        <w:t>(t.j. Dz. U. z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3A23" w:rsidRPr="00805450" w14:paraId="119CD95A" w14:textId="77777777" w:rsidTr="002612AE">
        <w:tc>
          <w:tcPr>
            <w:tcW w:w="9356" w:type="dxa"/>
            <w:shd w:val="clear" w:color="auto" w:fill="auto"/>
          </w:tcPr>
          <w:p w14:paraId="334B869D" w14:textId="77777777" w:rsidR="00805450" w:rsidRPr="00805450" w:rsidRDefault="00805450" w:rsidP="00805450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3D2DC3F" w14:textId="014E48CD" w:rsidR="00C43A23" w:rsidRPr="00805450" w:rsidRDefault="00C43A23" w:rsidP="0080545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5450">
              <w:rPr>
                <w:rFonts w:ascii="Arial" w:hAnsi="Arial" w:cs="Arial"/>
                <w:sz w:val="24"/>
                <w:szCs w:val="24"/>
              </w:rPr>
              <w:t>1.</w:t>
            </w:r>
            <w:r w:rsidRPr="00805450">
              <w:rPr>
                <w:rFonts w:ascii="Arial" w:hAnsi="Arial" w:cs="Arial"/>
                <w:sz w:val="24"/>
                <w:szCs w:val="24"/>
              </w:rPr>
              <w:tab/>
              <w:t>Zamawiający, w treści odpowiedzi z dnia 31.10.2022 roku poprzez dokonanie zmiany Formularza asortymentowo-cenowego wskazał w poszczególnych pakietach (częściach) przedmiotu zamówienia, że wymaga od wykonawcy spełniania warunku udziału w postepowaniu m.in. przez dysponowanie minimalna liczbą (określoną odrębnie dla każdego z pakietu/części), np. "Pakiet nr 1 - Posiadanie min. 2 samochodów - Wykonawca musi wypełnić tabelkę z marką i modelem pojazdu."</w:t>
            </w:r>
          </w:p>
          <w:p w14:paraId="6B582C62" w14:textId="77777777" w:rsidR="00C43A23" w:rsidRPr="00805450" w:rsidRDefault="00C43A23" w:rsidP="0080545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5450">
              <w:rPr>
                <w:rFonts w:ascii="Arial" w:hAnsi="Arial" w:cs="Arial"/>
                <w:sz w:val="24"/>
                <w:szCs w:val="24"/>
              </w:rPr>
              <w:t xml:space="preserve">Jeżeli Zamawiający rozumie, że dla spełnienia warunku udziału w postepowaniu, Wykonawca musi dysponować co najmniej określoną konkretnie, dla każdego z pakietu, liczbą samochodów, powinien przy wprowadzonej modyfikacji załącznika nr 2 do SWZ bezwzględnie dokonać uszczegółowienia tego warunku w Rozdziale 7 ust. 7.2 pkt 2 tabeli - w zakresie zdolności technicznej lub zawodowej oraz w treści ogłoszenia o zamówieniu nr 2022/S 187-529464 w sekcji III.1.3). Wymagany warunek, nie został odpowiednio wskazany przez Zamawiającego w podstawowych dokumentach postepowania jakimi są Ogłoszenie oraz specyfikacja warunków zamówienia, tym samym staje się on bezprzedmiotowy w przypadku braku ujednolicenia treści wskazanych dokumentów. Ponadto rozbieżność ta może mieć wpływ na rzetelne porównanie, badanie i ocenę ofert w postępowaniu. Odpowiedź: Zamawiający zmienił formularz cenowy. Zamawiający informuje, że postanowienia zawarte w załączniku nr 2 do SWZ - formularzu cenowym, dotyczące posiadania minimalnej liczby samochodów oraz braku możliwości użycia tego samego pojazdu w różnych pakietach oraz poszczególnych zadaniach składających się na pakiety, nie stanowią warunku udziału w postępowaniu. Wskazane wymagania dotyczą jedynie poza cenowego kryterium oceny ofert. Informacja ta dotyczy wszystkich pakietów zamówienia, czyli odpowiednio każdego formularza cenowego. </w:t>
            </w:r>
          </w:p>
          <w:p w14:paraId="434FC200" w14:textId="77777777" w:rsidR="00C43A23" w:rsidRPr="00805450" w:rsidRDefault="00C43A23" w:rsidP="0080545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2E9B9A1" w14:textId="4426FA3E" w:rsidR="00C43A23" w:rsidRPr="00805450" w:rsidRDefault="00C43A23" w:rsidP="0080545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5450">
              <w:rPr>
                <w:rFonts w:ascii="Arial" w:hAnsi="Arial" w:cs="Arial"/>
                <w:sz w:val="24"/>
                <w:szCs w:val="24"/>
              </w:rPr>
              <w:lastRenderedPageBreak/>
              <w:t>2. Zamawiający w treści odpowiedzi z dnia 31.10.2022 roku udzielił sprzecznych wyjaśnień w zakresie dotyczącym wymagania "aby samochody przeznaczone do realizacji przedmiotu zamówienia wykonywały jedynie transporty dla Zamawiającego." Odpowiedź udzielona w tym zakresie na pytanie nr 1 wskazuje, że "Zamawiający wymaga", natomiast na pytanie nr 23 wskazuje, że "zgodnie z SWZ". Prosimy zatem o jednoznaczna odpowiedź. Jednocześnie wskazujemy, że takie postanowienie w znaczny sposób może wpłynąć na ceny ofert, ponieważ Wykonawca będzie musiał skalkulować cenę z uwzględnieniem opłaty za</w:t>
            </w:r>
            <w:r w:rsidR="00805450" w:rsidRPr="0080545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05450">
              <w:rPr>
                <w:rFonts w:ascii="Arial" w:hAnsi="Arial" w:cs="Arial"/>
                <w:sz w:val="24"/>
                <w:szCs w:val="24"/>
              </w:rPr>
              <w:t>pozostawanie zespołu i samochody w gotowości. Taki wymóg może mieć wpływ na niekorzystne gospodarowanie środkami publicznymi. Odpowiedź: Zamawiający informuje, że nie wymaga aby samochody przeznaczone do realizacji przedmiotu zamówienia wykonywały jedynie transporty dla Zamawiającego. Zamawiający nie będzie ponosił kosztów "gotowości" zespołów oraz pojazdów dla świadczenia usługi.</w:t>
            </w:r>
          </w:p>
          <w:p w14:paraId="6B83261C" w14:textId="77777777" w:rsidR="00C43A23" w:rsidRPr="00805450" w:rsidRDefault="00C43A23" w:rsidP="0080545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74B4012" w14:textId="77777777" w:rsidR="00C43A23" w:rsidRDefault="00C43A23" w:rsidP="0080545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5450">
              <w:rPr>
                <w:rFonts w:ascii="Arial" w:hAnsi="Arial" w:cs="Arial"/>
                <w:sz w:val="24"/>
                <w:szCs w:val="24"/>
              </w:rPr>
              <w:t>3. W związku z przedmiotem zamówienia w pakiecie nr 2 i nr 7 polegającym na transporcie osób ambulansem specjalistycznym z lekarzem, co niewątpliwie będzie wiązało się z używaniem leków, w tym środków odurzających i substancji psychotropowych, prosimy o wyjaśnienie czy Zamawiający będzie wymagał od Wykonawcy posiadania zgody wydanej przez Wojewódzki Inspektorat Farmaceutyczny na posiadanie i stosowanie w celach medycznych preparatów dopuszczonych do obrotu produktów leczniczych, zawierających środki odurzające grup I-N, II-N, III-N i IV-N lub substancje psychotropowe grup II-P, III-P i IV-P? Brak takiego wymogu, może mieć wpływ nienależyte świadczenie usługi, a nawet jej świadczenie niezgodnie z obowiązującymi przepisami prawa w tym zakresie, ponieważ brak posiadania stosownej zgody. W związku z istotą złożonych pytań, pomimo upłynięcia terminów określonych treścią art. 135 ust. 2 ustawy z dnia 11 września 2019 roku Prawo zamówień publicznych wnosimy o udzielenie odpowiedzi na zadane pytania. Odpowiedź: Zgodnie z zapisem cz.9.2  SWZ- Wykonawca zobowiązany jest świadczyć usługi zgodnie z  zarządzeniem NFZ Prezesa Narodowego Funduszu Zdrowia Nr 64/2016/DSM z dnia 30 czerwca 2016r.</w:t>
            </w:r>
          </w:p>
          <w:p w14:paraId="398A9835" w14:textId="77777777" w:rsidR="00817371" w:rsidRDefault="00817371" w:rsidP="0080545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2D46CB6" w14:textId="77777777" w:rsidR="00817371" w:rsidRPr="00817371" w:rsidRDefault="00817371" w:rsidP="0080545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7371">
              <w:rPr>
                <w:rFonts w:ascii="Arial" w:hAnsi="Arial" w:cs="Arial"/>
                <w:sz w:val="24"/>
                <w:szCs w:val="24"/>
              </w:rPr>
              <w:t>Zamawiający informuje, że SWZ uznana jest za zmodyfikowaną wyłącznie w zakresie treści udzielonych odpowiedzi i modyfikacji dokumentów ogłoszonych przez Zamawiającego. Odpowiedzi oraz zmodyfikowan</w:t>
            </w:r>
            <w:r w:rsidRPr="00817371">
              <w:rPr>
                <w:rFonts w:ascii="Arial" w:hAnsi="Arial" w:cs="Arial"/>
                <w:sz w:val="24"/>
                <w:szCs w:val="24"/>
              </w:rPr>
              <w:t>e</w:t>
            </w:r>
            <w:r w:rsidRPr="00817371">
              <w:rPr>
                <w:rFonts w:ascii="Arial" w:hAnsi="Arial" w:cs="Arial"/>
                <w:sz w:val="24"/>
                <w:szCs w:val="24"/>
              </w:rPr>
              <w:t xml:space="preserve"> ww. dokument</w:t>
            </w:r>
            <w:r w:rsidRPr="00817371">
              <w:rPr>
                <w:rFonts w:ascii="Arial" w:hAnsi="Arial" w:cs="Arial"/>
                <w:sz w:val="24"/>
                <w:szCs w:val="24"/>
              </w:rPr>
              <w:t>y</w:t>
            </w:r>
            <w:r w:rsidRPr="00817371">
              <w:rPr>
                <w:rFonts w:ascii="Arial" w:hAnsi="Arial" w:cs="Arial"/>
                <w:sz w:val="24"/>
                <w:szCs w:val="24"/>
              </w:rPr>
              <w:t xml:space="preserve"> zostały zamieszczone na platformie e-</w:t>
            </w:r>
            <w:proofErr w:type="spellStart"/>
            <w:r w:rsidRPr="00817371">
              <w:rPr>
                <w:rFonts w:ascii="Arial" w:hAnsi="Arial" w:cs="Arial"/>
                <w:sz w:val="24"/>
                <w:szCs w:val="24"/>
              </w:rPr>
              <w:t>propublico</w:t>
            </w:r>
            <w:proofErr w:type="spellEnd"/>
            <w:r w:rsidRPr="00817371">
              <w:rPr>
                <w:rFonts w:ascii="Arial" w:hAnsi="Arial" w:cs="Arial"/>
                <w:sz w:val="24"/>
                <w:szCs w:val="24"/>
              </w:rPr>
              <w:t xml:space="preserve"> oraz na stronie internetowej Zamawiającego</w:t>
            </w:r>
            <w:r w:rsidRPr="0081737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159EB19" w14:textId="02F241D6" w:rsidR="00817371" w:rsidRPr="00805450" w:rsidRDefault="00817371" w:rsidP="0080545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94B1F2C" w14:textId="77777777" w:rsidR="00BE7BFD" w:rsidRPr="00805450" w:rsidRDefault="00BE7BFD" w:rsidP="00805450">
      <w:pPr>
        <w:jc w:val="both"/>
        <w:rPr>
          <w:rFonts w:ascii="Arial" w:hAnsi="Arial" w:cs="Arial"/>
          <w:sz w:val="24"/>
          <w:szCs w:val="24"/>
        </w:rPr>
      </w:pPr>
    </w:p>
    <w:p w14:paraId="61F7ADC7" w14:textId="13A9999F" w:rsidR="006D4AB3" w:rsidRDefault="006D4AB3" w:rsidP="0080545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6C77266D" w14:textId="320A103F" w:rsidR="004068EA" w:rsidRDefault="004068EA" w:rsidP="0080545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567CC1B" w14:textId="77777777" w:rsidR="004068EA" w:rsidRDefault="004068EA" w:rsidP="004068EA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A0E2576" w14:textId="77777777" w:rsidR="004068EA" w:rsidRDefault="004068EA" w:rsidP="004068EA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BC01128" w14:textId="77777777" w:rsidR="004068EA" w:rsidRPr="006B27ED" w:rsidRDefault="004068EA" w:rsidP="004068EA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471E030C" w14:textId="77777777" w:rsidR="004068EA" w:rsidRPr="009003D1" w:rsidRDefault="004068EA" w:rsidP="0080545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4068EA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D7A9A" w14:textId="77777777" w:rsidR="00D24ACE" w:rsidRDefault="00D24ACE">
      <w:r>
        <w:separator/>
      </w:r>
    </w:p>
  </w:endnote>
  <w:endnote w:type="continuationSeparator" w:id="0">
    <w:p w14:paraId="3DC9D8DD" w14:textId="77777777" w:rsidR="00D24ACE" w:rsidRDefault="00D24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0D4D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E2E22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E99F0" w14:textId="20C85C8E" w:rsidR="006D4AB3" w:rsidRDefault="004068E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0D4F30C" wp14:editId="1B76347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38A8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E8471D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9A7F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5E8FF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C4F448" w14:textId="77777777" w:rsidR="006D4AB3" w:rsidRDefault="006D4AB3">
    <w:pPr>
      <w:pStyle w:val="Stopka"/>
      <w:tabs>
        <w:tab w:val="clear" w:pos="4536"/>
        <w:tab w:val="left" w:pos="6237"/>
      </w:tabs>
    </w:pPr>
  </w:p>
  <w:p w14:paraId="4ADC3EE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3EEB6" w14:textId="77777777" w:rsidR="00D24ACE" w:rsidRDefault="00D24ACE">
      <w:r>
        <w:separator/>
      </w:r>
    </w:p>
  </w:footnote>
  <w:footnote w:type="continuationSeparator" w:id="0">
    <w:p w14:paraId="66DC6106" w14:textId="77777777" w:rsidR="00D24ACE" w:rsidRDefault="00D24A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AFA69" w14:textId="77777777" w:rsidR="00C43A23" w:rsidRDefault="00C43A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329E7" w14:textId="77777777" w:rsidR="00C43A23" w:rsidRDefault="00C43A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D0DF6" w14:textId="77777777" w:rsidR="00C43A23" w:rsidRDefault="00C43A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37265391">
    <w:abstractNumId w:val="3"/>
  </w:num>
  <w:num w:numId="2" w16cid:durableId="1937862783">
    <w:abstractNumId w:val="6"/>
  </w:num>
  <w:num w:numId="3" w16cid:durableId="1964655189">
    <w:abstractNumId w:val="2"/>
  </w:num>
  <w:num w:numId="4" w16cid:durableId="1763717633">
    <w:abstractNumId w:val="5"/>
  </w:num>
  <w:num w:numId="5" w16cid:durableId="252007521">
    <w:abstractNumId w:val="0"/>
  </w:num>
  <w:num w:numId="6" w16cid:durableId="1720083023">
    <w:abstractNumId w:val="1"/>
  </w:num>
  <w:num w:numId="7" w16cid:durableId="7825774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ACE"/>
    <w:rsid w:val="00031374"/>
    <w:rsid w:val="000A1097"/>
    <w:rsid w:val="000E2A8F"/>
    <w:rsid w:val="0012774F"/>
    <w:rsid w:val="00144B7A"/>
    <w:rsid w:val="00180C6E"/>
    <w:rsid w:val="0029606A"/>
    <w:rsid w:val="004068E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5450"/>
    <w:rsid w:val="00817371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3A23"/>
    <w:rsid w:val="00C44EEC"/>
    <w:rsid w:val="00D22FFA"/>
    <w:rsid w:val="00D24ACE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264066"/>
  <w15:chartTrackingRefBased/>
  <w15:docId w15:val="{12E74AF7-870D-44F5-BB78-85F474FE7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4068E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2022-11-08T11:49:00Z</cp:lastPrinted>
  <dcterms:created xsi:type="dcterms:W3CDTF">2022-11-11T10:16:00Z</dcterms:created>
  <dcterms:modified xsi:type="dcterms:W3CDTF">2022-11-11T10:16:00Z</dcterms:modified>
</cp:coreProperties>
</file>