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77777777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509CF" w:rsidRPr="00AD66DA">
        <w:rPr>
          <w:rFonts w:ascii="Arial" w:hAnsi="Arial" w:cs="Arial"/>
          <w:b/>
          <w:bCs/>
          <w:i w:val="0"/>
          <w:sz w:val="20"/>
        </w:rPr>
        <w:t>3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5DD26C3D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16442C">
        <w:rPr>
          <w:rFonts w:ascii="Arial" w:hAnsi="Arial" w:cs="Arial"/>
          <w:b/>
          <w:sz w:val="20"/>
          <w:szCs w:val="20"/>
        </w:rPr>
        <w:t>131</w:t>
      </w:r>
      <w:r w:rsidR="001B35E0" w:rsidRPr="00AD66DA">
        <w:rPr>
          <w:rFonts w:ascii="Arial" w:hAnsi="Arial" w:cs="Arial"/>
          <w:b/>
          <w:sz w:val="20"/>
          <w:szCs w:val="20"/>
        </w:rPr>
        <w:t>/2022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77777777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77777777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116147FE" w14:textId="1DC43516" w:rsidR="00CD2B4F" w:rsidRPr="009A044E" w:rsidRDefault="0016442C" w:rsidP="00CD2B4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6442C">
        <w:rPr>
          <w:rFonts w:ascii="Arial" w:eastAsia="Times New Roman" w:hAnsi="Arial" w:cs="Arial"/>
          <w:b/>
          <w:sz w:val="20"/>
          <w:szCs w:val="20"/>
          <w:lang w:eastAsia="pl-PL"/>
        </w:rPr>
        <w:t>Meble biurowe dla Katedry Inżynierii Cieplnej i Procesowej</w:t>
      </w:r>
    </w:p>
    <w:p w14:paraId="5C13A035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bookmarkStart w:id="1" w:name="_GoBack"/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bookmarkEnd w:id="1"/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AF315" w14:textId="77777777" w:rsidR="00C04497" w:rsidRDefault="00C04497" w:rsidP="0038231F">
      <w:pPr>
        <w:spacing w:after="0" w:line="240" w:lineRule="auto"/>
      </w:pPr>
      <w:r>
        <w:separator/>
      </w:r>
    </w:p>
  </w:endnote>
  <w:endnote w:type="continuationSeparator" w:id="0">
    <w:p w14:paraId="429D69D3" w14:textId="77777777" w:rsidR="00C04497" w:rsidRDefault="00C044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A06A2" w14:textId="6DF31F65" w:rsidR="00AD66DA" w:rsidRPr="00AD66DA" w:rsidRDefault="00AD66DA" w:rsidP="00AD66DA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color w:val="003571"/>
        <w:sz w:val="20"/>
        <w:lang w:eastAsia="zh-CN"/>
      </w:rPr>
    </w:pPr>
    <w:r w:rsidRPr="00AD66DA">
      <w:rPr>
        <w:rFonts w:ascii="Arial" w:hAnsi="Arial" w:cs="Arial"/>
        <w:b/>
        <w:color w:val="003571"/>
        <w:sz w:val="20"/>
        <w:lang w:eastAsia="zh-CN"/>
      </w:rPr>
      <w:t xml:space="preserve">Projekt pt. „Utworzenie Regionalnego Zespołu Akredytowanych Laboratoriów Badawczych </w:t>
    </w:r>
    <w:r w:rsidRPr="00AD66DA">
      <w:rPr>
        <w:rFonts w:ascii="Arial" w:hAnsi="Arial" w:cs="Arial"/>
        <w:b/>
        <w:color w:val="003571"/>
        <w:sz w:val="20"/>
        <w:lang w:eastAsia="zh-CN"/>
      </w:rPr>
      <w:br/>
      <w:t>i Wzorcujących Politechniki Krakowskiej” nr RPMP.01.01.00-12-0077/19-00-XVII/20/FE/20</w:t>
    </w:r>
  </w:p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2490C" w14:textId="77777777" w:rsidR="00C04497" w:rsidRDefault="00C04497" w:rsidP="0038231F">
      <w:pPr>
        <w:spacing w:after="0" w:line="240" w:lineRule="auto"/>
      </w:pPr>
      <w:r>
        <w:separator/>
      </w:r>
    </w:p>
  </w:footnote>
  <w:footnote w:type="continuationSeparator" w:id="0">
    <w:p w14:paraId="4C78E35E" w14:textId="77777777" w:rsidR="00C04497" w:rsidRDefault="00C0449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ED3E3-F2A9-4539-A9F2-4BED0590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Sylwia Banach</cp:lastModifiedBy>
  <cp:revision>6</cp:revision>
  <cp:lastPrinted>2022-07-20T07:26:00Z</cp:lastPrinted>
  <dcterms:created xsi:type="dcterms:W3CDTF">2022-08-12T06:44:00Z</dcterms:created>
  <dcterms:modified xsi:type="dcterms:W3CDTF">2022-11-15T10:51:00Z</dcterms:modified>
</cp:coreProperties>
</file>