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003D1" w:rsidRDefault="00A97D8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97D87">
        <w:rPr>
          <w:rFonts w:ascii="Arial" w:hAnsi="Arial" w:cs="Arial"/>
          <w:sz w:val="24"/>
          <w:szCs w:val="24"/>
        </w:rPr>
        <w:t>Bydgoszcz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A97D87">
        <w:rPr>
          <w:rFonts w:ascii="Arial" w:hAnsi="Arial" w:cs="Arial"/>
          <w:sz w:val="24"/>
          <w:szCs w:val="24"/>
        </w:rPr>
        <w:t>2022-11-25</w:t>
      </w:r>
    </w:p>
    <w:p w:rsidR="006A5DF1" w:rsidRPr="009003D1" w:rsidRDefault="00A97D87" w:rsidP="006A5DF1">
      <w:pPr>
        <w:rPr>
          <w:rFonts w:ascii="Arial" w:hAnsi="Arial" w:cs="Arial"/>
          <w:b/>
          <w:bCs/>
          <w:sz w:val="24"/>
          <w:szCs w:val="24"/>
        </w:rPr>
      </w:pPr>
      <w:r w:rsidRPr="00A97D87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A97D87" w:rsidP="006A5DF1">
      <w:pPr>
        <w:rPr>
          <w:rFonts w:ascii="Arial" w:hAnsi="Arial" w:cs="Arial"/>
          <w:sz w:val="24"/>
          <w:szCs w:val="24"/>
        </w:rPr>
      </w:pPr>
      <w:r w:rsidRPr="00A97D87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97D87">
        <w:rPr>
          <w:rFonts w:ascii="Arial" w:hAnsi="Arial" w:cs="Arial"/>
          <w:sz w:val="24"/>
          <w:szCs w:val="24"/>
        </w:rPr>
        <w:t>5</w:t>
      </w:r>
    </w:p>
    <w:p w:rsidR="006A5DF1" w:rsidRPr="009003D1" w:rsidRDefault="00A97D87" w:rsidP="006A5DF1">
      <w:pPr>
        <w:rPr>
          <w:rFonts w:ascii="Arial" w:hAnsi="Arial" w:cs="Arial"/>
          <w:sz w:val="24"/>
          <w:szCs w:val="24"/>
        </w:rPr>
      </w:pPr>
      <w:r w:rsidRPr="00A97D87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97D87">
        <w:rPr>
          <w:rFonts w:ascii="Arial" w:hAnsi="Arial" w:cs="Arial"/>
          <w:sz w:val="24"/>
          <w:szCs w:val="24"/>
        </w:rPr>
        <w:t>Bydgoszcz</w:t>
      </w:r>
    </w:p>
    <w:p w:rsidR="006A5DF1" w:rsidRPr="00E06785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E06785">
        <w:rPr>
          <w:rFonts w:ascii="Arial" w:hAnsi="Arial" w:cs="Arial"/>
          <w:bCs/>
          <w:sz w:val="16"/>
          <w:szCs w:val="24"/>
        </w:rPr>
        <w:t>……………………………………</w:t>
      </w:r>
    </w:p>
    <w:p w:rsidR="006A5DF1" w:rsidRPr="00E06785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E06785">
        <w:rPr>
          <w:rFonts w:ascii="Arial" w:hAnsi="Arial" w:cs="Arial"/>
          <w:bCs/>
          <w:sz w:val="16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9F070F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06785">
        <w:rPr>
          <w:rFonts w:ascii="Arial" w:hAnsi="Arial" w:cs="Arial"/>
          <w:sz w:val="28"/>
          <w:szCs w:val="24"/>
        </w:rPr>
        <w:t xml:space="preserve">Pismo nr </w:t>
      </w:r>
      <w:r w:rsidRPr="00E06785">
        <w:rPr>
          <w:rFonts w:ascii="Arial" w:hAnsi="Arial" w:cs="Arial"/>
          <w:b/>
          <w:sz w:val="28"/>
          <w:szCs w:val="24"/>
        </w:rPr>
        <w:t>9</w:t>
      </w:r>
      <w:r w:rsidR="00E06785" w:rsidRPr="00E06785">
        <w:rPr>
          <w:rFonts w:ascii="Arial" w:hAnsi="Arial" w:cs="Arial"/>
          <w:b/>
          <w:sz w:val="28"/>
          <w:szCs w:val="24"/>
        </w:rPr>
        <w:t>210</w:t>
      </w:r>
      <w:r w:rsidRPr="00E06785">
        <w:rPr>
          <w:rFonts w:ascii="Arial" w:hAnsi="Arial" w:cs="Arial"/>
          <w:b/>
          <w:sz w:val="28"/>
          <w:szCs w:val="24"/>
        </w:rPr>
        <w:t xml:space="preserve">/22 </w:t>
      </w:r>
      <w:r w:rsidR="006A5DF1"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06785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8"/>
          <w:szCs w:val="24"/>
        </w:rPr>
      </w:pPr>
    </w:p>
    <w:p w:rsidR="006A5DF1" w:rsidRPr="00E0678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8"/>
          <w:szCs w:val="24"/>
        </w:rPr>
      </w:pPr>
      <w:r w:rsidRPr="00E06785">
        <w:rPr>
          <w:rFonts w:ascii="Arial" w:hAnsi="Arial" w:cs="Arial"/>
          <w:b/>
          <w:sz w:val="28"/>
          <w:szCs w:val="24"/>
        </w:rPr>
        <w:t>WYKONAWCY</w:t>
      </w:r>
    </w:p>
    <w:p w:rsidR="006A5DF1" w:rsidRPr="00E0678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8"/>
          <w:szCs w:val="24"/>
        </w:rPr>
      </w:pPr>
      <w:proofErr w:type="gramStart"/>
      <w:r w:rsidRPr="00E06785">
        <w:rPr>
          <w:rFonts w:ascii="Arial" w:hAnsi="Arial" w:cs="Arial"/>
          <w:sz w:val="28"/>
          <w:szCs w:val="24"/>
        </w:rPr>
        <w:t>ubiegający</w:t>
      </w:r>
      <w:proofErr w:type="gramEnd"/>
      <w:r w:rsidRPr="00E06785">
        <w:rPr>
          <w:rFonts w:ascii="Arial" w:hAnsi="Arial" w:cs="Arial"/>
          <w:sz w:val="28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A97D87" w:rsidRPr="00A97D87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A97D87" w:rsidRPr="00A97D87">
        <w:rPr>
          <w:rFonts w:ascii="Arial" w:hAnsi="Arial" w:cs="Arial"/>
          <w:b/>
          <w:bCs/>
          <w:sz w:val="24"/>
          <w:szCs w:val="24"/>
        </w:rPr>
        <w:t>Dostawy sukcesywne stymulatorów neurochirurgicznych na okres 24 miesięcy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A97D87" w:rsidRPr="00A97D87">
        <w:rPr>
          <w:rFonts w:ascii="Arial" w:hAnsi="Arial" w:cs="Arial"/>
          <w:b/>
          <w:sz w:val="24"/>
          <w:szCs w:val="24"/>
        </w:rPr>
        <w:t>159/2022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97D87" w:rsidRPr="00A97D87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A97D87" w:rsidRPr="00A97D87">
        <w:rPr>
          <w:rFonts w:ascii="Arial" w:hAnsi="Arial" w:cs="Arial"/>
          <w:sz w:val="24"/>
          <w:szCs w:val="24"/>
        </w:rPr>
        <w:t>(</w:t>
      </w:r>
      <w:proofErr w:type="spellStart"/>
      <w:r w:rsidR="00A97D87" w:rsidRPr="00A97D87">
        <w:rPr>
          <w:rFonts w:ascii="Arial" w:hAnsi="Arial" w:cs="Arial"/>
          <w:sz w:val="24"/>
          <w:szCs w:val="24"/>
        </w:rPr>
        <w:t>t.j</w:t>
      </w:r>
      <w:proofErr w:type="spellEnd"/>
      <w:r w:rsidR="00A97D87" w:rsidRPr="00A97D87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A97D87" w:rsidRPr="00A97D87">
        <w:rPr>
          <w:rFonts w:ascii="Arial" w:hAnsi="Arial" w:cs="Arial"/>
          <w:sz w:val="24"/>
          <w:szCs w:val="24"/>
        </w:rPr>
        <w:t>z</w:t>
      </w:r>
      <w:proofErr w:type="gramEnd"/>
      <w:r w:rsidR="00A97D87" w:rsidRPr="00A97D87">
        <w:rPr>
          <w:rFonts w:ascii="Arial" w:hAnsi="Arial" w:cs="Arial"/>
          <w:sz w:val="24"/>
          <w:szCs w:val="24"/>
        </w:rPr>
        <w:t xml:space="preserve">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9F070F" w:rsidRPr="002655E3" w:rsidRDefault="009F070F" w:rsidP="009F070F">
      <w:pPr>
        <w:spacing w:before="120"/>
        <w:rPr>
          <w:rFonts w:ascii="Arial Narrow" w:hAnsi="Arial Narrow"/>
          <w:sz w:val="24"/>
          <w:u w:val="single"/>
        </w:rPr>
      </w:pPr>
      <w:r w:rsidRPr="002655E3">
        <w:rPr>
          <w:rFonts w:ascii="Arial Narrow" w:hAnsi="Arial Narrow"/>
          <w:sz w:val="24"/>
          <w:u w:val="single"/>
        </w:rPr>
        <w:t>PYTANIE 1.</w:t>
      </w:r>
    </w:p>
    <w:p w:rsidR="009F070F" w:rsidRPr="00D53FCD" w:rsidRDefault="009F070F" w:rsidP="009F070F">
      <w:pPr>
        <w:shd w:val="clear" w:color="auto" w:fill="FFFFFF"/>
        <w:textAlignment w:val="baseline"/>
        <w:rPr>
          <w:rFonts w:ascii="Arial Narrow" w:hAnsi="Arial Narrow"/>
          <w:sz w:val="24"/>
        </w:rPr>
      </w:pPr>
      <w:proofErr w:type="gramStart"/>
      <w:r w:rsidRPr="00D53FCD">
        <w:rPr>
          <w:rFonts w:ascii="Arial Narrow" w:hAnsi="Arial Narrow" w:cs="Arial"/>
          <w:sz w:val="24"/>
          <w:szCs w:val="24"/>
        </w:rPr>
        <w:t>do</w:t>
      </w:r>
      <w:proofErr w:type="gramEnd"/>
      <w:r w:rsidRPr="00D53FCD">
        <w:rPr>
          <w:rFonts w:ascii="Arial Narrow" w:hAnsi="Arial Narrow" w:cs="Arial"/>
          <w:sz w:val="24"/>
          <w:szCs w:val="24"/>
        </w:rPr>
        <w:t xml:space="preserve"> zadania nr 4 i 5. „Czy Zamawiający dopuści stymulator dwukanałowy </w:t>
      </w:r>
      <w:proofErr w:type="spellStart"/>
      <w:r w:rsidRPr="00D53FCD">
        <w:rPr>
          <w:rFonts w:ascii="Arial Narrow" w:hAnsi="Arial Narrow" w:cs="Arial"/>
          <w:sz w:val="24"/>
          <w:szCs w:val="24"/>
        </w:rPr>
        <w:t>Intellis</w:t>
      </w:r>
      <w:proofErr w:type="spellEnd"/>
      <w:r w:rsidRPr="00D53FCD">
        <w:rPr>
          <w:rFonts w:ascii="Arial Narrow" w:hAnsi="Arial Narrow" w:cs="Arial"/>
          <w:sz w:val="24"/>
          <w:szCs w:val="24"/>
        </w:rPr>
        <w:t xml:space="preserve">, </w:t>
      </w:r>
      <w:proofErr w:type="spellStart"/>
      <w:r w:rsidRPr="00D53FCD">
        <w:rPr>
          <w:rFonts w:ascii="Arial Narrow" w:hAnsi="Arial Narrow" w:cs="Arial"/>
          <w:sz w:val="24"/>
          <w:szCs w:val="24"/>
        </w:rPr>
        <w:t>stałonatężeniowy</w:t>
      </w:r>
      <w:proofErr w:type="spellEnd"/>
      <w:r w:rsidRPr="00D53FCD">
        <w:rPr>
          <w:rFonts w:ascii="Arial Narrow" w:hAnsi="Arial Narrow" w:cs="Arial"/>
          <w:sz w:val="24"/>
          <w:szCs w:val="24"/>
        </w:rPr>
        <w:t xml:space="preserve">, ładowalny, kompatybilny z elektrodami ośmio/szesnasto kontaktowymi </w:t>
      </w:r>
      <w:proofErr w:type="spellStart"/>
      <w:proofErr w:type="gramStart"/>
      <w:r w:rsidRPr="00D53FCD">
        <w:rPr>
          <w:rFonts w:ascii="Arial Narrow" w:hAnsi="Arial Narrow" w:cs="Arial"/>
          <w:sz w:val="24"/>
          <w:szCs w:val="24"/>
        </w:rPr>
        <w:t>Medtronic</w:t>
      </w:r>
      <w:proofErr w:type="spellEnd"/>
      <w:r w:rsidRPr="00D53FCD">
        <w:rPr>
          <w:rFonts w:ascii="Arial Narrow" w:hAnsi="Arial Narrow" w:cs="Arial"/>
          <w:sz w:val="24"/>
          <w:szCs w:val="24"/>
        </w:rPr>
        <w:t xml:space="preserve">. </w:t>
      </w:r>
      <w:proofErr w:type="gramEnd"/>
      <w:r w:rsidRPr="00D53FCD">
        <w:rPr>
          <w:rFonts w:ascii="Arial Narrow" w:hAnsi="Arial Narrow" w:cs="Arial"/>
          <w:sz w:val="24"/>
          <w:szCs w:val="24"/>
        </w:rPr>
        <w:t xml:space="preserve">Wysokość 57,1 mm Szerokość 47,2 mm Grubość Obudowa 6,3 mm Złącze 9,1 mm Parametry stymulacji: maksymalna </w:t>
      </w:r>
      <w:proofErr w:type="spellStart"/>
      <w:r w:rsidRPr="00D53FCD">
        <w:rPr>
          <w:rFonts w:ascii="Arial Narrow" w:hAnsi="Arial Narrow" w:cs="Arial"/>
          <w:sz w:val="24"/>
          <w:szCs w:val="24"/>
        </w:rPr>
        <w:t>intenstwność</w:t>
      </w:r>
      <w:proofErr w:type="spellEnd"/>
      <w:r w:rsidRPr="00D53FCD">
        <w:rPr>
          <w:rFonts w:ascii="Arial Narrow" w:hAnsi="Arial Narrow" w:cs="Arial"/>
          <w:sz w:val="24"/>
          <w:szCs w:val="24"/>
        </w:rPr>
        <w:t xml:space="preserve"> przypadająca na elektrodę w zakresie 0 - 25 </w:t>
      </w:r>
      <w:proofErr w:type="spellStart"/>
      <w:r w:rsidRPr="00D53FCD">
        <w:rPr>
          <w:rFonts w:ascii="Arial Narrow" w:hAnsi="Arial Narrow" w:cs="Arial"/>
          <w:sz w:val="24"/>
          <w:szCs w:val="24"/>
        </w:rPr>
        <w:t>mA</w:t>
      </w:r>
      <w:proofErr w:type="spellEnd"/>
      <w:r w:rsidRPr="00D53FCD">
        <w:rPr>
          <w:rFonts w:ascii="Arial Narrow" w:hAnsi="Arial Narrow" w:cs="Arial"/>
          <w:sz w:val="24"/>
          <w:szCs w:val="24"/>
        </w:rPr>
        <w:t xml:space="preserve">, intensywność programu 0 - 100 </w:t>
      </w:r>
      <w:proofErr w:type="spellStart"/>
      <w:r w:rsidRPr="00D53FCD">
        <w:rPr>
          <w:rFonts w:ascii="Arial Narrow" w:hAnsi="Arial Narrow" w:cs="Arial"/>
          <w:sz w:val="24"/>
          <w:szCs w:val="24"/>
        </w:rPr>
        <w:t>mA</w:t>
      </w:r>
      <w:proofErr w:type="spellEnd"/>
      <w:r w:rsidRPr="00D53FCD">
        <w:rPr>
          <w:rFonts w:ascii="Arial Narrow" w:hAnsi="Arial Narrow" w:cs="Arial"/>
          <w:sz w:val="24"/>
          <w:szCs w:val="24"/>
        </w:rPr>
        <w:t xml:space="preserve">, częstotliwość w zakresie 40-1200 </w:t>
      </w:r>
      <w:proofErr w:type="spellStart"/>
      <w:r w:rsidRPr="00D53FCD">
        <w:rPr>
          <w:rFonts w:ascii="Arial Narrow" w:hAnsi="Arial Narrow" w:cs="Arial"/>
          <w:sz w:val="24"/>
          <w:szCs w:val="24"/>
        </w:rPr>
        <w:t>Hz</w:t>
      </w:r>
      <w:proofErr w:type="spellEnd"/>
      <w:r w:rsidRPr="00D53FCD">
        <w:rPr>
          <w:rFonts w:ascii="Arial Narrow" w:hAnsi="Arial Narrow" w:cs="Arial"/>
          <w:sz w:val="24"/>
          <w:szCs w:val="24"/>
        </w:rPr>
        <w:t xml:space="preserve">, czas trwania impulsu 60-1000 µs.” </w:t>
      </w:r>
    </w:p>
    <w:p w:rsidR="009F070F" w:rsidRPr="009F070F" w:rsidRDefault="009F070F" w:rsidP="009F070F">
      <w:pPr>
        <w:spacing w:before="120"/>
        <w:rPr>
          <w:rFonts w:ascii="Arial Narrow" w:hAnsi="Arial Narrow"/>
          <w:b/>
          <w:sz w:val="24"/>
          <w:szCs w:val="24"/>
          <w:u w:val="single"/>
        </w:rPr>
      </w:pPr>
      <w:r w:rsidRPr="009F070F">
        <w:rPr>
          <w:rFonts w:ascii="Arial Narrow" w:hAnsi="Arial Narrow"/>
          <w:b/>
          <w:sz w:val="24"/>
          <w:szCs w:val="24"/>
          <w:u w:val="single"/>
        </w:rPr>
        <w:t xml:space="preserve">ODPOWIEDŹ  </w:t>
      </w:r>
    </w:p>
    <w:p w:rsidR="009F070F" w:rsidRPr="00E725EC" w:rsidRDefault="009F070F" w:rsidP="009F070F">
      <w:pPr>
        <w:jc w:val="both"/>
        <w:rPr>
          <w:rFonts w:ascii="Arial Narrow" w:hAnsi="Arial Narrow"/>
          <w:b/>
          <w:sz w:val="24"/>
        </w:rPr>
      </w:pPr>
      <w:r w:rsidRPr="00E725EC">
        <w:rPr>
          <w:rFonts w:ascii="Arial Narrow" w:hAnsi="Arial Narrow"/>
          <w:sz w:val="24"/>
        </w:rPr>
        <w:t>Pytanie nie dotyczy niejasności opisu przedmiotu zamówienia a pytanie wprowadza parametry techniczne, których Zamawiający nie określił.</w:t>
      </w:r>
      <w:r>
        <w:rPr>
          <w:rFonts w:ascii="Arial Narrow" w:hAnsi="Arial Narrow"/>
          <w:sz w:val="24"/>
        </w:rPr>
        <w:t xml:space="preserve"> </w:t>
      </w:r>
      <w:r w:rsidRPr="00E725EC">
        <w:rPr>
          <w:rFonts w:ascii="Arial Narrow" w:hAnsi="Arial Narrow"/>
          <w:sz w:val="24"/>
        </w:rPr>
        <w:t>Określono funkcj</w:t>
      </w:r>
      <w:r>
        <w:rPr>
          <w:rFonts w:ascii="Arial Narrow" w:hAnsi="Arial Narrow"/>
          <w:sz w:val="24"/>
        </w:rPr>
        <w:t xml:space="preserve">ę, </w:t>
      </w:r>
      <w:r w:rsidRPr="00E725EC">
        <w:rPr>
          <w:rFonts w:ascii="Arial Narrow" w:hAnsi="Arial Narrow"/>
          <w:sz w:val="24"/>
        </w:rPr>
        <w:t>przeznaczeni</w:t>
      </w:r>
      <w:r>
        <w:rPr>
          <w:rFonts w:ascii="Arial Narrow" w:hAnsi="Arial Narrow"/>
          <w:sz w:val="24"/>
        </w:rPr>
        <w:t>e</w:t>
      </w:r>
      <w:r w:rsidRPr="00E725EC"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 xml:space="preserve">i zastosowanie </w:t>
      </w:r>
      <w:r w:rsidRPr="00E725EC">
        <w:rPr>
          <w:rFonts w:ascii="Arial Narrow" w:hAnsi="Arial Narrow"/>
          <w:sz w:val="24"/>
        </w:rPr>
        <w:t xml:space="preserve">przedmiotu zamówienia.   </w:t>
      </w:r>
    </w:p>
    <w:p w:rsidR="009F070F" w:rsidRPr="00D53FCD" w:rsidRDefault="009F070F" w:rsidP="009F070F">
      <w:pPr>
        <w:jc w:val="both"/>
        <w:rPr>
          <w:rFonts w:ascii="Arial Narrow" w:hAnsi="Arial Narrow"/>
          <w:sz w:val="24"/>
        </w:rPr>
      </w:pPr>
    </w:p>
    <w:p w:rsidR="009F070F" w:rsidRPr="002655E3" w:rsidRDefault="009F070F" w:rsidP="009F070F">
      <w:pPr>
        <w:pStyle w:val="Nagwek7"/>
        <w:rPr>
          <w:rFonts w:ascii="Arial Narrow" w:hAnsi="Arial Narrow"/>
          <w:b/>
        </w:rPr>
      </w:pPr>
      <w:r w:rsidRPr="002655E3">
        <w:rPr>
          <w:rFonts w:ascii="Arial Narrow" w:hAnsi="Arial Narrow"/>
          <w:b/>
        </w:rPr>
        <w:t xml:space="preserve">PYTANIE 2. </w:t>
      </w:r>
    </w:p>
    <w:p w:rsidR="009F070F" w:rsidRPr="002249AA" w:rsidRDefault="009F070F" w:rsidP="009F070F">
      <w:pPr>
        <w:spacing w:before="120"/>
        <w:jc w:val="both"/>
        <w:rPr>
          <w:rFonts w:ascii="Arial Narrow" w:hAnsi="Arial Narrow"/>
          <w:b/>
          <w:sz w:val="28"/>
        </w:rPr>
      </w:pPr>
      <w:r w:rsidRPr="00D53FCD">
        <w:rPr>
          <w:rFonts w:ascii="Arial Narrow" w:hAnsi="Arial Narrow" w:cs="Arial"/>
          <w:sz w:val="22"/>
          <w:shd w:val="clear" w:color="auto" w:fill="FFFFFF"/>
        </w:rPr>
        <w:t>Czy Zamawiający wyrazi zgodę na dodanie do projektu umowy (załącznik numer 10 do SWZ) zapisów dotyczących zapewnienia warunków przechowywania i transportu, o których mowa w art. 14 ust. 3 Rozporządzenia Parlamentu Europejskiego i Rady (UE) 2017/745 z dnia 5 kwietnia 2017 r. w sprawie wyrobów medycznych: „Zamawiający zapewni, a</w:t>
      </w:r>
      <w:r w:rsidRPr="002249AA">
        <w:rPr>
          <w:rFonts w:ascii="Arial Narrow" w:hAnsi="Arial Narrow" w:cs="Arial"/>
          <w:sz w:val="22"/>
          <w:shd w:val="clear" w:color="auto" w:fill="FFFFFF"/>
        </w:rPr>
        <w:t xml:space="preserve">by wyroby medyczne objęte zakresem przedmiotowej umowy były przechowywane i transportowane wewnętrznie w ramach ośrodka zgodnie z warunkami określonymi przez </w:t>
      </w:r>
      <w:proofErr w:type="gramStart"/>
      <w:r w:rsidRPr="002249AA">
        <w:rPr>
          <w:rFonts w:ascii="Arial Narrow" w:hAnsi="Arial Narrow" w:cs="Arial"/>
          <w:sz w:val="22"/>
          <w:shd w:val="clear" w:color="auto" w:fill="FFFFFF"/>
        </w:rPr>
        <w:t xml:space="preserve">producenta.” </w:t>
      </w:r>
      <w:proofErr w:type="gramEnd"/>
    </w:p>
    <w:p w:rsidR="00C252FA" w:rsidRDefault="00C252FA" w:rsidP="009F070F">
      <w:pPr>
        <w:spacing w:before="120"/>
        <w:rPr>
          <w:rFonts w:ascii="Arial Narrow" w:hAnsi="Arial Narrow"/>
          <w:b/>
          <w:sz w:val="24"/>
          <w:szCs w:val="24"/>
          <w:u w:val="single"/>
        </w:rPr>
      </w:pPr>
    </w:p>
    <w:p w:rsidR="009F070F" w:rsidRPr="009F070F" w:rsidRDefault="009F070F" w:rsidP="009F070F">
      <w:pPr>
        <w:spacing w:before="120"/>
        <w:rPr>
          <w:rFonts w:ascii="Arial Narrow" w:hAnsi="Arial Narrow"/>
          <w:b/>
          <w:sz w:val="24"/>
          <w:szCs w:val="24"/>
          <w:u w:val="single"/>
        </w:rPr>
      </w:pPr>
      <w:r w:rsidRPr="009F070F">
        <w:rPr>
          <w:rFonts w:ascii="Arial Narrow" w:hAnsi="Arial Narrow"/>
          <w:b/>
          <w:sz w:val="24"/>
          <w:szCs w:val="24"/>
          <w:u w:val="single"/>
        </w:rPr>
        <w:lastRenderedPageBreak/>
        <w:t xml:space="preserve">ODPOWIEDŹ  </w:t>
      </w:r>
    </w:p>
    <w:p w:rsidR="009F070F" w:rsidRPr="00E06785" w:rsidRDefault="009F070F" w:rsidP="009F070F">
      <w:pPr>
        <w:pStyle w:val="Nagwek5"/>
        <w:spacing w:before="0"/>
        <w:rPr>
          <w:rFonts w:ascii="Arial Narrow" w:hAnsi="Arial Narrow"/>
          <w:b w:val="0"/>
          <w:bCs w:val="0"/>
          <w:sz w:val="24"/>
        </w:rPr>
      </w:pPr>
      <w:r w:rsidRPr="00E06785">
        <w:rPr>
          <w:rFonts w:ascii="Arial Narrow" w:hAnsi="Arial Narrow"/>
          <w:b w:val="0"/>
          <w:bCs w:val="0"/>
          <w:sz w:val="24"/>
        </w:rPr>
        <w:t>Nie.  Zamawiający podtrzymuje zapisy projektu umowy.</w:t>
      </w:r>
    </w:p>
    <w:p w:rsidR="009F070F" w:rsidRPr="00E06785" w:rsidRDefault="009F070F" w:rsidP="009F070F">
      <w:pPr>
        <w:pStyle w:val="Nagwek5"/>
        <w:spacing w:before="0"/>
        <w:rPr>
          <w:rFonts w:ascii="Arial Narrow" w:hAnsi="Arial Narrow"/>
          <w:b w:val="0"/>
          <w:bCs w:val="0"/>
          <w:i w:val="0"/>
          <w:sz w:val="24"/>
        </w:rPr>
      </w:pPr>
      <w:r w:rsidRPr="00E06785">
        <w:rPr>
          <w:rFonts w:ascii="Arial Narrow" w:hAnsi="Arial Narrow"/>
          <w:b w:val="0"/>
          <w:bCs w:val="0"/>
          <w:i w:val="0"/>
          <w:sz w:val="24"/>
        </w:rPr>
        <w:t xml:space="preserve">Dopisywanie obowiązków wynikających z przytoczonego Rozporządzenia i Parlamentu Europejskiego i Ustawy o wyrobach medycznych ( </w:t>
      </w:r>
      <w:proofErr w:type="spellStart"/>
      <w:r w:rsidRPr="00E06785">
        <w:rPr>
          <w:rFonts w:ascii="Arial Narrow" w:hAnsi="Arial Narrow"/>
          <w:b w:val="0"/>
          <w:bCs w:val="0"/>
          <w:i w:val="0"/>
          <w:sz w:val="24"/>
        </w:rPr>
        <w:t>Dz.U</w:t>
      </w:r>
      <w:proofErr w:type="spellEnd"/>
      <w:r w:rsidRPr="00E06785">
        <w:rPr>
          <w:rFonts w:ascii="Arial Narrow" w:hAnsi="Arial Narrow"/>
          <w:b w:val="0"/>
          <w:bCs w:val="0"/>
          <w:i w:val="0"/>
          <w:sz w:val="24"/>
        </w:rPr>
        <w:t xml:space="preserve"> 2022 </w:t>
      </w:r>
      <w:proofErr w:type="gramStart"/>
      <w:r w:rsidRPr="00E06785">
        <w:rPr>
          <w:rFonts w:ascii="Arial Narrow" w:hAnsi="Arial Narrow"/>
          <w:b w:val="0"/>
          <w:bCs w:val="0"/>
          <w:i w:val="0"/>
          <w:sz w:val="24"/>
        </w:rPr>
        <w:t>poz.  974) spowoduje</w:t>
      </w:r>
      <w:proofErr w:type="gramEnd"/>
      <w:r w:rsidRPr="00E06785">
        <w:rPr>
          <w:rFonts w:ascii="Arial Narrow" w:hAnsi="Arial Narrow"/>
          <w:b w:val="0"/>
          <w:bCs w:val="0"/>
          <w:i w:val="0"/>
          <w:sz w:val="24"/>
        </w:rPr>
        <w:t xml:space="preserve"> rozpisanie  umowy  wg  poszczególnych wymagań, które wynikają  z  przytoczonych </w:t>
      </w:r>
      <w:r w:rsidR="00E06785" w:rsidRPr="00E06785">
        <w:rPr>
          <w:rFonts w:ascii="Arial Narrow" w:hAnsi="Arial Narrow"/>
          <w:b w:val="0"/>
          <w:bCs w:val="0"/>
          <w:i w:val="0"/>
          <w:sz w:val="24"/>
        </w:rPr>
        <w:t>aktów</w:t>
      </w:r>
      <w:r w:rsidRPr="00E06785">
        <w:rPr>
          <w:rFonts w:ascii="Arial Narrow" w:hAnsi="Arial Narrow"/>
          <w:b w:val="0"/>
          <w:bCs w:val="0"/>
          <w:i w:val="0"/>
          <w:sz w:val="24"/>
        </w:rPr>
        <w:t xml:space="preserve">  pra</w:t>
      </w:r>
      <w:r w:rsidR="00E06785" w:rsidRPr="00E06785">
        <w:rPr>
          <w:rFonts w:ascii="Arial Narrow" w:hAnsi="Arial Narrow"/>
          <w:b w:val="0"/>
          <w:bCs w:val="0"/>
          <w:i w:val="0"/>
          <w:sz w:val="24"/>
        </w:rPr>
        <w:t xml:space="preserve">wnych i  ale  nie są konieczne do wprowadzania tych zapisów do umowy, choć jest </w:t>
      </w:r>
      <w:r w:rsidRPr="00E06785">
        <w:rPr>
          <w:rFonts w:ascii="Arial Narrow" w:hAnsi="Arial Narrow"/>
          <w:b w:val="0"/>
          <w:bCs w:val="0"/>
          <w:i w:val="0"/>
          <w:sz w:val="24"/>
        </w:rPr>
        <w:t xml:space="preserve">konieczność  stosowania </w:t>
      </w:r>
      <w:r w:rsidR="00E06785" w:rsidRPr="00E06785">
        <w:rPr>
          <w:rFonts w:ascii="Arial Narrow" w:hAnsi="Arial Narrow"/>
          <w:b w:val="0"/>
          <w:bCs w:val="0"/>
          <w:i w:val="0"/>
          <w:sz w:val="24"/>
        </w:rPr>
        <w:t xml:space="preserve"> tych przepisów  </w:t>
      </w:r>
    </w:p>
    <w:p w:rsidR="009F070F" w:rsidRPr="0062493D" w:rsidRDefault="009F070F" w:rsidP="009F070F"/>
    <w:p w:rsidR="009F070F" w:rsidRPr="002655E3" w:rsidRDefault="009F070F" w:rsidP="009F070F">
      <w:pPr>
        <w:pStyle w:val="Nagwek5"/>
        <w:spacing w:before="0"/>
        <w:rPr>
          <w:rFonts w:ascii="Arial Narrow" w:hAnsi="Arial Narrow"/>
          <w:sz w:val="24"/>
          <w:szCs w:val="24"/>
          <w:u w:val="single"/>
        </w:rPr>
      </w:pPr>
      <w:r>
        <w:rPr>
          <w:rFonts w:ascii="Arial Narrow" w:hAnsi="Arial Narrow"/>
          <w:b w:val="0"/>
          <w:bCs w:val="0"/>
        </w:rPr>
        <w:t xml:space="preserve">  </w:t>
      </w:r>
      <w:r w:rsidRPr="002655E3">
        <w:rPr>
          <w:rFonts w:ascii="Arial Narrow" w:hAnsi="Arial Narrow"/>
          <w:sz w:val="24"/>
          <w:szCs w:val="24"/>
          <w:u w:val="single"/>
        </w:rPr>
        <w:t>PYTANIE 3</w:t>
      </w:r>
    </w:p>
    <w:p w:rsidR="009F070F" w:rsidRPr="002249AA" w:rsidRDefault="009F070F" w:rsidP="009F070F">
      <w:pPr>
        <w:spacing w:before="120"/>
        <w:rPr>
          <w:rFonts w:ascii="Arial Narrow" w:hAnsi="Arial Narrow" w:cs="Arial"/>
          <w:b/>
          <w:sz w:val="24"/>
          <w:szCs w:val="24"/>
          <w:shd w:val="clear" w:color="auto" w:fill="FFFFFF"/>
        </w:rPr>
      </w:pPr>
      <w:r w:rsidRPr="002249AA">
        <w:rPr>
          <w:rFonts w:ascii="Arial Narrow" w:hAnsi="Arial Narrow" w:cs="Arial"/>
          <w:sz w:val="24"/>
          <w:szCs w:val="24"/>
          <w:shd w:val="clear" w:color="auto" w:fill="FFFFFF"/>
        </w:rPr>
        <w:t xml:space="preserve">1. Czy Zamawiający wyrazi zgodę na spełnianie warunku udziału w postępowaniu w zakresie zdolności technicznej lub zawodowej przedstawiając dostawy specjalistycznych wyrobów medycznych używanych w klinikach kardiologii lub </w:t>
      </w:r>
      <w:proofErr w:type="spellStart"/>
      <w:r w:rsidRPr="002249AA">
        <w:rPr>
          <w:rFonts w:ascii="Arial Narrow" w:hAnsi="Arial Narrow" w:cs="Arial"/>
          <w:sz w:val="24"/>
          <w:szCs w:val="24"/>
          <w:shd w:val="clear" w:color="auto" w:fill="FFFFFF"/>
        </w:rPr>
        <w:t>elektrofizjologi</w:t>
      </w:r>
      <w:proofErr w:type="spellEnd"/>
      <w:r w:rsidRPr="002249AA">
        <w:rPr>
          <w:rFonts w:ascii="Arial Narrow" w:hAnsi="Arial Narrow" w:cs="Arial"/>
          <w:sz w:val="24"/>
          <w:szCs w:val="24"/>
          <w:shd w:val="clear" w:color="auto" w:fill="FFFFFF"/>
        </w:rPr>
        <w:t xml:space="preserve">? </w:t>
      </w:r>
    </w:p>
    <w:p w:rsidR="009F070F" w:rsidRPr="009F070F" w:rsidRDefault="009F070F" w:rsidP="009F070F">
      <w:pPr>
        <w:spacing w:before="120"/>
        <w:rPr>
          <w:rFonts w:ascii="Arial Narrow" w:hAnsi="Arial Narrow"/>
          <w:b/>
          <w:sz w:val="24"/>
          <w:szCs w:val="24"/>
          <w:u w:val="single"/>
        </w:rPr>
      </w:pPr>
      <w:r w:rsidRPr="009F070F">
        <w:rPr>
          <w:rFonts w:ascii="Arial Narrow" w:hAnsi="Arial Narrow"/>
          <w:b/>
          <w:sz w:val="24"/>
          <w:szCs w:val="24"/>
          <w:u w:val="single"/>
        </w:rPr>
        <w:t xml:space="preserve">ODPOWIEDŹ  </w:t>
      </w:r>
    </w:p>
    <w:p w:rsidR="009F070F" w:rsidRPr="0059070B" w:rsidRDefault="009F070F" w:rsidP="009F070F">
      <w:pPr>
        <w:spacing w:before="120"/>
        <w:rPr>
          <w:rFonts w:ascii="Arial Narrow" w:hAnsi="Arial Narrow" w:cs="Arial"/>
          <w:b/>
          <w:sz w:val="24"/>
          <w:szCs w:val="24"/>
          <w:shd w:val="clear" w:color="auto" w:fill="FFFFFF"/>
        </w:rPr>
      </w:pPr>
      <w:r w:rsidRPr="0059070B">
        <w:rPr>
          <w:rFonts w:ascii="Arial Narrow" w:hAnsi="Arial Narrow" w:cs="Arial"/>
          <w:sz w:val="24"/>
          <w:szCs w:val="24"/>
          <w:shd w:val="clear" w:color="auto" w:fill="FFFFFF"/>
        </w:rPr>
        <w:t>Zamawiający podtrzymuje zapisy SWZ i ogłoszenia, co</w:t>
      </w:r>
      <w:r>
        <w:rPr>
          <w:rFonts w:ascii="Arial Narrow" w:hAnsi="Arial Narrow" w:cs="Arial"/>
          <w:sz w:val="24"/>
          <w:szCs w:val="24"/>
          <w:shd w:val="clear" w:color="auto" w:fill="FFFFFF"/>
        </w:rPr>
        <w:t xml:space="preserve"> do w</w:t>
      </w:r>
      <w:r w:rsidRPr="0059070B">
        <w:rPr>
          <w:rFonts w:ascii="Arial Narrow" w:hAnsi="Arial Narrow" w:cs="Arial"/>
          <w:sz w:val="24"/>
          <w:szCs w:val="24"/>
          <w:shd w:val="clear" w:color="auto" w:fill="FFFFFF"/>
        </w:rPr>
        <w:t>ymogów podmiotowych w tym zakresie</w:t>
      </w:r>
      <w:r>
        <w:rPr>
          <w:rFonts w:ascii="Arial Narrow" w:hAnsi="Arial Narrow" w:cs="Arial"/>
          <w:sz w:val="24"/>
          <w:szCs w:val="24"/>
          <w:shd w:val="clear" w:color="auto" w:fill="FFFFFF"/>
        </w:rPr>
        <w:t>.</w:t>
      </w:r>
      <w:r w:rsidRPr="0059070B">
        <w:rPr>
          <w:rFonts w:ascii="Arial Narrow" w:hAnsi="Arial Narrow" w:cs="Arial"/>
          <w:sz w:val="24"/>
          <w:szCs w:val="24"/>
          <w:shd w:val="clear" w:color="auto" w:fill="FFFFFF"/>
        </w:rPr>
        <w:t xml:space="preserve"> </w:t>
      </w:r>
    </w:p>
    <w:p w:rsidR="009F070F" w:rsidRPr="002249AA" w:rsidRDefault="009F070F" w:rsidP="009F070F">
      <w:pPr>
        <w:spacing w:before="120"/>
        <w:rPr>
          <w:rFonts w:ascii="Arial Narrow" w:hAnsi="Arial Narrow" w:cs="Arial"/>
          <w:sz w:val="24"/>
          <w:szCs w:val="24"/>
          <w:shd w:val="clear" w:color="auto" w:fill="FFFFFF"/>
        </w:rPr>
      </w:pPr>
    </w:p>
    <w:p w:rsidR="009F070F" w:rsidRPr="009F070F" w:rsidRDefault="009F070F" w:rsidP="009F070F">
      <w:pPr>
        <w:spacing w:before="120"/>
        <w:rPr>
          <w:rFonts w:ascii="Arial Narrow" w:hAnsi="Arial Narrow" w:cs="Arial"/>
          <w:b/>
          <w:sz w:val="24"/>
          <w:szCs w:val="24"/>
          <w:u w:val="single"/>
          <w:shd w:val="clear" w:color="auto" w:fill="FFFFFF"/>
        </w:rPr>
      </w:pPr>
      <w:r w:rsidRPr="009F070F">
        <w:rPr>
          <w:rFonts w:ascii="Arial Narrow" w:hAnsi="Arial Narrow" w:cs="Arial"/>
          <w:b/>
          <w:sz w:val="24"/>
          <w:szCs w:val="24"/>
          <w:u w:val="single"/>
          <w:shd w:val="clear" w:color="auto" w:fill="FFFFFF"/>
        </w:rPr>
        <w:t xml:space="preserve">PYTANIE 4  </w:t>
      </w:r>
    </w:p>
    <w:p w:rsidR="009F070F" w:rsidRPr="002249AA" w:rsidRDefault="009F070F" w:rsidP="009F070F">
      <w:pPr>
        <w:spacing w:before="120"/>
        <w:rPr>
          <w:rFonts w:ascii="Arial Narrow" w:hAnsi="Arial Narrow" w:cs="Arial"/>
          <w:b/>
          <w:sz w:val="24"/>
          <w:szCs w:val="24"/>
          <w:shd w:val="clear" w:color="auto" w:fill="FFFFFF"/>
        </w:rPr>
      </w:pPr>
      <w:r w:rsidRPr="002249AA">
        <w:rPr>
          <w:rFonts w:ascii="Arial Narrow" w:hAnsi="Arial Narrow" w:cs="Arial"/>
          <w:sz w:val="24"/>
          <w:szCs w:val="24"/>
          <w:shd w:val="clear" w:color="auto" w:fill="FFFFFF"/>
        </w:rPr>
        <w:t xml:space="preserve">2. Prosimy o doprecyzowanie Załącznika nr 10 do SWZ – projektu umowy przechowania poprzez nadanie § 5 następującego brzmienia: „Przechowawca ponosi odpowiedzialność z tytułu szkody powstałej w czasie trwania niniejszej umowy w przedmiotach oddanych mu na przechowanie, w tym z tytułu szkody wynikającej z uszkodzenia, przypadkowej utraty lub kradzieży. </w:t>
      </w:r>
    </w:p>
    <w:p w:rsidR="009F070F" w:rsidRPr="009F070F" w:rsidRDefault="009F070F" w:rsidP="009F070F">
      <w:pPr>
        <w:spacing w:before="120"/>
        <w:rPr>
          <w:rFonts w:ascii="Arial Narrow" w:hAnsi="Arial Narrow"/>
          <w:b/>
          <w:sz w:val="24"/>
          <w:szCs w:val="24"/>
          <w:u w:val="single"/>
        </w:rPr>
      </w:pPr>
      <w:r w:rsidRPr="009F070F">
        <w:rPr>
          <w:rFonts w:ascii="Arial Narrow" w:hAnsi="Arial Narrow"/>
          <w:b/>
          <w:sz w:val="24"/>
          <w:szCs w:val="24"/>
          <w:u w:val="single"/>
        </w:rPr>
        <w:t xml:space="preserve">ODPOWIEDŹ  </w:t>
      </w:r>
    </w:p>
    <w:p w:rsidR="009F070F" w:rsidRPr="002249AA" w:rsidRDefault="009F070F" w:rsidP="009F070F">
      <w:pPr>
        <w:pStyle w:val="Nagwek5"/>
        <w:spacing w:before="0"/>
        <w:rPr>
          <w:rFonts w:ascii="Arial Narrow" w:hAnsi="Arial Narrow"/>
          <w:bCs w:val="0"/>
          <w:szCs w:val="24"/>
        </w:rPr>
      </w:pPr>
      <w:r w:rsidRPr="0062493D">
        <w:rPr>
          <w:rFonts w:ascii="Arial Narrow" w:hAnsi="Arial Narrow"/>
          <w:b w:val="0"/>
          <w:bCs w:val="0"/>
        </w:rPr>
        <w:t>Nie.  Zamawiający podtrzymuje zapisy projektu umow</w:t>
      </w:r>
      <w:r>
        <w:rPr>
          <w:rFonts w:ascii="Arial Narrow" w:hAnsi="Arial Narrow"/>
          <w:b w:val="0"/>
          <w:bCs w:val="0"/>
        </w:rPr>
        <w:t>y w tym zakresie.</w:t>
      </w:r>
    </w:p>
    <w:p w:rsidR="009F070F" w:rsidRPr="002249AA" w:rsidRDefault="009F070F" w:rsidP="009F070F">
      <w:pPr>
        <w:spacing w:before="120"/>
        <w:rPr>
          <w:rFonts w:ascii="Arial Narrow" w:hAnsi="Arial Narrow" w:cs="Arial"/>
          <w:sz w:val="24"/>
          <w:szCs w:val="24"/>
          <w:shd w:val="clear" w:color="auto" w:fill="FFFFFF"/>
        </w:rPr>
      </w:pPr>
    </w:p>
    <w:p w:rsidR="009F070F" w:rsidRPr="002249AA" w:rsidRDefault="009F070F" w:rsidP="009F070F">
      <w:pPr>
        <w:spacing w:before="120"/>
        <w:rPr>
          <w:rFonts w:ascii="Arial Narrow" w:hAnsi="Arial Narrow" w:cs="Arial"/>
          <w:sz w:val="24"/>
          <w:szCs w:val="24"/>
          <w:shd w:val="clear" w:color="auto" w:fill="FFFFFF"/>
        </w:rPr>
      </w:pPr>
      <w:r w:rsidRPr="002249AA">
        <w:rPr>
          <w:rFonts w:ascii="Arial Narrow" w:hAnsi="Arial Narrow" w:cs="Arial"/>
          <w:sz w:val="24"/>
          <w:szCs w:val="24"/>
          <w:shd w:val="clear" w:color="auto" w:fill="FFFFFF"/>
        </w:rPr>
        <w:t>PYTANIE 5</w:t>
      </w:r>
    </w:p>
    <w:p w:rsidR="009F070F" w:rsidRPr="002249AA" w:rsidRDefault="009F070F" w:rsidP="009F070F">
      <w:pPr>
        <w:spacing w:before="120"/>
        <w:rPr>
          <w:rFonts w:ascii="Arial Narrow" w:hAnsi="Arial Narrow"/>
          <w:b/>
          <w:sz w:val="24"/>
          <w:szCs w:val="24"/>
        </w:rPr>
      </w:pPr>
      <w:r w:rsidRPr="002249AA">
        <w:rPr>
          <w:rFonts w:ascii="Arial Narrow" w:hAnsi="Arial Narrow" w:cs="Arial"/>
          <w:sz w:val="24"/>
          <w:szCs w:val="24"/>
          <w:shd w:val="clear" w:color="auto" w:fill="FFFFFF"/>
        </w:rPr>
        <w:t xml:space="preserve">3. Prosimy o doprecyzowanie Załącznika nr 10 do SWZ – projektu umowy przechowania poprzez dodanie § 7 ust. 1a o następującej treści: „Towar, któremu upłynął termin ważności nie może zostać pobrany z „banku” przez Przechowawcę. W przypadku, gdyby Przechowawca posiadał w „banku” więcej niż jeden towar danego rodzaju, zobowiązuje się on wykorzystać w pierwszej kolejności towar z krótszym terminem ważności zgodnie z zasadą </w:t>
      </w:r>
      <w:proofErr w:type="spellStart"/>
      <w:r w:rsidRPr="002249AA">
        <w:rPr>
          <w:rFonts w:ascii="Arial Narrow" w:hAnsi="Arial Narrow" w:cs="Arial"/>
          <w:sz w:val="24"/>
          <w:szCs w:val="24"/>
          <w:shd w:val="clear" w:color="auto" w:fill="FFFFFF"/>
        </w:rPr>
        <w:t>first</w:t>
      </w:r>
      <w:proofErr w:type="spellEnd"/>
      <w:r w:rsidRPr="002249AA">
        <w:rPr>
          <w:rFonts w:ascii="Arial Narrow" w:hAnsi="Arial Narrow" w:cs="Arial"/>
          <w:sz w:val="24"/>
          <w:szCs w:val="24"/>
          <w:shd w:val="clear" w:color="auto" w:fill="FFFFFF"/>
        </w:rPr>
        <w:t xml:space="preserve"> </w:t>
      </w:r>
      <w:proofErr w:type="spellStart"/>
      <w:r w:rsidRPr="002249AA">
        <w:rPr>
          <w:rFonts w:ascii="Arial Narrow" w:hAnsi="Arial Narrow" w:cs="Arial"/>
          <w:sz w:val="24"/>
          <w:szCs w:val="24"/>
          <w:shd w:val="clear" w:color="auto" w:fill="FFFFFF"/>
        </w:rPr>
        <w:t>expired</w:t>
      </w:r>
      <w:proofErr w:type="spellEnd"/>
      <w:r w:rsidRPr="002249AA">
        <w:rPr>
          <w:rFonts w:ascii="Arial Narrow" w:hAnsi="Arial Narrow" w:cs="Arial"/>
          <w:sz w:val="24"/>
          <w:szCs w:val="24"/>
          <w:shd w:val="clear" w:color="auto" w:fill="FFFFFF"/>
        </w:rPr>
        <w:t>/</w:t>
      </w:r>
      <w:proofErr w:type="spellStart"/>
      <w:r w:rsidRPr="002249AA">
        <w:rPr>
          <w:rFonts w:ascii="Arial Narrow" w:hAnsi="Arial Narrow" w:cs="Arial"/>
          <w:sz w:val="24"/>
          <w:szCs w:val="24"/>
          <w:shd w:val="clear" w:color="auto" w:fill="FFFFFF"/>
        </w:rPr>
        <w:t>first</w:t>
      </w:r>
      <w:proofErr w:type="spellEnd"/>
      <w:r w:rsidRPr="002249AA">
        <w:rPr>
          <w:rFonts w:ascii="Arial Narrow" w:hAnsi="Arial Narrow" w:cs="Arial"/>
          <w:sz w:val="24"/>
          <w:szCs w:val="24"/>
          <w:shd w:val="clear" w:color="auto" w:fill="FFFFFF"/>
        </w:rPr>
        <w:t xml:space="preserve"> out.”</w:t>
      </w:r>
    </w:p>
    <w:p w:rsidR="009F070F" w:rsidRPr="002249AA" w:rsidRDefault="009F070F" w:rsidP="009F070F">
      <w:pPr>
        <w:spacing w:before="120"/>
        <w:rPr>
          <w:rFonts w:ascii="Arial Narrow" w:hAnsi="Arial Narrow"/>
          <w:b/>
          <w:sz w:val="24"/>
          <w:szCs w:val="24"/>
          <w:u w:val="single"/>
        </w:rPr>
      </w:pPr>
      <w:r w:rsidRPr="002249AA">
        <w:rPr>
          <w:rFonts w:ascii="Arial Narrow" w:hAnsi="Arial Narrow"/>
          <w:sz w:val="24"/>
          <w:szCs w:val="24"/>
          <w:u w:val="single"/>
        </w:rPr>
        <w:t xml:space="preserve">PROPOZYCJA ODPOWIEDZI </w:t>
      </w:r>
    </w:p>
    <w:p w:rsidR="009F070F" w:rsidRPr="002249AA" w:rsidRDefault="009F070F" w:rsidP="009F070F">
      <w:pPr>
        <w:pStyle w:val="Nagwek5"/>
        <w:spacing w:before="0"/>
        <w:rPr>
          <w:rFonts w:ascii="Arial Narrow" w:hAnsi="Arial Narrow"/>
          <w:bCs w:val="0"/>
          <w:szCs w:val="24"/>
        </w:rPr>
      </w:pPr>
      <w:r w:rsidRPr="0062493D">
        <w:rPr>
          <w:rFonts w:ascii="Arial Narrow" w:hAnsi="Arial Narrow"/>
          <w:b w:val="0"/>
          <w:bCs w:val="0"/>
        </w:rPr>
        <w:t>Nie.  Zamawiający podtrzymuje zapisy projektu umow</w:t>
      </w:r>
      <w:r>
        <w:rPr>
          <w:rFonts w:ascii="Arial Narrow" w:hAnsi="Arial Narrow"/>
          <w:b w:val="0"/>
          <w:bCs w:val="0"/>
        </w:rPr>
        <w:t>y w tym zakresie.</w:t>
      </w:r>
    </w:p>
    <w:p w:rsidR="009F070F" w:rsidRDefault="009F070F" w:rsidP="009F070F">
      <w:pPr>
        <w:rPr>
          <w:rFonts w:ascii="Arial Narrow" w:hAnsi="Arial Narrow"/>
          <w:sz w:val="24"/>
          <w:szCs w:val="24"/>
        </w:rPr>
      </w:pPr>
    </w:p>
    <w:p w:rsidR="009F070F" w:rsidRPr="002249AA" w:rsidRDefault="009F070F" w:rsidP="009F070F">
      <w:pPr>
        <w:rPr>
          <w:rFonts w:ascii="Arial Narrow" w:hAnsi="Arial Narrow"/>
          <w:sz w:val="24"/>
          <w:szCs w:val="24"/>
        </w:rPr>
      </w:pPr>
      <w:r w:rsidRPr="002249AA">
        <w:rPr>
          <w:rFonts w:ascii="Arial Narrow" w:hAnsi="Arial Narrow"/>
          <w:sz w:val="24"/>
          <w:szCs w:val="24"/>
        </w:rPr>
        <w:t>PYTANIE  6</w:t>
      </w:r>
    </w:p>
    <w:p w:rsidR="009F070F" w:rsidRPr="002249AA" w:rsidRDefault="009F070F" w:rsidP="009F070F">
      <w:pPr>
        <w:rPr>
          <w:rFonts w:ascii="Arial Narrow" w:hAnsi="Arial Narrow"/>
          <w:b/>
          <w:sz w:val="24"/>
          <w:szCs w:val="24"/>
        </w:rPr>
      </w:pPr>
      <w:r w:rsidRPr="002249AA">
        <w:rPr>
          <w:rFonts w:ascii="Arial Narrow" w:hAnsi="Arial Narrow" w:cs="Arial"/>
          <w:sz w:val="24"/>
          <w:szCs w:val="24"/>
          <w:shd w:val="clear" w:color="auto" w:fill="FFFFFF"/>
        </w:rPr>
        <w:t>Dotyczy Pakietu nr 8: Czy Zamawiający dopuści łącznik do elektrody nierozciągliwy o długości 55cm?</w:t>
      </w:r>
    </w:p>
    <w:p w:rsidR="009F070F" w:rsidRPr="009F070F" w:rsidRDefault="009F070F" w:rsidP="009F070F">
      <w:pPr>
        <w:spacing w:before="120"/>
        <w:rPr>
          <w:rFonts w:ascii="Arial Narrow" w:hAnsi="Arial Narrow"/>
          <w:b/>
          <w:sz w:val="24"/>
          <w:szCs w:val="24"/>
          <w:u w:val="single"/>
        </w:rPr>
      </w:pPr>
      <w:r w:rsidRPr="009F070F">
        <w:rPr>
          <w:rFonts w:ascii="Arial Narrow" w:hAnsi="Arial Narrow"/>
          <w:b/>
          <w:sz w:val="24"/>
          <w:szCs w:val="24"/>
          <w:u w:val="single"/>
        </w:rPr>
        <w:t xml:space="preserve">ODPOWIEDŹ  </w:t>
      </w:r>
    </w:p>
    <w:p w:rsidR="009F070F" w:rsidRPr="002249AA" w:rsidRDefault="009F070F" w:rsidP="009F070F">
      <w:pPr>
        <w:pStyle w:val="Nagwek5"/>
        <w:spacing w:before="0"/>
        <w:rPr>
          <w:rFonts w:ascii="Arial Narrow" w:hAnsi="Arial Narrow"/>
          <w:bCs w:val="0"/>
          <w:szCs w:val="24"/>
        </w:rPr>
      </w:pPr>
      <w:r>
        <w:rPr>
          <w:rFonts w:ascii="Arial Narrow" w:hAnsi="Arial Narrow"/>
          <w:bCs w:val="0"/>
          <w:szCs w:val="24"/>
        </w:rPr>
        <w:t xml:space="preserve">Nie.  </w:t>
      </w:r>
      <w:r w:rsidRPr="0062493D">
        <w:rPr>
          <w:rFonts w:ascii="Arial Narrow" w:hAnsi="Arial Narrow"/>
          <w:b w:val="0"/>
          <w:bCs w:val="0"/>
        </w:rPr>
        <w:t>Zamawiający podtrzymuje zapisy projektu umow</w:t>
      </w:r>
      <w:r>
        <w:rPr>
          <w:rFonts w:ascii="Arial Narrow" w:hAnsi="Arial Narrow"/>
          <w:b w:val="0"/>
          <w:bCs w:val="0"/>
        </w:rPr>
        <w:t>y w tym zakresie</w:t>
      </w:r>
    </w:p>
    <w:p w:rsidR="006D4AB3" w:rsidRPr="009F070F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9F070F">
        <w:rPr>
          <w:rFonts w:ascii="Arial" w:hAnsi="Arial" w:cs="Arial"/>
          <w:i/>
          <w:sz w:val="24"/>
          <w:szCs w:val="24"/>
        </w:rPr>
        <w:t>Zamawiający</w:t>
      </w:r>
    </w:p>
    <w:p w:rsidR="00E06785" w:rsidRDefault="00E06785" w:rsidP="00E06785">
      <w:pPr>
        <w:rPr>
          <w:rFonts w:ascii="Arial Narrow" w:hAnsi="Arial Narrow"/>
        </w:rPr>
      </w:pPr>
    </w:p>
    <w:p w:rsidR="00E06785" w:rsidRDefault="00E06785" w:rsidP="00E06785">
      <w:pPr>
        <w:rPr>
          <w:rFonts w:ascii="Arial Narrow" w:hAnsi="Arial Narrow"/>
        </w:rPr>
      </w:pPr>
    </w:p>
    <w:p w:rsidR="00C252FA" w:rsidRDefault="00C252FA" w:rsidP="00E06785">
      <w:pPr>
        <w:rPr>
          <w:rFonts w:ascii="Arial Narrow" w:hAnsi="Arial Narrow"/>
        </w:rPr>
      </w:pPr>
    </w:p>
    <w:p w:rsidR="00E06785" w:rsidRPr="00F92D35" w:rsidRDefault="00E06785" w:rsidP="00E06785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E06785" w:rsidRPr="00F92D35" w:rsidRDefault="00E06785" w:rsidP="00E06785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 </w:t>
      </w:r>
      <w:r w:rsidRPr="00C252FA">
        <w:rPr>
          <w:rFonts w:ascii="Arial Narrow" w:hAnsi="Arial Narrow"/>
        </w:rPr>
        <w:t xml:space="preserve">A/a </w:t>
      </w:r>
      <w:proofErr w:type="gramStart"/>
      <w:r w:rsidRPr="00C252FA">
        <w:rPr>
          <w:rFonts w:ascii="Arial Narrow" w:hAnsi="Arial Narrow"/>
        </w:rPr>
        <w:t>Kancelaria</w:t>
      </w:r>
      <w:r w:rsidRPr="00F92D35">
        <w:rPr>
          <w:rFonts w:ascii="Arial Narrow" w:hAnsi="Arial Narrow"/>
        </w:rPr>
        <w:t xml:space="preserve">  T</w:t>
      </w:r>
      <w:proofErr w:type="gramEnd"/>
      <w:r w:rsidRPr="00F92D35">
        <w:rPr>
          <w:rFonts w:ascii="Arial Narrow" w:hAnsi="Arial Narrow"/>
        </w:rPr>
        <w:t>2612  B 5</w:t>
      </w:r>
    </w:p>
    <w:p w:rsidR="00E06785" w:rsidRPr="00F92D35" w:rsidRDefault="00E06785" w:rsidP="00E06785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2 – </w:t>
      </w:r>
      <w:bookmarkStart w:id="0" w:name="_GoBack"/>
      <w:r w:rsidRPr="00C252FA">
        <w:rPr>
          <w:rFonts w:ascii="Arial Narrow" w:hAnsi="Arial Narrow"/>
          <w:b/>
          <w:u w:val="single"/>
        </w:rPr>
        <w:t>Wykonawcy poprze</w:t>
      </w:r>
      <w:r w:rsidRPr="00C252FA">
        <w:rPr>
          <w:rFonts w:ascii="Arial Narrow" w:hAnsi="Arial Narrow"/>
          <w:b/>
          <w:u w:val="single"/>
        </w:rPr>
        <w:t xml:space="preserve">z : </w:t>
      </w:r>
      <w:proofErr w:type="spellStart"/>
      <w:proofErr w:type="gramStart"/>
      <w:r w:rsidRPr="00C252FA">
        <w:rPr>
          <w:rFonts w:ascii="Arial Narrow" w:hAnsi="Arial Narrow"/>
          <w:b/>
          <w:u w:val="single"/>
        </w:rPr>
        <w:t>str</w:t>
      </w:r>
      <w:proofErr w:type="spellEnd"/>
      <w:r w:rsidRPr="00C252FA">
        <w:rPr>
          <w:rFonts w:ascii="Arial Narrow" w:hAnsi="Arial Narrow"/>
          <w:b/>
          <w:u w:val="single"/>
        </w:rPr>
        <w:t xml:space="preserve">  intern</w:t>
      </w:r>
      <w:proofErr w:type="gramEnd"/>
      <w:r w:rsidRPr="00C252FA">
        <w:rPr>
          <w:rFonts w:ascii="Arial Narrow" w:hAnsi="Arial Narrow"/>
          <w:b/>
          <w:u w:val="single"/>
        </w:rPr>
        <w:t xml:space="preserve"> 10wsk.</w:t>
      </w:r>
      <w:proofErr w:type="gramStart"/>
      <w:r w:rsidRPr="00C252FA">
        <w:rPr>
          <w:rFonts w:ascii="Arial Narrow" w:hAnsi="Arial Narrow"/>
          <w:b/>
          <w:u w:val="single"/>
        </w:rPr>
        <w:t>mil</w:t>
      </w:r>
      <w:proofErr w:type="gramEnd"/>
      <w:r w:rsidRPr="00C252FA">
        <w:rPr>
          <w:rFonts w:ascii="Arial Narrow" w:hAnsi="Arial Narrow"/>
          <w:b/>
          <w:u w:val="single"/>
        </w:rPr>
        <w:t>.</w:t>
      </w:r>
      <w:proofErr w:type="gramStart"/>
      <w:r w:rsidRPr="00C252FA">
        <w:rPr>
          <w:rFonts w:ascii="Arial Narrow" w:hAnsi="Arial Narrow"/>
          <w:b/>
          <w:u w:val="single"/>
        </w:rPr>
        <w:t>pl</w:t>
      </w:r>
      <w:proofErr w:type="gramEnd"/>
      <w:r w:rsidRPr="00C252FA">
        <w:rPr>
          <w:rFonts w:ascii="Arial Narrow" w:hAnsi="Arial Narrow"/>
          <w:b/>
          <w:u w:val="single"/>
        </w:rPr>
        <w:t>,</w:t>
      </w:r>
      <w:r w:rsidRPr="00C252FA">
        <w:rPr>
          <w:rFonts w:ascii="Arial Narrow" w:hAnsi="Arial Narrow"/>
          <w:b/>
          <w:u w:val="single"/>
        </w:rPr>
        <w:t xml:space="preserve"> SZP</w:t>
      </w:r>
      <w:bookmarkEnd w:id="0"/>
    </w:p>
    <w:p w:rsidR="006D4AB3" w:rsidRPr="009003D1" w:rsidRDefault="00E06785" w:rsidP="00E06785">
      <w:pPr>
        <w:rPr>
          <w:rFonts w:ascii="Arial" w:hAnsi="Arial" w:cs="Arial"/>
          <w:sz w:val="24"/>
          <w:szCs w:val="24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6D4AB3" w:rsidRPr="009003D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306" w:rsidRDefault="00D14306">
      <w:r>
        <w:separator/>
      </w:r>
    </w:p>
  </w:endnote>
  <w:endnote w:type="continuationSeparator" w:id="0">
    <w:p w:rsidR="00D14306" w:rsidRDefault="00D14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252F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252F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306" w:rsidRDefault="00D14306">
      <w:r>
        <w:separator/>
      </w:r>
    </w:p>
  </w:footnote>
  <w:footnote w:type="continuationSeparator" w:id="0">
    <w:p w:rsidR="00D14306" w:rsidRDefault="00D14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D87" w:rsidRDefault="00A97D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D87" w:rsidRDefault="00A97D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D87" w:rsidRDefault="00A97D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430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F070F"/>
    <w:rsid w:val="00A905AC"/>
    <w:rsid w:val="00A97D87"/>
    <w:rsid w:val="00B1255C"/>
    <w:rsid w:val="00BA6584"/>
    <w:rsid w:val="00BE7BFD"/>
    <w:rsid w:val="00C252FA"/>
    <w:rsid w:val="00C370F2"/>
    <w:rsid w:val="00C44EEC"/>
    <w:rsid w:val="00D14306"/>
    <w:rsid w:val="00D22FFA"/>
    <w:rsid w:val="00D8461B"/>
    <w:rsid w:val="00D9049C"/>
    <w:rsid w:val="00D915F2"/>
    <w:rsid w:val="00DF32E8"/>
    <w:rsid w:val="00E06785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9F070F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F070F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rsid w:val="009F070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rsid w:val="009F070F"/>
    <w:rPr>
      <w:rFonts w:asciiTheme="minorHAnsi" w:eastAsiaTheme="minorEastAsia" w:hAnsiTheme="minorHAnsi" w:cstheme="minorBidi"/>
      <w:sz w:val="24"/>
      <w:szCs w:val="24"/>
    </w:rPr>
  </w:style>
  <w:style w:type="character" w:styleId="Hipercze">
    <w:name w:val="Hyperlink"/>
    <w:uiPriority w:val="99"/>
    <w:unhideWhenUsed/>
    <w:rsid w:val="009F070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540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2022-11-25T13:07:00Z</cp:lastPrinted>
  <dcterms:created xsi:type="dcterms:W3CDTF">2022-11-25T12:43:00Z</dcterms:created>
  <dcterms:modified xsi:type="dcterms:W3CDTF">2022-11-25T13:07:00Z</dcterms:modified>
</cp:coreProperties>
</file>