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F3E08" w:rsidRDefault="003C63A0" w:rsidP="00FB7F50">
      <w:pPr>
        <w:spacing w:after="240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Hlk53520193"/>
      <w:r w:rsidRPr="002F3E08">
        <w:rPr>
          <w:rFonts w:asciiTheme="minorHAnsi" w:hAnsiTheme="minorHAnsi" w:cstheme="minorHAnsi"/>
          <w:sz w:val="22"/>
          <w:szCs w:val="22"/>
        </w:rPr>
        <w:t>KRAKÓW</w:t>
      </w:r>
      <w:r w:rsidR="00FB7F50" w:rsidRPr="002F3E08">
        <w:rPr>
          <w:rFonts w:asciiTheme="minorHAnsi" w:hAnsiTheme="minorHAnsi" w:cstheme="minorHAnsi"/>
          <w:sz w:val="22"/>
          <w:szCs w:val="22"/>
        </w:rPr>
        <w:t xml:space="preserve"> dnia: </w:t>
      </w:r>
      <w:r w:rsidRPr="002F3E08">
        <w:rPr>
          <w:rFonts w:asciiTheme="minorHAnsi" w:hAnsiTheme="minorHAnsi" w:cstheme="minorHAnsi"/>
          <w:sz w:val="22"/>
          <w:szCs w:val="22"/>
        </w:rPr>
        <w:t>2022-12-06</w:t>
      </w:r>
    </w:p>
    <w:p w:rsidR="00FB7F50" w:rsidRPr="002F3E08" w:rsidRDefault="003C63A0" w:rsidP="00FB7F50">
      <w:pPr>
        <w:spacing w:after="40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GoBack"/>
      <w:bookmarkEnd w:id="1"/>
      <w:r w:rsidRPr="002F3E08">
        <w:rPr>
          <w:rFonts w:asciiTheme="minorHAnsi" w:hAnsiTheme="minorHAnsi" w:cstheme="minorHAnsi"/>
          <w:b/>
          <w:bCs/>
          <w:sz w:val="22"/>
          <w:szCs w:val="22"/>
        </w:rPr>
        <w:t>Politechnika Krakowska im. Tadeusza Kościuszki</w:t>
      </w:r>
    </w:p>
    <w:p w:rsidR="00FB7F50" w:rsidRPr="002F3E08" w:rsidRDefault="003C63A0" w:rsidP="00FB7F50">
      <w:pPr>
        <w:rPr>
          <w:rFonts w:asciiTheme="minorHAnsi" w:hAnsiTheme="minorHAnsi" w:cstheme="minorHAnsi"/>
          <w:sz w:val="22"/>
          <w:szCs w:val="22"/>
        </w:rPr>
      </w:pPr>
      <w:r w:rsidRPr="002F3E08">
        <w:rPr>
          <w:rFonts w:asciiTheme="minorHAnsi" w:hAnsiTheme="minorHAnsi" w:cstheme="minorHAnsi"/>
          <w:sz w:val="22"/>
          <w:szCs w:val="22"/>
        </w:rPr>
        <w:t>ul. Warszawska 24</w:t>
      </w:r>
      <w:r w:rsidR="00FB7F50" w:rsidRPr="002F3E08">
        <w:rPr>
          <w:rFonts w:asciiTheme="minorHAnsi" w:hAnsiTheme="minorHAnsi" w:cstheme="minorHAnsi"/>
          <w:sz w:val="22"/>
          <w:szCs w:val="22"/>
        </w:rPr>
        <w:t xml:space="preserve"> </w:t>
      </w:r>
      <w:r w:rsidRPr="002F3E08">
        <w:rPr>
          <w:rFonts w:asciiTheme="minorHAnsi" w:hAnsiTheme="minorHAnsi" w:cstheme="minorHAnsi"/>
          <w:sz w:val="22"/>
          <w:szCs w:val="22"/>
        </w:rPr>
        <w:t>W-9/110,</w:t>
      </w:r>
    </w:p>
    <w:p w:rsidR="00FB7F50" w:rsidRPr="002F3E08" w:rsidRDefault="003C63A0" w:rsidP="00FB7F50">
      <w:pPr>
        <w:rPr>
          <w:rFonts w:asciiTheme="minorHAnsi" w:hAnsiTheme="minorHAnsi" w:cstheme="minorHAnsi"/>
          <w:sz w:val="22"/>
          <w:szCs w:val="22"/>
        </w:rPr>
      </w:pPr>
      <w:r w:rsidRPr="002F3E08">
        <w:rPr>
          <w:rFonts w:asciiTheme="minorHAnsi" w:hAnsiTheme="minorHAnsi" w:cstheme="minorHAnsi"/>
          <w:sz w:val="22"/>
          <w:szCs w:val="22"/>
        </w:rPr>
        <w:t>31-155</w:t>
      </w:r>
      <w:r w:rsidR="00FB7F50" w:rsidRPr="002F3E08">
        <w:rPr>
          <w:rFonts w:asciiTheme="minorHAnsi" w:hAnsiTheme="minorHAnsi" w:cstheme="minorHAnsi"/>
          <w:sz w:val="22"/>
          <w:szCs w:val="22"/>
        </w:rPr>
        <w:t xml:space="preserve"> </w:t>
      </w:r>
      <w:r w:rsidRPr="002F3E08">
        <w:rPr>
          <w:rFonts w:asciiTheme="minorHAnsi" w:hAnsiTheme="minorHAnsi" w:cstheme="minorHAnsi"/>
          <w:sz w:val="22"/>
          <w:szCs w:val="22"/>
        </w:rPr>
        <w:t>KRAKÓW</w:t>
      </w:r>
    </w:p>
    <w:p w:rsidR="008642B3" w:rsidRPr="002F3E08" w:rsidRDefault="00836DAF" w:rsidP="002F3E08">
      <w:pPr>
        <w:pStyle w:val="Nagwek1"/>
        <w:spacing w:before="360"/>
        <w:rPr>
          <w:rFonts w:asciiTheme="minorHAnsi" w:hAnsiTheme="minorHAnsi" w:cstheme="minorHAnsi"/>
          <w:sz w:val="28"/>
        </w:rPr>
      </w:pPr>
      <w:r w:rsidRPr="002F3E08">
        <w:rPr>
          <w:rFonts w:asciiTheme="minorHAnsi" w:hAnsiTheme="minorHAnsi" w:cstheme="minorHAnsi"/>
          <w:sz w:val="28"/>
        </w:rPr>
        <w:t>OGŁOSZENIE</w:t>
      </w:r>
    </w:p>
    <w:p w:rsidR="008642B3" w:rsidRPr="002F3E08" w:rsidRDefault="008642B3" w:rsidP="00C65E53">
      <w:pPr>
        <w:spacing w:after="480"/>
        <w:jc w:val="center"/>
        <w:rPr>
          <w:rFonts w:asciiTheme="minorHAnsi" w:hAnsiTheme="minorHAnsi" w:cstheme="minorHAnsi"/>
          <w:b/>
          <w:sz w:val="28"/>
        </w:rPr>
      </w:pPr>
      <w:r w:rsidRPr="002F3E08">
        <w:rPr>
          <w:rFonts w:asciiTheme="minorHAnsi" w:hAnsiTheme="minorHAnsi" w:cstheme="minorHAnsi"/>
          <w:b/>
          <w:sz w:val="28"/>
        </w:rPr>
        <w:t xml:space="preserve">o </w:t>
      </w:r>
      <w:r w:rsidR="0054734E" w:rsidRPr="002F3E08">
        <w:rPr>
          <w:rFonts w:asciiTheme="minorHAnsi" w:hAnsiTheme="minorHAnsi" w:cstheme="minorHAnsi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8734"/>
      </w:tblGrid>
      <w:tr w:rsidR="003C63A0" w:rsidRPr="002F3E08" w:rsidTr="00EE00CF">
        <w:trPr>
          <w:trHeight w:val="638"/>
        </w:trPr>
        <w:tc>
          <w:tcPr>
            <w:tcW w:w="959" w:type="dxa"/>
            <w:shd w:val="clear" w:color="auto" w:fill="auto"/>
          </w:tcPr>
          <w:p w:rsidR="003C63A0" w:rsidRPr="002F3E08" w:rsidRDefault="003C63A0" w:rsidP="00EE00CF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3E08">
              <w:rPr>
                <w:rFonts w:asciiTheme="minorHAnsi" w:hAnsiTheme="minorHAnsi" w:cstheme="minorHAnsi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C63A0" w:rsidRPr="002F3E08" w:rsidRDefault="003C63A0" w:rsidP="00EE00CF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3E08">
              <w:rPr>
                <w:rFonts w:asciiTheme="minorHAnsi" w:hAnsiTheme="minorHAnsi" w:cstheme="minorHAnsi"/>
                <w:sz w:val="22"/>
                <w:szCs w:val="22"/>
              </w:rPr>
              <w:t xml:space="preserve">postępowania o udzielenie zamówienia publicznego, prowadzonego w trybie </w:t>
            </w:r>
            <w:r w:rsidRPr="002F3E08">
              <w:rPr>
                <w:rFonts w:asciiTheme="minorHAnsi" w:hAnsiTheme="minorHAnsi" w:cstheme="minorHAnsi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F3E08">
              <w:rPr>
                <w:rFonts w:asciiTheme="minorHAnsi" w:hAnsiTheme="minorHAnsi" w:cstheme="minorHAnsi"/>
                <w:sz w:val="22"/>
                <w:szCs w:val="22"/>
              </w:rPr>
              <w:t>Pzp</w:t>
            </w:r>
            <w:proofErr w:type="spellEnd"/>
            <w:r w:rsidRPr="002F3E0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gramStart"/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>na</w:t>
            </w:r>
            <w:r w:rsidRPr="002F3E0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2F3E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Dostawa</w:t>
            </w:r>
            <w:proofErr w:type="gramEnd"/>
            <w:r w:rsidRPr="002F3E0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mebli biurowych dla jednostek Politechniki Krakowskiej</w:t>
            </w: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2F3E0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>– znak sprawy</w:t>
            </w:r>
            <w:r w:rsidRPr="002F3E0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2F3E08">
              <w:rPr>
                <w:rFonts w:asciiTheme="minorHAnsi" w:hAnsiTheme="minorHAnsi" w:cstheme="minorHAnsi"/>
                <w:b/>
                <w:sz w:val="22"/>
                <w:szCs w:val="22"/>
              </w:rPr>
              <w:t>KA-2/111/2022</w:t>
            </w: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</w:tbl>
    <w:p w:rsidR="008642B3" w:rsidRPr="002F3E0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Theme="minorHAnsi" w:hAnsiTheme="minorHAnsi" w:cstheme="minorHAnsi"/>
          <w:bCs/>
        </w:rPr>
      </w:pPr>
      <w:r w:rsidRPr="002F3E08">
        <w:rPr>
          <w:rFonts w:asciiTheme="minorHAnsi" w:hAnsiTheme="minorHAnsi" w:cstheme="minorHAnsi"/>
          <w:sz w:val="22"/>
          <w:szCs w:val="22"/>
        </w:rPr>
        <w:t>Zamawiający, działając na podstawie art. 253 ust. 1</w:t>
      </w:r>
      <w:r w:rsidR="00836DAF" w:rsidRPr="002F3E08">
        <w:rPr>
          <w:rFonts w:asciiTheme="minorHAnsi" w:hAnsiTheme="minorHAnsi" w:cstheme="minorHAnsi"/>
          <w:sz w:val="22"/>
          <w:szCs w:val="22"/>
        </w:rPr>
        <w:t xml:space="preserve"> pkt. 1 i ust. 2</w:t>
      </w:r>
      <w:r w:rsidRPr="002F3E08">
        <w:rPr>
          <w:rFonts w:asciiTheme="minorHAnsi" w:hAnsiTheme="minorHAnsi" w:cstheme="minorHAnsi"/>
          <w:sz w:val="22"/>
          <w:szCs w:val="22"/>
        </w:rPr>
        <w:t xml:space="preserve"> ustawy z dnia 11 września 2019r. Prawo zamówień publicznych </w:t>
      </w:r>
      <w:r w:rsidR="003C63A0" w:rsidRPr="002F3E08">
        <w:rPr>
          <w:rFonts w:asciiTheme="minorHAnsi" w:hAnsiTheme="minorHAnsi" w:cstheme="minorHAnsi"/>
          <w:sz w:val="22"/>
          <w:szCs w:val="22"/>
        </w:rPr>
        <w:t>(t.j. Dz. U. z 2022r. poz. 1710)</w:t>
      </w:r>
      <w:r w:rsidRPr="002F3E08">
        <w:rPr>
          <w:rFonts w:asciiTheme="minorHAnsi" w:hAnsiTheme="minorHAnsi" w:cstheme="minorHAnsi"/>
          <w:sz w:val="22"/>
          <w:szCs w:val="22"/>
        </w:rPr>
        <w:t xml:space="preserve">, zwanej dalej „ustawą </w:t>
      </w:r>
      <w:proofErr w:type="spellStart"/>
      <w:r w:rsidRPr="002F3E08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2F3E08">
        <w:rPr>
          <w:rFonts w:asciiTheme="minorHAnsi" w:hAnsiTheme="minorHAnsi" w:cstheme="minorHAnsi"/>
          <w:sz w:val="22"/>
          <w:szCs w:val="22"/>
        </w:rPr>
        <w:t>”</w:t>
      </w:r>
      <w:r w:rsidR="00D26ED6" w:rsidRPr="002F3E08">
        <w:rPr>
          <w:rFonts w:asciiTheme="minorHAnsi" w:hAnsiTheme="minorHAnsi" w:cstheme="minorHAnsi"/>
          <w:sz w:val="22"/>
          <w:szCs w:val="22"/>
        </w:rPr>
        <w:t xml:space="preserve">, </w:t>
      </w:r>
      <w:r w:rsidRPr="002F3E08">
        <w:rPr>
          <w:rFonts w:asciiTheme="minorHAnsi" w:hAnsiTheme="minorHAnsi" w:cstheme="minorHAnsi"/>
          <w:sz w:val="22"/>
          <w:szCs w:val="22"/>
        </w:rPr>
        <w:t>informuje</w:t>
      </w:r>
      <w:r w:rsidR="00D26ED6" w:rsidRPr="002F3E08">
        <w:rPr>
          <w:rFonts w:asciiTheme="minorHAnsi" w:hAnsiTheme="minorHAnsi" w:cstheme="minorHAnsi"/>
          <w:sz w:val="22"/>
          <w:szCs w:val="22"/>
        </w:rPr>
        <w:t xml:space="preserve">, że w toczącym się postępowaniu o udzielenie zamówienia publicznego, jako </w:t>
      </w:r>
      <w:r w:rsidR="00756CDA" w:rsidRPr="002F3E08">
        <w:rPr>
          <w:rFonts w:asciiTheme="minorHAnsi" w:hAnsiTheme="minorHAnsi" w:cstheme="minorHAnsi"/>
          <w:sz w:val="22"/>
          <w:szCs w:val="22"/>
        </w:rPr>
        <w:t>najkorzystniejsz</w:t>
      </w:r>
      <w:r w:rsidR="00D26ED6" w:rsidRPr="002F3E08">
        <w:rPr>
          <w:rFonts w:asciiTheme="minorHAnsi" w:hAnsiTheme="minorHAnsi" w:cstheme="minorHAnsi"/>
          <w:sz w:val="22"/>
          <w:szCs w:val="22"/>
        </w:rPr>
        <w:t xml:space="preserve">a wybrana została </w:t>
      </w:r>
      <w:r w:rsidR="00756CDA" w:rsidRPr="002F3E08">
        <w:rPr>
          <w:rFonts w:asciiTheme="minorHAnsi" w:hAnsiTheme="minorHAnsi" w:cstheme="minorHAnsi"/>
          <w:sz w:val="22"/>
          <w:szCs w:val="22"/>
        </w:rPr>
        <w:t>ofer</w:t>
      </w:r>
      <w:r w:rsidR="00D26ED6" w:rsidRPr="002F3E08">
        <w:rPr>
          <w:rFonts w:asciiTheme="minorHAnsi" w:hAnsiTheme="minorHAnsi" w:cstheme="minorHAnsi"/>
          <w:sz w:val="22"/>
          <w:szCs w:val="22"/>
        </w:rPr>
        <w:t>t</w:t>
      </w:r>
      <w:r w:rsidR="009F0E5C" w:rsidRPr="002F3E08">
        <w:rPr>
          <w:rFonts w:asciiTheme="minorHAnsi" w:hAnsiTheme="minorHAnsi" w:cstheme="minorHAnsi"/>
          <w:sz w:val="22"/>
          <w:szCs w:val="22"/>
        </w:rPr>
        <w:t>a</w:t>
      </w:r>
      <w:r w:rsidR="00D26ED6" w:rsidRPr="002F3E08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C63A0" w:rsidRPr="002F3E08" w:rsidTr="00EE00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C63A0" w:rsidRPr="002F3E08" w:rsidRDefault="003C63A0" w:rsidP="00EE00CF">
            <w:pPr>
              <w:spacing w:before="60" w:after="4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F3E08">
              <w:rPr>
                <w:rFonts w:asciiTheme="minorHAnsi" w:hAnsiTheme="minorHAnsi" w:cstheme="minorHAnsi"/>
                <w:b/>
                <w:sz w:val="22"/>
                <w:szCs w:val="22"/>
              </w:rPr>
              <w:t>Przedsiębiorstwo Produkcyjno-Handlowo-Usługowe "</w:t>
            </w:r>
            <w:proofErr w:type="spellStart"/>
            <w:r w:rsidRPr="002F3E08">
              <w:rPr>
                <w:rFonts w:asciiTheme="minorHAnsi" w:hAnsiTheme="minorHAnsi" w:cstheme="minorHAnsi"/>
                <w:b/>
                <w:sz w:val="22"/>
                <w:szCs w:val="22"/>
              </w:rPr>
              <w:t>ALTALENA</w:t>
            </w:r>
            <w:proofErr w:type="spellEnd"/>
            <w:r w:rsidRPr="002F3E08">
              <w:rPr>
                <w:rFonts w:asciiTheme="minorHAnsi" w:hAnsiTheme="minorHAnsi" w:cstheme="minorHAnsi"/>
                <w:b/>
                <w:sz w:val="22"/>
                <w:szCs w:val="22"/>
              </w:rPr>
              <w:t>"</w:t>
            </w:r>
            <w:r w:rsidR="002F3E0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2F3E08">
              <w:rPr>
                <w:rFonts w:asciiTheme="minorHAnsi" w:hAnsiTheme="minorHAnsi" w:cstheme="minorHAnsi"/>
                <w:b/>
                <w:sz w:val="22"/>
                <w:szCs w:val="22"/>
              </w:rPr>
              <w:t>S.C. Marek Guzik, Adam Wlazło</w:t>
            </w:r>
          </w:p>
          <w:p w:rsidR="003C63A0" w:rsidRPr="002F3E08" w:rsidRDefault="003C63A0" w:rsidP="00EE00C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>Bagrowa</w:t>
            </w: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:rsidR="003C63A0" w:rsidRPr="002F3E08" w:rsidRDefault="003C63A0" w:rsidP="00EE00C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>30-733</w:t>
            </w: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>Kraków</w:t>
            </w:r>
          </w:p>
          <w:p w:rsidR="003C63A0" w:rsidRPr="002F3E08" w:rsidRDefault="003C63A0" w:rsidP="00EE00CF">
            <w:pPr>
              <w:spacing w:before="40" w:after="4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3E08">
              <w:rPr>
                <w:rFonts w:asciiTheme="minorHAnsi" w:hAnsiTheme="minorHAnsi" w:cstheme="minorHAnsi"/>
                <w:sz w:val="22"/>
                <w:szCs w:val="22"/>
              </w:rPr>
              <w:t>na:</w:t>
            </w:r>
          </w:p>
          <w:p w:rsidR="003C63A0" w:rsidRDefault="003C63A0" w:rsidP="00EE00CF">
            <w:pPr>
              <w:spacing w:before="40" w:after="40"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3E08">
              <w:rPr>
                <w:rFonts w:asciiTheme="minorHAnsi" w:hAnsiTheme="minorHAnsi" w:cstheme="minorHAnsi"/>
                <w:sz w:val="22"/>
                <w:szCs w:val="22"/>
              </w:rPr>
              <w:t xml:space="preserve">Zadanie nr </w:t>
            </w:r>
            <w:r w:rsidRPr="002F3E0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2F3E08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2F3E08">
              <w:rPr>
                <w:rFonts w:asciiTheme="minorHAnsi" w:hAnsiTheme="minorHAnsi" w:cstheme="minorHAnsi"/>
                <w:sz w:val="22"/>
                <w:szCs w:val="22"/>
              </w:rPr>
              <w:t>Dostawa szaf, stolików, półek i regałów do Działu Kosztów PK</w:t>
            </w:r>
            <w:r w:rsidRPr="002F3E08">
              <w:rPr>
                <w:rFonts w:asciiTheme="minorHAnsi" w:hAnsiTheme="minorHAnsi" w:cstheme="minorHAnsi"/>
                <w:sz w:val="22"/>
                <w:szCs w:val="22"/>
              </w:rPr>
              <w:t xml:space="preserve"> za cenę brutto </w:t>
            </w:r>
            <w:r w:rsidRPr="002F3E08">
              <w:rPr>
                <w:rFonts w:asciiTheme="minorHAnsi" w:hAnsiTheme="minorHAnsi" w:cstheme="minorHAnsi"/>
                <w:b/>
                <w:sz w:val="22"/>
                <w:szCs w:val="22"/>
              </w:rPr>
              <w:t>10 578.00 zł</w:t>
            </w:r>
            <w:r w:rsidRPr="002F3E0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:rsidR="002F3E08" w:rsidRPr="002F3E08" w:rsidRDefault="002F3E08" w:rsidP="002F3E08">
            <w:pPr>
              <w:spacing w:before="40" w:after="4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F3E08">
              <w:rPr>
                <w:rFonts w:ascii="Calibri" w:hAnsi="Calibri" w:cs="Calibri"/>
                <w:sz w:val="22"/>
                <w:szCs w:val="22"/>
              </w:rPr>
              <w:t xml:space="preserve">Zadanie nr 2: Dostawa mebli wraz z montażem do pomieszczenia 635 (gabinet i przedsionek z aneksem kuchennym) w Katedrze C-2, budynek Wydziału Inżynierii i Technologii Chemicznej PK za cenę brutto </w:t>
            </w:r>
            <w:r w:rsidRPr="002F3E08">
              <w:rPr>
                <w:rFonts w:ascii="Calibri" w:hAnsi="Calibri" w:cs="Calibri"/>
                <w:b/>
                <w:sz w:val="22"/>
                <w:szCs w:val="22"/>
              </w:rPr>
              <w:t>10 020.50 zł</w:t>
            </w:r>
            <w:r w:rsidRPr="002F3E08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:rsidR="002F3E08" w:rsidRPr="002F3E08" w:rsidRDefault="002F3E08" w:rsidP="002F3E08">
            <w:pPr>
              <w:spacing w:before="40" w:after="4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F3E08">
              <w:rPr>
                <w:rFonts w:ascii="Calibri" w:hAnsi="Calibri" w:cs="Calibri"/>
                <w:sz w:val="22"/>
                <w:szCs w:val="22"/>
              </w:rPr>
              <w:t xml:space="preserve">Zadanie nr 3: Dostawa mebli wraz z montażem do pomieszczeń 530-531 w Katedrze C-2, budynek Wydziału Inżynierii i Technologii Chemicznej PK za cenę brutto </w:t>
            </w:r>
            <w:r w:rsidRPr="002F3E08">
              <w:rPr>
                <w:rFonts w:ascii="Calibri" w:hAnsi="Calibri" w:cs="Calibri"/>
                <w:b/>
                <w:sz w:val="22"/>
                <w:szCs w:val="22"/>
              </w:rPr>
              <w:t>38 117.70 zł</w:t>
            </w:r>
            <w:r w:rsidRPr="002F3E08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:rsidR="002F3E08" w:rsidRPr="002F3E08" w:rsidRDefault="002F3E08" w:rsidP="00EE00CF">
            <w:pPr>
              <w:spacing w:before="40" w:after="4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C63A0" w:rsidRPr="002F3E08" w:rsidRDefault="003C63A0" w:rsidP="00EE00CF">
            <w:pPr>
              <w:spacing w:before="120" w:line="276" w:lineRule="auto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F3E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Uzasadnienie wyboru:</w:t>
            </w:r>
          </w:p>
          <w:p w:rsidR="003C63A0" w:rsidRPr="002F3E08" w:rsidRDefault="003C63A0" w:rsidP="00EE00C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Theme="minorHAnsi" w:hAnsiTheme="minorHAnsi" w:cstheme="minorHAnsi"/>
              </w:rPr>
            </w:pPr>
            <w:r w:rsidRPr="002F3E08">
              <w:rPr>
                <w:rFonts w:asciiTheme="minorHAnsi" w:hAnsiTheme="minorHAnsi" w:cstheme="minorHAnsi"/>
                <w:sz w:val="22"/>
              </w:rPr>
              <w:t>Oferta jest poprawna pod względem formalnym i merytorycznym oraz jest najkorzystniejsza pod względem zastosowanych kryteriów.</w:t>
            </w:r>
          </w:p>
        </w:tc>
      </w:tr>
    </w:tbl>
    <w:p w:rsidR="003A0AFC" w:rsidRPr="002F3E08" w:rsidRDefault="00915B9E" w:rsidP="00915B9E">
      <w:pPr>
        <w:spacing w:before="240" w:after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F3E08">
        <w:rPr>
          <w:rFonts w:asciiTheme="minorHAnsi" w:hAnsiTheme="minorHAnsi" w:cstheme="minorHAnsi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2F3E08" w:rsidTr="00596EA3">
        <w:tc>
          <w:tcPr>
            <w:tcW w:w="2169" w:type="dxa"/>
            <w:shd w:val="clear" w:color="auto" w:fill="F3F3F3"/>
          </w:tcPr>
          <w:p w:rsidR="00211A34" w:rsidRPr="002F3E08" w:rsidRDefault="00211A34" w:rsidP="00BC6F7F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F3E08" w:rsidRDefault="00211A34" w:rsidP="00BC6F7F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F3E08" w:rsidRDefault="00211A34" w:rsidP="00BC6F7F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F3E08" w:rsidRDefault="00211A34" w:rsidP="00BC6F7F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F3E08" w:rsidRPr="002F3E08" w:rsidTr="00EE00CF">
        <w:tc>
          <w:tcPr>
            <w:tcW w:w="2169" w:type="dxa"/>
            <w:vMerge w:val="restart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Dostawa szaf, stolików, półek i regałów do Działu Kosztów PK</w:t>
            </w:r>
          </w:p>
        </w:tc>
        <w:tc>
          <w:tcPr>
            <w:tcW w:w="2793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Przedsiębiorstwo Produkcyjno-Handlowo-Usługowe "</w:t>
            </w:r>
            <w:proofErr w:type="spellStart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ALTALENA</w:t>
            </w:r>
            <w:proofErr w:type="spellEnd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"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S.C. Marek Guzik, Adam Wlazło</w:t>
            </w:r>
          </w:p>
          <w:p w:rsidR="002F3E08" w:rsidRPr="002F3E08" w:rsidRDefault="002F3E08" w:rsidP="002F3E08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Bagrowa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30-733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1 - Cena - 60.00</w:t>
            </w:r>
          </w:p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2 - Okres gwarancji - 19.20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3E08" w:rsidRPr="002F3E08" w:rsidRDefault="002F3E08" w:rsidP="00EE00C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 79,20</w:t>
            </w:r>
          </w:p>
        </w:tc>
      </w:tr>
      <w:tr w:rsidR="002F3E08" w:rsidRPr="002F3E08" w:rsidTr="00EE00CF">
        <w:tc>
          <w:tcPr>
            <w:tcW w:w="2169" w:type="dxa"/>
            <w:vMerge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ALNAG</w:t>
            </w:r>
            <w:proofErr w:type="spellEnd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Barbara Wróbel</w:t>
            </w:r>
          </w:p>
          <w:p w:rsidR="002F3E08" w:rsidRPr="002F3E08" w:rsidRDefault="002F3E08" w:rsidP="00EE00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Księcia Józefa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54A</w:t>
            </w:r>
          </w:p>
          <w:p w:rsidR="002F3E08" w:rsidRPr="002F3E08" w:rsidRDefault="002F3E08" w:rsidP="00EE00CF">
            <w:pPr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30-206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1 - Cena - 33.51</w:t>
            </w:r>
          </w:p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2 - Okres gwarancji - 19.20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3E08" w:rsidRPr="002F3E08" w:rsidRDefault="002F3E08" w:rsidP="00EE00C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 52,71</w:t>
            </w:r>
          </w:p>
        </w:tc>
      </w:tr>
      <w:tr w:rsidR="002F3E08" w:rsidRPr="002F3E08" w:rsidTr="00EE00CF">
        <w:tc>
          <w:tcPr>
            <w:tcW w:w="2169" w:type="dxa"/>
            <w:vMerge w:val="restart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Dostawa mebli wraz z montażem do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pomieszczenia 635 (gabinet i przedsionek z aneksem kuchennym) w Katedrze C-2, budynek Wydziału Inżynierii i Technologii Chemicznej PK</w:t>
            </w:r>
          </w:p>
        </w:tc>
        <w:tc>
          <w:tcPr>
            <w:tcW w:w="2793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Przedsiębiorstwo Produkcyjno-Handlowo-</w:t>
            </w:r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Usługowe "</w:t>
            </w:r>
            <w:proofErr w:type="spellStart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ALTALENA</w:t>
            </w:r>
            <w:proofErr w:type="spellEnd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"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S.C. Marek Guzik, Adam Wlazło</w:t>
            </w:r>
          </w:p>
          <w:p w:rsidR="002F3E08" w:rsidRPr="002F3E08" w:rsidRDefault="002F3E08" w:rsidP="002F3E08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Bagrowa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30-733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3E08" w:rsidRPr="002F3E08" w:rsidRDefault="002F3E08" w:rsidP="00EE00C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 100,00</w:t>
            </w:r>
          </w:p>
        </w:tc>
      </w:tr>
      <w:tr w:rsidR="002F3E08" w:rsidRPr="002F3E08" w:rsidTr="00EE00CF">
        <w:tc>
          <w:tcPr>
            <w:tcW w:w="2169" w:type="dxa"/>
            <w:vMerge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ALNAG</w:t>
            </w:r>
            <w:proofErr w:type="spellEnd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Barbara Wróbel</w:t>
            </w:r>
          </w:p>
          <w:p w:rsidR="002F3E08" w:rsidRPr="002F3E08" w:rsidRDefault="002F3E08" w:rsidP="00EE00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Księcia Józefa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54A</w:t>
            </w:r>
          </w:p>
          <w:p w:rsidR="002F3E08" w:rsidRPr="002F3E08" w:rsidRDefault="002F3E08" w:rsidP="00EE00CF">
            <w:pPr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30-206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1 - Cena - 47.09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3E08" w:rsidRPr="002F3E08" w:rsidRDefault="002F3E08" w:rsidP="00EE00C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 47,09</w:t>
            </w:r>
          </w:p>
        </w:tc>
      </w:tr>
      <w:tr w:rsidR="002F3E08" w:rsidRPr="002F3E08" w:rsidTr="00EE00CF">
        <w:tc>
          <w:tcPr>
            <w:tcW w:w="2169" w:type="dxa"/>
            <w:vMerge w:val="restart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Dostawa mebli wraz z montażem do pomieszczeń 530-531 w Katedrze C-2, budynek Wydziału Inżynierii i Technologii Chemicznej PK</w:t>
            </w:r>
          </w:p>
        </w:tc>
        <w:tc>
          <w:tcPr>
            <w:tcW w:w="2793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Przedsiębiorstwo Produkcyjno-Handlowo-Usługowe "</w:t>
            </w:r>
            <w:proofErr w:type="spellStart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ALTALENA</w:t>
            </w:r>
            <w:proofErr w:type="spellEnd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"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S.C. Marek Guzik, Adam Wlazło</w:t>
            </w:r>
          </w:p>
          <w:p w:rsidR="002F3E08" w:rsidRPr="002F3E08" w:rsidRDefault="002F3E08" w:rsidP="002F3E08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Bagrowa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30-733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3E08" w:rsidRPr="002F3E08" w:rsidRDefault="002F3E08" w:rsidP="00EE00C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 100,00</w:t>
            </w:r>
          </w:p>
        </w:tc>
      </w:tr>
      <w:tr w:rsidR="002F3E08" w:rsidRPr="002F3E08" w:rsidTr="00EE00CF">
        <w:tc>
          <w:tcPr>
            <w:tcW w:w="2169" w:type="dxa"/>
            <w:vMerge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ALNAG</w:t>
            </w:r>
            <w:proofErr w:type="spellEnd"/>
            <w:r w:rsidRPr="002F3E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Barbara Wróbel</w:t>
            </w:r>
          </w:p>
          <w:p w:rsidR="002F3E08" w:rsidRPr="002F3E08" w:rsidRDefault="002F3E08" w:rsidP="00EE00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Księcia Józefa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54A</w:t>
            </w:r>
          </w:p>
          <w:p w:rsidR="002F3E08" w:rsidRPr="002F3E08" w:rsidRDefault="002F3E08" w:rsidP="00EE00CF">
            <w:pPr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30-206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F3E08" w:rsidRPr="002F3E08" w:rsidRDefault="002F3E08" w:rsidP="00EE00CF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>1 - Cena - 66.15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3E08" w:rsidRPr="002F3E08" w:rsidRDefault="002F3E08" w:rsidP="00EE00C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F3E08">
              <w:rPr>
                <w:rFonts w:asciiTheme="minorHAnsi" w:hAnsiTheme="minorHAnsi" w:cstheme="minorHAnsi"/>
                <w:sz w:val="20"/>
                <w:szCs w:val="20"/>
              </w:rPr>
              <w:t xml:space="preserve">  66,15</w:t>
            </w:r>
          </w:p>
        </w:tc>
      </w:tr>
      <w:bookmarkEnd w:id="0"/>
    </w:tbl>
    <w:p w:rsidR="008642B3" w:rsidRPr="002F3E08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Theme="minorHAnsi" w:hAnsiTheme="minorHAnsi" w:cstheme="minorHAnsi"/>
          <w:bCs/>
          <w:sz w:val="22"/>
          <w:szCs w:val="22"/>
        </w:rPr>
      </w:pPr>
    </w:p>
    <w:sectPr w:rsidR="008642B3" w:rsidRPr="002F3E0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2F9" w:rsidRDefault="004402F9">
      <w:r>
        <w:separator/>
      </w:r>
    </w:p>
  </w:endnote>
  <w:endnote w:type="continuationSeparator" w:id="0">
    <w:p w:rsidR="004402F9" w:rsidRDefault="00440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2F9" w:rsidRDefault="004402F9">
      <w:r>
        <w:separator/>
      </w:r>
    </w:p>
  </w:footnote>
  <w:footnote w:type="continuationSeparator" w:id="0">
    <w:p w:rsidR="004402F9" w:rsidRDefault="00440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02F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F3E08"/>
    <w:rsid w:val="003445A0"/>
    <w:rsid w:val="003A0AFC"/>
    <w:rsid w:val="003C63A0"/>
    <w:rsid w:val="003D611C"/>
    <w:rsid w:val="00431C0B"/>
    <w:rsid w:val="00437CAD"/>
    <w:rsid w:val="004402F9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B31266"/>
  <w15:chartTrackingRefBased/>
  <w15:docId w15:val="{375AEF0B-81E7-4937-87C6-FD2F09A9F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398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3</cp:revision>
  <cp:lastPrinted>1601-01-01T00:00:00Z</cp:lastPrinted>
  <dcterms:created xsi:type="dcterms:W3CDTF">2022-12-06T09:25:00Z</dcterms:created>
  <dcterms:modified xsi:type="dcterms:W3CDTF">2022-12-06T09:27:00Z</dcterms:modified>
</cp:coreProperties>
</file>