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F70A8" w:rsidRPr="001F70A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F70A8" w:rsidRPr="001F70A8">
        <w:rPr>
          <w:b/>
          <w:sz w:val="22"/>
          <w:szCs w:val="22"/>
        </w:rPr>
        <w:t>NZ/79/D/P/LW/2022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70A8" w:rsidRPr="00110593" w:rsidTr="00751DFC">
        <w:tc>
          <w:tcPr>
            <w:tcW w:w="9104" w:type="dxa"/>
            <w:shd w:val="clear" w:color="auto" w:fill="D9D9D9"/>
          </w:tcPr>
          <w:p w:rsidR="001F70A8" w:rsidRPr="00110593" w:rsidRDefault="001F70A8" w:rsidP="00751DF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F70A8" w:rsidRPr="00110593" w:rsidRDefault="001F70A8" w:rsidP="00751DF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F70A8">
              <w:t>(t.j. Dz. U. z 2022r. poz. 1710)</w:t>
            </w:r>
            <w:r w:rsidRPr="00110593">
              <w:t xml:space="preserve"> (dalej jako: ustawa Pzp), dotyczące:</w:t>
            </w:r>
          </w:p>
          <w:p w:rsidR="001F70A8" w:rsidRPr="0043102D" w:rsidRDefault="001F70A8" w:rsidP="00751DF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F70A8" w:rsidRPr="00110593" w:rsidRDefault="001F70A8" w:rsidP="00751DF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F70A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F70A8">
        <w:rPr>
          <w:b/>
          <w:sz w:val="22"/>
          <w:szCs w:val="22"/>
        </w:rPr>
        <w:t>Dostawy odczynników, materiałów kontrolnych, kalibratorów oraz dzierżawa 2 analizatorów biochemicznych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6899" w:rsidRDefault="00DF6899">
      <w:r>
        <w:separator/>
      </w:r>
    </w:p>
  </w:endnote>
  <w:endnote w:type="continuationSeparator" w:id="0">
    <w:p w:rsidR="00DF6899" w:rsidRDefault="00DF6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6899" w:rsidRDefault="00DF6899">
      <w:r>
        <w:separator/>
      </w:r>
    </w:p>
  </w:footnote>
  <w:footnote w:type="continuationSeparator" w:id="0">
    <w:p w:rsidR="00DF6899" w:rsidRDefault="00DF689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4349104">
    <w:abstractNumId w:val="13"/>
  </w:num>
  <w:num w:numId="2" w16cid:durableId="85346">
    <w:abstractNumId w:val="0"/>
  </w:num>
  <w:num w:numId="3" w16cid:durableId="2070492998">
    <w:abstractNumId w:val="11"/>
  </w:num>
  <w:num w:numId="4" w16cid:durableId="1196697530">
    <w:abstractNumId w:val="8"/>
  </w:num>
  <w:num w:numId="5" w16cid:durableId="1458182636">
    <w:abstractNumId w:val="7"/>
  </w:num>
  <w:num w:numId="6" w16cid:durableId="633144982">
    <w:abstractNumId w:val="1"/>
  </w:num>
  <w:num w:numId="7" w16cid:durableId="1304042660">
    <w:abstractNumId w:val="6"/>
  </w:num>
  <w:num w:numId="8" w16cid:durableId="79300661">
    <w:abstractNumId w:val="3"/>
  </w:num>
  <w:num w:numId="9" w16cid:durableId="2054306248">
    <w:abstractNumId w:val="2"/>
  </w:num>
  <w:num w:numId="10" w16cid:durableId="2094622774">
    <w:abstractNumId w:val="5"/>
  </w:num>
  <w:num w:numId="11" w16cid:durableId="755591218">
    <w:abstractNumId w:val="10"/>
  </w:num>
  <w:num w:numId="12" w16cid:durableId="75634142">
    <w:abstractNumId w:val="4"/>
  </w:num>
  <w:num w:numId="13" w16cid:durableId="638341966">
    <w:abstractNumId w:val="9"/>
  </w:num>
  <w:num w:numId="14" w16cid:durableId="4322835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89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F70A8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DF6899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652CDD-1135-4C81-B39D-D42953AF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2022-12-06T07:36:00Z</dcterms:created>
  <dcterms:modified xsi:type="dcterms:W3CDTF">2022-12-06T07:36:00Z</dcterms:modified>
</cp:coreProperties>
</file>