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46E53" w:rsidRDefault="00755AC6" w:rsidP="00F46E53">
      <w:pPr>
        <w:rPr>
          <w:rFonts w:ascii="Arial Narrow" w:hAnsi="Arial Narrow" w:cs="Arial"/>
          <w:sz w:val="22"/>
          <w:szCs w:val="24"/>
        </w:rPr>
      </w:pPr>
      <w:r w:rsidRPr="00F46E5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46E53" w:rsidRPr="00F46E53">
        <w:rPr>
          <w:rFonts w:ascii="Arial Narrow" w:hAnsi="Arial Narrow" w:cs="Arial"/>
          <w:b/>
          <w:bCs/>
          <w:sz w:val="22"/>
          <w:szCs w:val="24"/>
        </w:rPr>
        <w:tab/>
      </w:r>
      <w:r w:rsidR="00F46E53" w:rsidRPr="00F46E53">
        <w:rPr>
          <w:rFonts w:ascii="Arial Narrow" w:hAnsi="Arial Narrow" w:cs="Arial"/>
          <w:b/>
          <w:bCs/>
          <w:sz w:val="22"/>
          <w:szCs w:val="24"/>
        </w:rPr>
        <w:tab/>
      </w:r>
      <w:r w:rsidR="00F46E53" w:rsidRPr="00F46E53">
        <w:rPr>
          <w:rFonts w:ascii="Arial Narrow" w:hAnsi="Arial Narrow" w:cs="Arial"/>
          <w:b/>
          <w:bCs/>
          <w:sz w:val="22"/>
          <w:szCs w:val="24"/>
        </w:rPr>
        <w:tab/>
      </w:r>
      <w:r w:rsidR="00F46E53" w:rsidRPr="00F46E53">
        <w:rPr>
          <w:rFonts w:ascii="Arial Narrow" w:hAnsi="Arial Narrow" w:cs="Arial"/>
          <w:b/>
          <w:bCs/>
          <w:sz w:val="22"/>
          <w:szCs w:val="24"/>
        </w:rPr>
        <w:tab/>
      </w:r>
      <w:r w:rsidR="00F46E53" w:rsidRPr="00F46E53">
        <w:rPr>
          <w:rFonts w:ascii="Arial Narrow" w:hAnsi="Arial Narrow" w:cs="Arial"/>
          <w:b/>
          <w:bCs/>
          <w:sz w:val="22"/>
          <w:szCs w:val="24"/>
        </w:rPr>
        <w:tab/>
      </w:r>
      <w:r w:rsidR="00F46E53" w:rsidRPr="00F46E53">
        <w:rPr>
          <w:rFonts w:ascii="Arial Narrow" w:hAnsi="Arial Narrow" w:cs="Arial"/>
          <w:b/>
          <w:bCs/>
          <w:sz w:val="22"/>
          <w:szCs w:val="24"/>
        </w:rPr>
        <w:tab/>
      </w:r>
      <w:r w:rsidR="00F46E53" w:rsidRPr="00F46E53">
        <w:rPr>
          <w:rFonts w:ascii="Arial Narrow" w:hAnsi="Arial Narrow" w:cs="Arial"/>
          <w:sz w:val="22"/>
          <w:szCs w:val="24"/>
        </w:rPr>
        <w:t xml:space="preserve"> Bydgoszcz dnia: 2022-12-08</w:t>
      </w:r>
    </w:p>
    <w:p w:rsidR="006A5DF1" w:rsidRPr="00F46E53" w:rsidRDefault="00755AC6" w:rsidP="006A5DF1">
      <w:pPr>
        <w:rPr>
          <w:rFonts w:ascii="Arial Narrow" w:hAnsi="Arial Narrow" w:cs="Arial"/>
          <w:sz w:val="22"/>
          <w:szCs w:val="24"/>
        </w:rPr>
      </w:pPr>
      <w:r w:rsidRPr="00F46E53">
        <w:rPr>
          <w:rFonts w:ascii="Arial Narrow" w:hAnsi="Arial Narrow" w:cs="Arial"/>
          <w:sz w:val="22"/>
          <w:szCs w:val="24"/>
        </w:rPr>
        <w:t>Powstańców Warszawy</w:t>
      </w:r>
      <w:r w:rsidR="006A5DF1" w:rsidRPr="00F46E53">
        <w:rPr>
          <w:rFonts w:ascii="Arial Narrow" w:hAnsi="Arial Narrow" w:cs="Arial"/>
          <w:sz w:val="22"/>
          <w:szCs w:val="24"/>
        </w:rPr>
        <w:t xml:space="preserve"> </w:t>
      </w:r>
      <w:r w:rsidRPr="00F46E53">
        <w:rPr>
          <w:rFonts w:ascii="Arial Narrow" w:hAnsi="Arial Narrow" w:cs="Arial"/>
          <w:sz w:val="22"/>
          <w:szCs w:val="24"/>
        </w:rPr>
        <w:t>5</w:t>
      </w:r>
    </w:p>
    <w:p w:rsidR="006A5DF1" w:rsidRPr="00F46E53" w:rsidRDefault="00755AC6" w:rsidP="006A5DF1">
      <w:pPr>
        <w:rPr>
          <w:rFonts w:ascii="Arial Narrow" w:hAnsi="Arial Narrow" w:cs="Arial"/>
          <w:sz w:val="22"/>
          <w:szCs w:val="24"/>
        </w:rPr>
      </w:pPr>
      <w:r w:rsidRPr="00F46E53">
        <w:rPr>
          <w:rFonts w:ascii="Arial Narrow" w:hAnsi="Arial Narrow" w:cs="Arial"/>
          <w:sz w:val="22"/>
          <w:szCs w:val="24"/>
        </w:rPr>
        <w:t>85-681</w:t>
      </w:r>
      <w:r w:rsidR="006A5DF1" w:rsidRPr="00F46E53">
        <w:rPr>
          <w:rFonts w:ascii="Arial Narrow" w:hAnsi="Arial Narrow" w:cs="Arial"/>
          <w:sz w:val="22"/>
          <w:szCs w:val="24"/>
        </w:rPr>
        <w:t xml:space="preserve"> </w:t>
      </w:r>
      <w:r w:rsidRPr="00F46E53">
        <w:rPr>
          <w:rFonts w:ascii="Arial Narrow" w:hAnsi="Arial Narrow" w:cs="Arial"/>
          <w:sz w:val="22"/>
          <w:szCs w:val="24"/>
        </w:rPr>
        <w:t>Bydgoszcz</w:t>
      </w:r>
    </w:p>
    <w:p w:rsidR="006A5DF1" w:rsidRPr="00F46E5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F46E53" w:rsidRPr="00F46E53" w:rsidRDefault="00F46E53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F46E53">
        <w:rPr>
          <w:rFonts w:ascii="Arial Narrow" w:hAnsi="Arial Narrow" w:cs="Arial"/>
          <w:b/>
          <w:sz w:val="22"/>
          <w:szCs w:val="24"/>
        </w:rPr>
        <w:t>Pismo:</w:t>
      </w:r>
      <w:r w:rsidR="00F40DE2">
        <w:rPr>
          <w:rFonts w:ascii="Arial Narrow" w:hAnsi="Arial Narrow" w:cs="Arial"/>
          <w:b/>
          <w:sz w:val="22"/>
          <w:szCs w:val="24"/>
        </w:rPr>
        <w:t xml:space="preserve"> 9575/22</w:t>
      </w:r>
    </w:p>
    <w:p w:rsidR="006A5DF1" w:rsidRPr="00F46E53" w:rsidRDefault="00F46E53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F46E53">
        <w:rPr>
          <w:rFonts w:ascii="Arial Narrow" w:hAnsi="Arial Narrow" w:cs="Arial"/>
          <w:b/>
          <w:sz w:val="22"/>
          <w:szCs w:val="24"/>
        </w:rPr>
        <w:t>Sprawa nr: 172/2022</w:t>
      </w:r>
      <w:r w:rsidR="006A5DF1" w:rsidRPr="00F46E5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F46E5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F46E5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F46E53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F46E5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F46E53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F46E5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F46E5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F46E53">
        <w:rPr>
          <w:rFonts w:ascii="Arial Narrow" w:hAnsi="Arial Narrow" w:cs="Arial"/>
          <w:szCs w:val="28"/>
        </w:rPr>
        <w:t>WYJAŚNIENI</w:t>
      </w:r>
      <w:r w:rsidR="00520165" w:rsidRPr="00F46E53">
        <w:rPr>
          <w:rFonts w:ascii="Arial Narrow" w:hAnsi="Arial Narrow" w:cs="Arial"/>
          <w:szCs w:val="28"/>
        </w:rPr>
        <w:t>A</w:t>
      </w:r>
      <w:r w:rsidR="00632C3C" w:rsidRPr="00F46E53">
        <w:rPr>
          <w:rFonts w:ascii="Arial Narrow" w:hAnsi="Arial Narrow" w:cs="Arial"/>
          <w:szCs w:val="28"/>
        </w:rPr>
        <w:t xml:space="preserve"> TREŚCI</w:t>
      </w:r>
      <w:r w:rsidR="0029606A" w:rsidRPr="00F46E53">
        <w:rPr>
          <w:rFonts w:ascii="Arial Narrow" w:hAnsi="Arial Narrow" w:cs="Arial"/>
          <w:szCs w:val="28"/>
        </w:rPr>
        <w:t xml:space="preserve"> SWZ</w:t>
      </w:r>
    </w:p>
    <w:p w:rsidR="006D4AB3" w:rsidRPr="00F46E5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F46E53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F46E53">
        <w:rPr>
          <w:rFonts w:ascii="Arial Narrow" w:hAnsi="Arial Narrow" w:cs="Arial"/>
          <w:sz w:val="22"/>
          <w:szCs w:val="24"/>
        </w:rPr>
        <w:t>p</w:t>
      </w:r>
      <w:r w:rsidRPr="00F46E53">
        <w:rPr>
          <w:rFonts w:ascii="Arial Narrow" w:hAnsi="Arial Narrow" w:cs="Arial"/>
          <w:sz w:val="22"/>
          <w:szCs w:val="24"/>
        </w:rPr>
        <w:t>ostępowani</w:t>
      </w:r>
      <w:r w:rsidR="006A5DF1" w:rsidRPr="00F46E53">
        <w:rPr>
          <w:rFonts w:ascii="Arial Narrow" w:hAnsi="Arial Narrow" w:cs="Arial"/>
          <w:sz w:val="22"/>
          <w:szCs w:val="24"/>
        </w:rPr>
        <w:t>a</w:t>
      </w:r>
      <w:r w:rsidRPr="00F46E53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F46E53">
        <w:rPr>
          <w:rFonts w:ascii="Arial Narrow" w:hAnsi="Arial Narrow" w:cs="Arial"/>
          <w:sz w:val="22"/>
          <w:szCs w:val="24"/>
        </w:rPr>
        <w:t>go</w:t>
      </w:r>
      <w:r w:rsidRPr="00F46E53">
        <w:rPr>
          <w:rFonts w:ascii="Arial Narrow" w:hAnsi="Arial Narrow" w:cs="Arial"/>
          <w:sz w:val="22"/>
          <w:szCs w:val="24"/>
        </w:rPr>
        <w:t xml:space="preserve"> w trybie </w:t>
      </w:r>
      <w:r w:rsidR="00755AC6" w:rsidRPr="00F46E53">
        <w:rPr>
          <w:rFonts w:ascii="Arial Narrow" w:hAnsi="Arial Narrow" w:cs="Arial"/>
          <w:sz w:val="22"/>
          <w:szCs w:val="24"/>
        </w:rPr>
        <w:t>podstawowy</w:t>
      </w:r>
      <w:r w:rsidR="00F46E53" w:rsidRPr="00F46E53">
        <w:rPr>
          <w:rFonts w:ascii="Arial Narrow" w:hAnsi="Arial Narrow" w:cs="Arial"/>
          <w:sz w:val="22"/>
          <w:szCs w:val="24"/>
        </w:rPr>
        <w:t>m</w:t>
      </w:r>
      <w:r w:rsidR="00755AC6" w:rsidRPr="00F46E53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F46E53">
        <w:rPr>
          <w:rFonts w:ascii="Arial Narrow" w:hAnsi="Arial Narrow" w:cs="Arial"/>
          <w:b/>
          <w:sz w:val="22"/>
          <w:szCs w:val="24"/>
        </w:rPr>
        <w:t xml:space="preserve"> </w:t>
      </w:r>
      <w:r w:rsidRPr="00F46E53">
        <w:rPr>
          <w:rFonts w:ascii="Arial Narrow" w:hAnsi="Arial Narrow" w:cs="Arial"/>
          <w:bCs/>
          <w:sz w:val="22"/>
          <w:szCs w:val="24"/>
        </w:rPr>
        <w:t>na</w:t>
      </w:r>
      <w:r w:rsidRPr="00F46E53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F46E53">
        <w:rPr>
          <w:rFonts w:ascii="Arial Narrow" w:hAnsi="Arial Narrow" w:cs="Arial"/>
          <w:bCs/>
          <w:sz w:val="22"/>
          <w:szCs w:val="24"/>
        </w:rPr>
        <w:t>”</w:t>
      </w:r>
      <w:r w:rsidR="00755AC6" w:rsidRPr="00F46E53">
        <w:rPr>
          <w:rFonts w:ascii="Arial Narrow" w:hAnsi="Arial Narrow" w:cs="Arial"/>
          <w:b/>
          <w:bCs/>
          <w:sz w:val="22"/>
          <w:szCs w:val="24"/>
        </w:rPr>
        <w:t>Dostawy sukcesywne sprzętu jednorazowego użytku do hemofiltracji</w:t>
      </w:r>
      <w:r w:rsidR="00E72428" w:rsidRPr="00F46E53">
        <w:rPr>
          <w:rFonts w:ascii="Arial Narrow" w:hAnsi="Arial Narrow" w:cs="Arial"/>
          <w:bCs/>
          <w:sz w:val="22"/>
          <w:szCs w:val="24"/>
        </w:rPr>
        <w:t>”</w:t>
      </w:r>
      <w:r w:rsidRPr="00F46E53">
        <w:rPr>
          <w:rFonts w:ascii="Arial Narrow" w:hAnsi="Arial Narrow" w:cs="Arial"/>
          <w:b/>
          <w:sz w:val="22"/>
          <w:szCs w:val="24"/>
        </w:rPr>
        <w:t xml:space="preserve"> </w:t>
      </w:r>
      <w:r w:rsidRPr="00F46E53">
        <w:rPr>
          <w:rFonts w:ascii="Arial Narrow" w:hAnsi="Arial Narrow" w:cs="Arial"/>
          <w:bCs/>
          <w:sz w:val="22"/>
          <w:szCs w:val="24"/>
        </w:rPr>
        <w:t>– znak sprawy</w:t>
      </w:r>
      <w:r w:rsidRPr="00F46E53">
        <w:rPr>
          <w:rFonts w:ascii="Arial Narrow" w:hAnsi="Arial Narrow" w:cs="Arial"/>
          <w:b/>
          <w:sz w:val="22"/>
          <w:szCs w:val="24"/>
        </w:rPr>
        <w:t xml:space="preserve"> </w:t>
      </w:r>
      <w:r w:rsidR="00755AC6" w:rsidRPr="00F46E53">
        <w:rPr>
          <w:rFonts w:ascii="Arial Narrow" w:hAnsi="Arial Narrow" w:cs="Arial"/>
          <w:b/>
          <w:sz w:val="22"/>
          <w:szCs w:val="24"/>
        </w:rPr>
        <w:t>172/202</w:t>
      </w:r>
      <w:bookmarkStart w:id="0" w:name="_GoBack"/>
      <w:r w:rsidR="00755AC6" w:rsidRPr="00F46E53">
        <w:rPr>
          <w:rFonts w:ascii="Arial Narrow" w:hAnsi="Arial Narrow" w:cs="Arial"/>
          <w:b/>
          <w:sz w:val="22"/>
          <w:szCs w:val="24"/>
        </w:rPr>
        <w:t>2</w:t>
      </w:r>
      <w:bookmarkEnd w:id="0"/>
      <w:r w:rsidRPr="00F46E53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F46E53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F46E53">
        <w:rPr>
          <w:rFonts w:ascii="Arial Narrow" w:hAnsi="Arial Narrow" w:cs="Arial"/>
          <w:sz w:val="22"/>
          <w:szCs w:val="24"/>
        </w:rPr>
        <w:t xml:space="preserve">Zamawiający, </w:t>
      </w:r>
      <w:r w:rsidR="00755AC6" w:rsidRPr="00F46E53">
        <w:rPr>
          <w:rFonts w:ascii="Arial Narrow" w:hAnsi="Arial Narrow" w:cs="Arial"/>
          <w:b/>
          <w:sz w:val="22"/>
          <w:szCs w:val="24"/>
        </w:rPr>
        <w:t>10WSzKzP SPZOZ</w:t>
      </w:r>
      <w:r w:rsidRPr="00F46E5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F46E53">
        <w:rPr>
          <w:rFonts w:ascii="Arial Narrow" w:hAnsi="Arial Narrow" w:cs="Arial"/>
          <w:sz w:val="22"/>
          <w:szCs w:val="24"/>
        </w:rPr>
        <w:t>284</w:t>
      </w:r>
      <w:r w:rsidRPr="00F46E53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F46E53">
        <w:rPr>
          <w:rFonts w:ascii="Arial Narrow" w:hAnsi="Arial Narrow" w:cs="Arial"/>
          <w:sz w:val="22"/>
          <w:szCs w:val="24"/>
        </w:rPr>
        <w:t>6</w:t>
      </w:r>
      <w:r w:rsidRPr="00F46E53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46E53">
        <w:rPr>
          <w:rFonts w:ascii="Arial Narrow" w:hAnsi="Arial Narrow" w:cs="Arial"/>
          <w:sz w:val="22"/>
          <w:szCs w:val="24"/>
        </w:rPr>
        <w:t>11</w:t>
      </w:r>
      <w:r w:rsidRPr="00F46E53">
        <w:rPr>
          <w:rFonts w:ascii="Arial Narrow" w:hAnsi="Arial Narrow" w:cs="Arial"/>
          <w:sz w:val="22"/>
          <w:szCs w:val="24"/>
        </w:rPr>
        <w:t xml:space="preserve"> </w:t>
      </w:r>
      <w:r w:rsidR="0029606A" w:rsidRPr="00F46E53">
        <w:rPr>
          <w:rFonts w:ascii="Arial Narrow" w:hAnsi="Arial Narrow" w:cs="Arial"/>
          <w:sz w:val="22"/>
          <w:szCs w:val="24"/>
        </w:rPr>
        <w:t xml:space="preserve">września </w:t>
      </w:r>
      <w:r w:rsidRPr="00F46E53">
        <w:rPr>
          <w:rFonts w:ascii="Arial Narrow" w:hAnsi="Arial Narrow" w:cs="Arial"/>
          <w:sz w:val="22"/>
          <w:szCs w:val="24"/>
        </w:rPr>
        <w:t>20</w:t>
      </w:r>
      <w:r w:rsidR="0029606A" w:rsidRPr="00F46E53">
        <w:rPr>
          <w:rFonts w:ascii="Arial Narrow" w:hAnsi="Arial Narrow" w:cs="Arial"/>
          <w:sz w:val="22"/>
          <w:szCs w:val="24"/>
        </w:rPr>
        <w:t>19</w:t>
      </w:r>
      <w:r w:rsidRPr="00F46E53">
        <w:rPr>
          <w:rFonts w:ascii="Arial Narrow" w:hAnsi="Arial Narrow" w:cs="Arial"/>
          <w:sz w:val="22"/>
          <w:szCs w:val="24"/>
        </w:rPr>
        <w:t xml:space="preserve"> r</w:t>
      </w:r>
      <w:r w:rsidR="0029606A" w:rsidRPr="00F46E53">
        <w:rPr>
          <w:rFonts w:ascii="Arial Narrow" w:hAnsi="Arial Narrow" w:cs="Arial"/>
          <w:sz w:val="22"/>
          <w:szCs w:val="24"/>
        </w:rPr>
        <w:t>.</w:t>
      </w:r>
      <w:r w:rsidRPr="00F46E53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46E53">
        <w:rPr>
          <w:rFonts w:ascii="Arial Narrow" w:hAnsi="Arial Narrow" w:cs="Arial"/>
          <w:sz w:val="22"/>
          <w:szCs w:val="24"/>
        </w:rPr>
        <w:t>z</w:t>
      </w:r>
      <w:r w:rsidRPr="00F46E53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46E53">
        <w:rPr>
          <w:rFonts w:ascii="Arial Narrow" w:hAnsi="Arial Narrow" w:cs="Arial"/>
          <w:sz w:val="22"/>
          <w:szCs w:val="24"/>
        </w:rPr>
        <w:t>p</w:t>
      </w:r>
      <w:r w:rsidRPr="00F46E53">
        <w:rPr>
          <w:rFonts w:ascii="Arial Narrow" w:hAnsi="Arial Narrow" w:cs="Arial"/>
          <w:sz w:val="22"/>
          <w:szCs w:val="24"/>
        </w:rPr>
        <w:t xml:space="preserve">ublicznych </w:t>
      </w:r>
      <w:r w:rsidR="00755AC6" w:rsidRPr="00F46E53">
        <w:rPr>
          <w:rFonts w:ascii="Arial Narrow" w:hAnsi="Arial Narrow" w:cs="Arial"/>
          <w:sz w:val="22"/>
          <w:szCs w:val="24"/>
        </w:rPr>
        <w:t>(t.j. Dz. U. z 2022r. poz. 1710)</w:t>
      </w:r>
      <w:r w:rsidR="00BE7BFD" w:rsidRPr="00F46E53">
        <w:rPr>
          <w:rFonts w:ascii="Arial Narrow" w:hAnsi="Arial Narrow" w:cs="Arial"/>
          <w:sz w:val="22"/>
          <w:szCs w:val="24"/>
        </w:rPr>
        <w:t xml:space="preserve">, </w:t>
      </w:r>
      <w:r w:rsidR="00E74BC3" w:rsidRPr="00F46E53">
        <w:rPr>
          <w:rFonts w:ascii="Arial Narrow" w:hAnsi="Arial Narrow" w:cs="Arial"/>
          <w:sz w:val="22"/>
          <w:szCs w:val="24"/>
        </w:rPr>
        <w:t>udostępnia</w:t>
      </w:r>
      <w:r w:rsidR="00BE7BFD" w:rsidRPr="00F46E53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46E53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46E53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46E53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46E53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F46E53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F46E53">
        <w:rPr>
          <w:rFonts w:ascii="Arial Narrow" w:hAnsi="Arial Narrow" w:cs="Arial"/>
          <w:sz w:val="22"/>
          <w:szCs w:val="24"/>
        </w:rPr>
        <w:t>wraz z wyjaśnieniami</w:t>
      </w:r>
      <w:r w:rsidR="0012774F" w:rsidRPr="00F46E53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5AC6" w:rsidRPr="00F46E53" w:rsidTr="0072677C">
        <w:tc>
          <w:tcPr>
            <w:tcW w:w="9356" w:type="dxa"/>
            <w:shd w:val="clear" w:color="auto" w:fill="auto"/>
          </w:tcPr>
          <w:p w:rsidR="00755AC6" w:rsidRPr="00025A5A" w:rsidRDefault="00755AC6" w:rsidP="0072677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025A5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755AC6" w:rsidRPr="00F46E53" w:rsidRDefault="00755AC6" w:rsidP="00070D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E53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F46E53">
              <w:rPr>
                <w:rFonts w:ascii="Arial Narrow" w:hAnsi="Arial Narrow" w:cs="Arial"/>
                <w:sz w:val="22"/>
                <w:szCs w:val="22"/>
              </w:rPr>
              <w:tab/>
              <w:t>Dotyczy załącznika nr 7 - formularz cenowy Zadanie 1 pozycja 2 :</w:t>
            </w:r>
          </w:p>
          <w:p w:rsidR="00755AC6" w:rsidRDefault="00755AC6" w:rsidP="00070D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46E53">
              <w:rPr>
                <w:rFonts w:ascii="Arial Narrow" w:hAnsi="Arial Narrow" w:cs="Arial"/>
                <w:sz w:val="22"/>
                <w:szCs w:val="22"/>
              </w:rPr>
              <w:t xml:space="preserve">W związku z zauważonymi prawdopodobnymi błędami pisarskimi prosimy Zamawiającego o potwierdzenie, że w przytoczonej pozycji należy zaoferować zastawy do plazmaferezy leczniczej z </w:t>
            </w:r>
            <w:proofErr w:type="spellStart"/>
            <w:r w:rsidRPr="00F46E53">
              <w:rPr>
                <w:rFonts w:ascii="Arial Narrow" w:hAnsi="Arial Narrow" w:cs="Arial"/>
                <w:sz w:val="22"/>
                <w:szCs w:val="22"/>
              </w:rPr>
              <w:t>plazmafiltrem</w:t>
            </w:r>
            <w:proofErr w:type="spellEnd"/>
            <w:r w:rsidRPr="00F46E53">
              <w:rPr>
                <w:rFonts w:ascii="Arial Narrow" w:hAnsi="Arial Narrow" w:cs="Arial"/>
                <w:sz w:val="22"/>
                <w:szCs w:val="22"/>
              </w:rPr>
              <w:t xml:space="preserve"> o pow. 0,6 m2 dedykowane do urządzeń </w:t>
            </w:r>
            <w:proofErr w:type="spellStart"/>
            <w:r w:rsidRPr="00F46E53">
              <w:rPr>
                <w:rFonts w:ascii="Arial Narrow" w:hAnsi="Arial Narrow" w:cs="Arial"/>
                <w:sz w:val="22"/>
                <w:szCs w:val="22"/>
              </w:rPr>
              <w:t>multiFiltratePRO</w:t>
            </w:r>
            <w:proofErr w:type="spellEnd"/>
            <w:r w:rsidRPr="00F46E53">
              <w:rPr>
                <w:rFonts w:ascii="Arial Narrow" w:hAnsi="Arial Narrow" w:cs="Arial"/>
                <w:sz w:val="22"/>
                <w:szCs w:val="22"/>
              </w:rPr>
              <w:t xml:space="preserve">. Z racji wykonywania tych zabiegów w trybie </w:t>
            </w:r>
            <w:proofErr w:type="spellStart"/>
            <w:r w:rsidRPr="00F46E53">
              <w:rPr>
                <w:rFonts w:ascii="Arial Narrow" w:hAnsi="Arial Narrow" w:cs="Arial"/>
                <w:sz w:val="22"/>
                <w:szCs w:val="22"/>
              </w:rPr>
              <w:t>antykoagulacji</w:t>
            </w:r>
            <w:proofErr w:type="spellEnd"/>
            <w:r w:rsidRPr="00F46E53">
              <w:rPr>
                <w:rFonts w:ascii="Arial Narrow" w:hAnsi="Arial Narrow" w:cs="Arial"/>
                <w:sz w:val="22"/>
                <w:szCs w:val="22"/>
              </w:rPr>
              <w:t xml:space="preserve"> heparynowej nie posiadają one systemu połączeń </w:t>
            </w:r>
            <w:proofErr w:type="spellStart"/>
            <w:r w:rsidRPr="00F46E53">
              <w:rPr>
                <w:rFonts w:ascii="Arial Narrow" w:hAnsi="Arial Narrow" w:cs="Arial"/>
                <w:sz w:val="22"/>
                <w:szCs w:val="22"/>
              </w:rPr>
              <w:t>SecuNect</w:t>
            </w:r>
            <w:proofErr w:type="spellEnd"/>
            <w:r w:rsidRPr="00F46E53">
              <w:rPr>
                <w:rFonts w:ascii="Arial Narrow" w:hAnsi="Arial Narrow" w:cs="Arial"/>
                <w:sz w:val="22"/>
                <w:szCs w:val="22"/>
              </w:rPr>
              <w:t xml:space="preserve">, który dotyczy tylko zestawów do zabiegów z regionalną </w:t>
            </w:r>
            <w:proofErr w:type="spellStart"/>
            <w:r w:rsidRPr="00F46E53">
              <w:rPr>
                <w:rFonts w:ascii="Arial Narrow" w:hAnsi="Arial Narrow" w:cs="Arial"/>
                <w:sz w:val="22"/>
                <w:szCs w:val="22"/>
              </w:rPr>
              <w:t>antykoagulacją</w:t>
            </w:r>
            <w:proofErr w:type="spellEnd"/>
            <w:r w:rsidRPr="00F46E53">
              <w:rPr>
                <w:rFonts w:ascii="Arial Narrow" w:hAnsi="Arial Narrow" w:cs="Arial"/>
                <w:sz w:val="22"/>
                <w:szCs w:val="22"/>
              </w:rPr>
              <w:t xml:space="preserve"> cytrynianową (vide: zadanie 1  pozycja 1.)</w:t>
            </w:r>
          </w:p>
          <w:p w:rsidR="00070D84" w:rsidRPr="00070D84" w:rsidRDefault="00070D84" w:rsidP="00070D8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potwierdza, iż w Zadaniu 1 poz. 2 doszło do omyłki pisarskiej.</w:t>
            </w:r>
          </w:p>
        </w:tc>
      </w:tr>
    </w:tbl>
    <w:p w:rsidR="00BE7BFD" w:rsidRPr="00F46E5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F40DE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F46E53">
        <w:rPr>
          <w:rFonts w:ascii="Arial Narrow" w:hAnsi="Arial Narrow" w:cs="Arial"/>
          <w:i/>
          <w:sz w:val="24"/>
          <w:szCs w:val="24"/>
        </w:rPr>
        <w:t>Zamawiający</w:t>
      </w:r>
    </w:p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Pr="00F40DE2" w:rsidRDefault="00F40DE2" w:rsidP="00F40DE2"/>
    <w:p w:rsidR="00F40DE2" w:rsidRDefault="00F40DE2" w:rsidP="00F40DE2"/>
    <w:p w:rsidR="006243D7" w:rsidRDefault="006243D7" w:rsidP="00F40DE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243D7" w:rsidRDefault="006243D7" w:rsidP="00F40DE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243D7" w:rsidRDefault="006243D7" w:rsidP="00F40DE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6243D7" w:rsidRDefault="006243D7" w:rsidP="00F40DE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243D7" w:rsidRPr="00F40DE2" w:rsidRDefault="006243D7" w:rsidP="00F40DE2">
      <w:pPr>
        <w:rPr>
          <w:rFonts w:ascii="Arial Narrow" w:hAnsi="Arial Narrow"/>
        </w:rPr>
      </w:pPr>
      <w:r>
        <w:rPr>
          <w:rFonts w:ascii="Arial Narrow" w:hAnsi="Arial Narrow"/>
        </w:rPr>
        <w:t>Data: 2022-12-08</w:t>
      </w:r>
    </w:p>
    <w:sectPr w:rsidR="006243D7" w:rsidRPr="00F40DE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4E0" w:rsidRDefault="004A54E0">
      <w:r>
        <w:separator/>
      </w:r>
    </w:p>
  </w:endnote>
  <w:endnote w:type="continuationSeparator" w:id="0">
    <w:p w:rsidR="004A54E0" w:rsidRDefault="004A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036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036C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4E0" w:rsidRDefault="004A54E0">
      <w:r>
        <w:separator/>
      </w:r>
    </w:p>
  </w:footnote>
  <w:footnote w:type="continuationSeparator" w:id="0">
    <w:p w:rsidR="004A54E0" w:rsidRDefault="004A5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AC6" w:rsidRDefault="00755A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AC6" w:rsidRDefault="00755A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AC6" w:rsidRDefault="00755A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4E0"/>
    <w:rsid w:val="00025A5A"/>
    <w:rsid w:val="00031374"/>
    <w:rsid w:val="00070D84"/>
    <w:rsid w:val="000A1097"/>
    <w:rsid w:val="000E2A8F"/>
    <w:rsid w:val="0012774F"/>
    <w:rsid w:val="00144B7A"/>
    <w:rsid w:val="00180C6E"/>
    <w:rsid w:val="0029606A"/>
    <w:rsid w:val="004848F3"/>
    <w:rsid w:val="004A54E0"/>
    <w:rsid w:val="004A75F2"/>
    <w:rsid w:val="005036CC"/>
    <w:rsid w:val="005144A9"/>
    <w:rsid w:val="00520165"/>
    <w:rsid w:val="005B1B08"/>
    <w:rsid w:val="006243D7"/>
    <w:rsid w:val="00632C3C"/>
    <w:rsid w:val="00662BDB"/>
    <w:rsid w:val="006A5DF1"/>
    <w:rsid w:val="006B7198"/>
    <w:rsid w:val="006D4AB3"/>
    <w:rsid w:val="006F3B81"/>
    <w:rsid w:val="00755AC6"/>
    <w:rsid w:val="007D7198"/>
    <w:rsid w:val="007E3C0B"/>
    <w:rsid w:val="00864A4B"/>
    <w:rsid w:val="00870F9F"/>
    <w:rsid w:val="008804B6"/>
    <w:rsid w:val="00897AB0"/>
    <w:rsid w:val="008A3553"/>
    <w:rsid w:val="00A905AC"/>
    <w:rsid w:val="00BA6584"/>
    <w:rsid w:val="00BE7BFD"/>
    <w:rsid w:val="00C319D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0DE2"/>
    <w:rsid w:val="00F46E5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2022-12-08T10:49:00Z</cp:lastPrinted>
  <dcterms:created xsi:type="dcterms:W3CDTF">2022-12-08T10:24:00Z</dcterms:created>
  <dcterms:modified xsi:type="dcterms:W3CDTF">2022-12-08T10:49:00Z</dcterms:modified>
</cp:coreProperties>
</file>