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7E1E" w14:textId="1A80D411" w:rsidR="00A77DCC" w:rsidRPr="003A03AC" w:rsidRDefault="00A77DCC" w:rsidP="00EA3899">
      <w:pPr>
        <w:numPr>
          <w:ilvl w:val="0"/>
          <w:numId w:val="0"/>
        </w:numPr>
        <w:jc w:val="right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Załącznik nr </w:t>
      </w:r>
      <w:r w:rsidR="00164787">
        <w:rPr>
          <w:rFonts w:ascii="Garamond" w:hAnsi="Garamond" w:cs="Arial"/>
          <w:color w:val="0D0D0D" w:themeColor="text1" w:themeTint="F2"/>
          <w:sz w:val="22"/>
          <w:szCs w:val="22"/>
        </w:rPr>
        <w:t>6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SWZ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                                                         </w:t>
      </w:r>
    </w:p>
    <w:p w14:paraId="6EA2CBF4" w14:textId="60E9D7B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UMOWA</w:t>
      </w:r>
      <w:r w:rsidR="0072755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 </w:t>
      </w:r>
      <w:r w:rsidR="008B225E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…..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/20</w:t>
      </w:r>
      <w:r w:rsid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2</w:t>
      </w:r>
      <w:r w:rsidR="003A03AC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2</w:t>
      </w:r>
    </w:p>
    <w:p w14:paraId="767748CC" w14:textId="77777777" w:rsidR="00AA6E09" w:rsidRPr="003A03AC" w:rsidRDefault="00AA6E09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930AF5F" w14:textId="6D485672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Zawarta w Poznaniu w dniu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…………………………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r. pomiędzy:</w:t>
      </w:r>
    </w:p>
    <w:p w14:paraId="3BC4B3B1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ind w:left="1778" w:hanging="3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2600B74" w14:textId="74772D7E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MS Mincho" w:hAnsi="Garamond" w:cs="Arial"/>
          <w:color w:val="0D0D0D" w:themeColor="text1" w:themeTint="F2"/>
        </w:rPr>
      </w:pPr>
      <w:r w:rsidRPr="003A03AC">
        <w:rPr>
          <w:rFonts w:ascii="Garamond" w:hAnsi="Garamond" w:cs="Arial"/>
          <w:b/>
          <w:color w:val="0D0D0D" w:themeColor="text1" w:themeTint="F2"/>
        </w:rPr>
        <w:t>Szpitalem Wojewódzkim w Poznaniu</w:t>
      </w:r>
      <w:r w:rsidRPr="003A03AC">
        <w:rPr>
          <w:rFonts w:ascii="Garamond" w:hAnsi="Garamond" w:cs="Arial"/>
          <w:color w:val="0D0D0D" w:themeColor="text1" w:themeTint="F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="00C155E7">
        <w:rPr>
          <w:rFonts w:ascii="Garamond" w:hAnsi="Garamond" w:cs="Arial"/>
          <w:color w:val="0D0D0D" w:themeColor="text1" w:themeTint="F2"/>
        </w:rPr>
        <w:t xml:space="preserve"> </w:t>
      </w:r>
      <w:r w:rsidR="00727559" w:rsidRPr="003A03AC">
        <w:rPr>
          <w:rFonts w:ascii="Garamond" w:eastAsia="MS Mincho" w:hAnsi="Garamond" w:cs="Arial"/>
          <w:color w:val="0D0D0D" w:themeColor="text1" w:themeTint="F2"/>
        </w:rPr>
        <w:t xml:space="preserve">Dyrektor                                                   </w:t>
      </w:r>
    </w:p>
    <w:p w14:paraId="66F9E019" w14:textId="32A4D2CF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Zamawiającym</w:t>
      </w:r>
      <w:r w:rsidRPr="003A03AC">
        <w:rPr>
          <w:rFonts w:ascii="Garamond" w:hAnsi="Garamond" w:cs="Arial"/>
          <w:color w:val="0D0D0D" w:themeColor="text1" w:themeTint="F2"/>
        </w:rPr>
        <w:t xml:space="preserve">", </w:t>
      </w:r>
    </w:p>
    <w:p w14:paraId="1B16FD6B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a</w:t>
      </w:r>
    </w:p>
    <w:p w14:paraId="5C04BFA5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z siedzibą w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ul.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-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wpisaną do rejestru przedsiębiorców Krajowego Rejestru Sądowego prowadzonego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Krajowego Rejestru Sądowego pod numerem KRS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 xml:space="preserve">] 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reprezentowaną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 </w:t>
      </w:r>
    </w:p>
    <w:p w14:paraId="3D390B9C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>lub</w:t>
      </w:r>
    </w:p>
    <w:p w14:paraId="507F4460" w14:textId="77777777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Times New Roman" w:hAnsi="Garamond" w:cs="Arial"/>
          <w:i/>
          <w:color w:val="0D0D0D" w:themeColor="text1" w:themeTint="F2"/>
        </w:rPr>
      </w:pP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 prowadzącym działalność gospodarczą pod firmą</w:t>
      </w:r>
      <w:r w:rsidRPr="003A03AC">
        <w:rPr>
          <w:rFonts w:ascii="Garamond" w:eastAsia="MS Mincho" w:hAnsi="Garamond" w:cs="Arial"/>
          <w:i/>
          <w:color w:val="0D0D0D" w:themeColor="text1" w:themeTint="F2"/>
        </w:rPr>
        <w:t xml:space="preserve">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wpisanym do ewidencji działalności gospodarczej pod numerem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adres siedziby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 xml:space="preserve">]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zamieszkałym </w:t>
      </w:r>
      <w:r w:rsidRPr="003A03AC">
        <w:rPr>
          <w:rFonts w:ascii="Garamond" w:hAnsi="Garamond" w:cs="Arial"/>
          <w:i/>
          <w:color w:val="0D0D0D" w:themeColor="text1" w:themeTint="F2"/>
        </w:rPr>
        <w:br/>
        <w:t xml:space="preserve">w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przy ul.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PESEL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</w:p>
    <w:p w14:paraId="64CD65E0" w14:textId="1B193F79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Wykonawcą</w:t>
      </w:r>
      <w:r w:rsidRPr="003A03AC">
        <w:rPr>
          <w:rFonts w:ascii="Garamond" w:hAnsi="Garamond" w:cs="Arial"/>
          <w:color w:val="0D0D0D" w:themeColor="text1" w:themeTint="F2"/>
        </w:rPr>
        <w:t>",</w:t>
      </w:r>
    </w:p>
    <w:p w14:paraId="36CA2090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34FF42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 czym Zamawiający i Wykonawca dalej łącznie są zwani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Stronami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 a każdy z osobna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Stroną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".</w:t>
      </w:r>
    </w:p>
    <w:p w14:paraId="2D564CB8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62C9EC6F" w14:textId="7B496302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Strony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w wyniku wyboru przez Zamawiającego oferty Wykonawcy w trybie przetargu nieograniczonego nr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SZW/DZP/90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/20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z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  <w:lang w:eastAsia="en-US"/>
        </w:rPr>
        <w:t>_______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] 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r. na podstawie ustawy z dnia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br/>
        <w:t xml:space="preserve">29 stycznia 2004 roku </w:t>
      </w:r>
      <w:r w:rsidRPr="003A03AC">
        <w:rPr>
          <w:rFonts w:ascii="Garamond" w:hAnsi="Garamond" w:cs="Arial"/>
          <w:i/>
          <w:color w:val="0D0D0D" w:themeColor="text1" w:themeTint="F2"/>
          <w:sz w:val="22"/>
          <w:szCs w:val="22"/>
          <w:lang w:eastAsia="en-US"/>
        </w:rPr>
        <w:t>Prawo Zamówień Publicznych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(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t.j. Dz.U. z 2018 r. poz. 1986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)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na </w:t>
      </w:r>
      <w:r w:rsidR="00C155E7" w:rsidRP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>Usługę odbioru i utylizacji odpadów medycznych wraz z załadunkiem i rozładunkiem dla Szpitala Wojewódzkiego w Poznaniu</w:t>
      </w:r>
      <w:r w:rsid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 xml:space="preserve"> </w:t>
      </w:r>
      <w:r w:rsidRPr="00C155E7">
        <w:rPr>
          <w:rFonts w:ascii="Garamond" w:hAnsi="Garamond" w:cs="Arial"/>
          <w:bCs/>
          <w:color w:val="0D0D0D" w:themeColor="text1" w:themeTint="F2"/>
          <w:sz w:val="22"/>
          <w:szCs w:val="22"/>
        </w:rPr>
        <w:t>zawierają umowę (zwaną dalej „Umową”) o następującej treści:</w:t>
      </w:r>
    </w:p>
    <w:p w14:paraId="3EA87DAB" w14:textId="77777777" w:rsidR="003A03AC" w:rsidRDefault="003A03AC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23018CC" w14:textId="07FE379F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</w:t>
      </w:r>
    </w:p>
    <w:p w14:paraId="5A33FF15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[Przedmiot]</w:t>
      </w:r>
    </w:p>
    <w:p w14:paraId="17CDB295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mocy Umowy Zamawiający zleca, a Wykonawca zobowiązuje się do sukcesywnego odbioru i transportu wraz z załadunkiem i rozładunkiem odpadów medycznych Zamawiającego, celem ich unieszkodliwienia w zakładzie utylizacji zlokalizowanym na obszarze województwa, na którym zostały odpady wytworzone lub w miejscu najbliżej położonym miejsca ich wytwarzania.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Rodzaj odpadów medycznych (kody), o których mowa w ust. 1 określa 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załącznik nr 1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Umowy.</w:t>
      </w:r>
    </w:p>
    <w:p w14:paraId="4948AB76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Realizacja usług, o których mowa w ust. 1 obywać się będzie w następujących placówkach  Zamawiającego tj.:</w:t>
      </w:r>
    </w:p>
    <w:p w14:paraId="03E6A397" w14:textId="508F8543" w:rsidR="00AA6E09" w:rsidRPr="003A03AC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1 - 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>Szpital Wojewódzki w Poznaniu ul. Juraszów 7-19, 60-479 Poznań,</w:t>
      </w:r>
    </w:p>
    <w:p w14:paraId="1DE60C33" w14:textId="77777777" w:rsidR="00C155E7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 xml:space="preserve">Filia nr 2 - </w:t>
      </w:r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>Szpital Rehabilitacyjno–Kardiologiczny w Kowanówku</w:t>
      </w:r>
      <w:r w:rsidR="008B225E" w:rsidRPr="003A03AC">
        <w:rPr>
          <w:rStyle w:val="Pogrubienie"/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Ul. Sanatoryjna 34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,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Kowanówko, 64-600 Oborniki </w:t>
      </w:r>
      <w:bookmarkStart w:id="0" w:name="_Hlk530483855"/>
    </w:p>
    <w:p w14:paraId="40D00B3F" w14:textId="35E3DE0C" w:rsidR="00C155E7" w:rsidRPr="00C155E7" w:rsidRDefault="00C155E7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3 - Ośrodek Rehabilitacyjny dla Dzieci ul. Sanatoryjna 2 60 – 480 Poznań </w:t>
      </w:r>
      <w:bookmarkEnd w:id="0"/>
    </w:p>
    <w:p w14:paraId="1D7DAEFC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Przedmiot Umowy winien być realizowany zgodnie z wszelkimi powszechnie obowiązującymi przepisami w zakresie objętym Umową w tym w szczególności z:</w:t>
      </w:r>
    </w:p>
    <w:p w14:paraId="79AEC72B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14 grudnia 2012 r. o odpadach (t.j. Dz.U. z 2016 r. poz. 1987);</w:t>
      </w:r>
    </w:p>
    <w:p w14:paraId="411BC3B8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27 kwietnia 2001 roku Prawo Ochrony Środowiska (t.j. Dz.U. z 2017 r. poz. 519).</w:t>
      </w:r>
    </w:p>
    <w:p w14:paraId="1BF5E88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1835B" w14:textId="78381E7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2</w:t>
      </w:r>
    </w:p>
    <w:p w14:paraId="6AD90044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(Oświadczenia Wykonawcy)</w:t>
      </w:r>
    </w:p>
    <w:p w14:paraId="21EC121D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Wykonawca oświadcza, że: </w:t>
      </w:r>
    </w:p>
    <w:p w14:paraId="787F9B1A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jest przedsiębiorstwem specjalizującym się w zakresie odpowiadającym przedmiotowi Umowy,  </w:t>
      </w:r>
    </w:p>
    <w:p w14:paraId="526E39F7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gwarantuje wysoką jakość świadczonych przez siebie usług, </w:t>
      </w:r>
    </w:p>
    <w:p w14:paraId="69B2ACF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posiada pozwolenie na unieszkodliwianie, odzysk i transport odpadów będących przedmiotem Umowy, obejmujące cały okres obowiązywania umowy. W przypadku, gdy ważność pozwolenia wygasa w trakcie realizacji Umowy, Wykonawca zobowiązany jest we właściwym czasie do złożenia dokumentu przedłużającego termin ważności ww. pozwolenia i po jego uzyskaniu do niezwłocznego przekazania go w formie kserokopii do Zamawiającego.</w:t>
      </w:r>
    </w:p>
    <w:p w14:paraId="06A18F3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posiada wiedzę i doświadczenie oraz dysponuje odpowiednim personelem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i środkami gwarantującymi wykonanie Umowy z dochowaniem należytej staranności.</w:t>
      </w:r>
    </w:p>
    <w:p w14:paraId="7EFF0504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szczegółowo zapoznał się zapoznał się z zakresem Umowy i nie wnosi do niego żadnych zastrzeżeń.</w:t>
      </w:r>
    </w:p>
    <w:p w14:paraId="098E8C1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2C7ED7C8" w14:textId="43E6D53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3</w:t>
      </w:r>
    </w:p>
    <w:p w14:paraId="1928DD3D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(Opakowania na Odpady)</w:t>
      </w:r>
    </w:p>
    <w:p w14:paraId="4FBC2EDF" w14:textId="7E1F5CBE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w ramach przedmiotu Umowy zobowiązuje się również do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dostarczenia atestowanych opakowań na odpady medyczne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oznaczonych kodami: 180102 i 180103, tj.</w:t>
      </w:r>
    </w:p>
    <w:p w14:paraId="015F0652" w14:textId="4D0E7DDF" w:rsidR="00AA6E09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30l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80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po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5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miesięcznie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– dostarczanych sukcesywnie,</w:t>
      </w:r>
    </w:p>
    <w:p w14:paraId="0879E0AC" w14:textId="562B113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60l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46973A6C" w14:textId="1A02564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5l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35821B15" w14:textId="7B428237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koloru czerwonego, wytrzymałe, odporne na działanie wilgoci i środków chemicznych o poj. 260l w ilości 10 000 szt. na cały okres trwania umowy, dostarczane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sukcesywnie co tydzień w ilości 2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 szt.;</w:t>
      </w:r>
    </w:p>
    <w:p w14:paraId="3DAF457E" w14:textId="668961BA" w:rsidR="008553FF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żółte 30l o sztywnych ścianach – jednorazowego użytku w ilości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24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r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ocznie</w:t>
      </w:r>
    </w:p>
    <w:p w14:paraId="5B55BD4F" w14:textId="7BAA6750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koloru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żółtego, wytrzymałe, odporne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działanie wilgoci i środków chemicznych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 ilości 20 szt. dostarczane jednorazowo.</w:t>
      </w:r>
    </w:p>
    <w:p w14:paraId="25E55459" w14:textId="7777777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Dodatkowe worki i pojemniki (ponad określoną ilość miesięczną) zamawiane będą telefonicznie lub poprzez kierowcę przy odbiorze odpadów.</w:t>
      </w:r>
    </w:p>
    <w:p w14:paraId="69E18EC8" w14:textId="77777777" w:rsidR="00AA6E09" w:rsidRPr="003A03AC" w:rsidRDefault="00AA6E09" w:rsidP="00EA3899">
      <w:pPr>
        <w:numPr>
          <w:ilvl w:val="0"/>
          <w:numId w:val="0"/>
        </w:numPr>
        <w:ind w:left="360"/>
        <w:jc w:val="both"/>
        <w:rPr>
          <w:rFonts w:ascii="Garamond" w:hAnsi="Garamond" w:cs="Arial"/>
          <w:b/>
          <w:i/>
          <w:color w:val="0D0D0D" w:themeColor="text1" w:themeTint="F2"/>
          <w:sz w:val="22"/>
          <w:szCs w:val="22"/>
        </w:rPr>
      </w:pPr>
    </w:p>
    <w:p w14:paraId="0D2F853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4</w:t>
      </w:r>
    </w:p>
    <w:p w14:paraId="73159046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(Odbiór Odpadów)</w:t>
      </w:r>
    </w:p>
    <w:p w14:paraId="1D4CC7B7" w14:textId="77777777" w:rsidR="00F50AC2" w:rsidRPr="003A03AC" w:rsidRDefault="00AA6E09" w:rsidP="00EA3899">
      <w:pPr>
        <w:numPr>
          <w:ilvl w:val="0"/>
          <w:numId w:val="2"/>
        </w:numPr>
        <w:tabs>
          <w:tab w:val="num" w:pos="284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Odbiór odpadów odbywać się będzie od poniedziałki do piątku w godzinach od 8:00 do 12:00 z wskazanego przez Zamawiającego miejsca magazynowania odpadów, o których mowa w §1 ust. 2.</w:t>
      </w:r>
    </w:p>
    <w:p w14:paraId="794D0FBE" w14:textId="77777777" w:rsidR="00AA6E09" w:rsidRPr="003A03AC" w:rsidRDefault="00AA6E09" w:rsidP="00EA3899">
      <w:pPr>
        <w:numPr>
          <w:ilvl w:val="0"/>
          <w:numId w:val="0"/>
        </w:numPr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przypadku, gdy termin odbioru wypada na dzień ustawowo wolny - termin odbioru zostanie ustalany indywidualnie według telefonicznego uzgodnienia konieczności wykonania usługi.</w:t>
      </w:r>
    </w:p>
    <w:p w14:paraId="0DDBACEC" w14:textId="5166DD31" w:rsidR="00AA6E09" w:rsidRPr="003A03AC" w:rsidRDefault="00977A24" w:rsidP="00EA3899">
      <w:pPr>
        <w:numPr>
          <w:ilvl w:val="0"/>
          <w:numId w:val="1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strike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Każdorazowy odbiór odpadów zostanie potwierdzony Kartą przekazania odpadu sporządzoną zgodnie z obowiązującymi przepisami. </w:t>
      </w:r>
    </w:p>
    <w:p w14:paraId="3F859D05" w14:textId="77777777" w:rsidR="00AA6E09" w:rsidRPr="003A03AC" w:rsidRDefault="00AA6E09" w:rsidP="00EA3899">
      <w:pPr>
        <w:numPr>
          <w:ilvl w:val="0"/>
          <w:numId w:val="1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 momentu odbioru całkowitą odpowiedzialność za przekazane odpady ponosi Wykonawca.</w:t>
      </w:r>
    </w:p>
    <w:p w14:paraId="1BCEF4C4" w14:textId="77777777" w:rsidR="003A03AC" w:rsidRPr="003A03AC" w:rsidRDefault="003A03AC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C449134" w14:textId="486D151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5</w:t>
      </w:r>
    </w:p>
    <w:p w14:paraId="0D834871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[Okres Obowiązywania]</w:t>
      </w:r>
    </w:p>
    <w:p w14:paraId="007ED4A5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Umowa zostaje zawarta na okres 12 miesięcy licząc od dnia jej zawarcia tj. od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]do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].</w:t>
      </w:r>
      <w:bookmarkStart w:id="1" w:name="_Hlk488001231"/>
    </w:p>
    <w:p w14:paraId="1CB07D42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odstąpić od Umowy z ważnych przyczyn niemożliwych do przewidzenia w chwili zawierania umowy, jeśli jej dalsze wykonywanie nie leży w interesie publicznym.</w:t>
      </w:r>
    </w:p>
    <w:p w14:paraId="39C2131C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Oprócz przypadków określonych w kodeksie cywilnym, Zamawiający może również odstąpić od Umowy w razie gdy:</w:t>
      </w:r>
    </w:p>
    <w:p w14:paraId="6563FF1C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 przyczyn zawinionych nie wykonuje Umowy lub wykonuje ją nienależycie, naruszając istotne jej postanowienia i pomimo pisemnego wezwania Wykonawcy do podjęcia wykonywania lub należytego wykonywania Umowy w wyznaczonym, uzasadnionym  terminie, Wykonawca nie zadośćuczyni żądaniu Zamawiającego, </w:t>
      </w:r>
    </w:p>
    <w:p w14:paraId="483EC6EA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dokonuje cesji Umowy lub jej części bez zgody Zamawiającego.</w:t>
      </w:r>
    </w:p>
    <w:p w14:paraId="2B61CE82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wielokrotnego niespełniania przez Wykonawcę wymogu zatrudnienia na podstawie umowy o pracę wynikającego z  Umowy;</w:t>
      </w:r>
    </w:p>
    <w:p w14:paraId="623C2059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Odstąpienie od Umowy z przyczyn określonych w ust. 1 może nastąpić w terminie 30 dni od powzięcia wiadomości o zaistnieniu powyższych okoliczności.</w:t>
      </w:r>
    </w:p>
    <w:bookmarkEnd w:id="1"/>
    <w:p w14:paraId="7942C1A7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4037C3DB" w14:textId="3CA0A0B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6</w:t>
      </w:r>
    </w:p>
    <w:p w14:paraId="36618DF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[Wynagrodzenie]</w:t>
      </w:r>
    </w:p>
    <w:p w14:paraId="578F00C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że za wykonanie przedmiotu umowy Zamawiający zapłaci Wykonawcy</w:t>
      </w:r>
    </w:p>
    <w:p w14:paraId="241EF02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wynagrodzenie zgodne z cenami jednostkowymi netto i brutto określonymi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w załączniku nr 1 do umowy.</w:t>
      </w:r>
    </w:p>
    <w:p w14:paraId="51EEB6D1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ustalają, że ceny jednostkowe określone przez Wykonawcę w załączniku nr 1 nie ulegną zmianie przez okres 12 miesięcy, licząc od dnia zawarcia Umowy. </w:t>
      </w:r>
    </w:p>
    <w:p w14:paraId="4DE85CCC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 wynagrodzenie za wykonanie całego przedmiotu zamówienia w wysokości:</w:t>
      </w:r>
    </w:p>
    <w:p w14:paraId="663CD506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netto: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46C53BFE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% VAT: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179B5FEF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brutto: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  (słownie: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]),</w:t>
      </w:r>
    </w:p>
    <w:p w14:paraId="3EBC137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Ustalona wartość obejmuje koszty odbioru, transportu i unieszkodliwiania odpadów.</w:t>
      </w:r>
    </w:p>
    <w:p w14:paraId="24DC239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upoważnia Wykonawcę do wystawienia faktury VAT bez jego podpisu.</w:t>
      </w:r>
    </w:p>
    <w:p w14:paraId="1AF9A60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78AE8956" w14:textId="110C2BD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7</w:t>
      </w:r>
    </w:p>
    <w:p w14:paraId="5AD79A2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[Płatności]</w:t>
      </w:r>
    </w:p>
    <w:p w14:paraId="1C40E7CA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wykonywania przedmiotu Umowy, Zamawiający zobowiązuje się zapłacić Wykonawcy wynagrodzenie za usługi świadczone w okresie miesiąca, wyliczane na podstawie cen jednostkowych określonego rodzaju odpadu, pomnożonych przez faktyczną ilość przekazanych do utylizacji odpadów.</w:t>
      </w:r>
    </w:p>
    <w:p w14:paraId="29B7B742" w14:textId="77777777" w:rsid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Zapłata za nastąpi przelewem w ciągu </w:t>
      </w:r>
      <w:r w:rsidRPr="003A03AC">
        <w:rPr>
          <w:rFonts w:ascii="Garamond" w:hAnsi="Garamond" w:cs="Arial"/>
          <w:strike/>
          <w:color w:val="0D0D0D" w:themeColor="text1" w:themeTint="F2"/>
          <w:sz w:val="22"/>
          <w:szCs w:val="22"/>
        </w:rPr>
        <w:t>30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977A24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60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dni od daty otrzymania prawidłowo wystawionej faktury, na rachunek bankowy Wykonawcy wskazany na fakturze.</w:t>
      </w:r>
    </w:p>
    <w:p w14:paraId="2CFC7F9D" w14:textId="79C8DC48" w:rsidR="003A03AC" w:rsidRPr="003A03AC" w:rsidRDefault="003A03AC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zobowiązuje się do wystawiania i doręczania faktur w formie elektronicznej [PDF] na adres mailowy </w:t>
      </w:r>
      <w:hyperlink r:id="rId6" w:history="1">
        <w:r w:rsidRPr="003A03AC">
          <w:rPr>
            <w:rFonts w:ascii="Garamond" w:hAnsi="Garamond" w:cs="Arial"/>
            <w:color w:val="0D0D0D" w:themeColor="text1" w:themeTint="F2"/>
            <w:sz w:val="22"/>
            <w:szCs w:val="22"/>
          </w:rPr>
          <w:t>kancelaria@lutycka.pl</w:t>
        </w:r>
      </w:hyperlink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</w:t>
      </w:r>
    </w:p>
    <w:p w14:paraId="4C358A17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 datę zapłaty Strony uznają datę obciążenia rachunku Zamawiającego.</w:t>
      </w:r>
    </w:p>
    <w:p w14:paraId="781CC65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B7A2C1B" w14:textId="7664123E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8</w:t>
      </w:r>
    </w:p>
    <w:p w14:paraId="78FAEDDC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[Odpowiedzialność Wykonawcy]</w:t>
      </w:r>
    </w:p>
    <w:p w14:paraId="4D83F9E5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Wykonawca ponosi pełną odpowiedzialność odszkodowawczą wobec Zamawiającego za prawidłową i terminową realizację Umowy, a także za nieprzestrzeganie wszelkich przepisów oraz zaleceń jednostek kontrolujących – w zakresie świadczonych usług.</w:t>
      </w:r>
    </w:p>
    <w:p w14:paraId="117E59D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944C4" w14:textId="02F1CE2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9</w:t>
      </w:r>
    </w:p>
    <w:p w14:paraId="145FDC43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bookmarkStart w:id="2" w:name="_Toc487987816"/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[Zatrudnianie na umowę o pracę]</w:t>
      </w:r>
      <w:bookmarkEnd w:id="2"/>
    </w:p>
    <w:p w14:paraId="3C91ADA3" w14:textId="4E5A198C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iż Wykonawca będzie zatrudniał na podstawie umowy o pracę (w rozumieniu art. 22 Kodeksu Pracy) w okresie realizacji Umowy, wszystkie osoby wykonujące usługi na rzecz Zamawiającego.</w:t>
      </w:r>
    </w:p>
    <w:p w14:paraId="3BBF2201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trakcie realizacji Umowy Zamawiający uprawniony jest do wykonywania czynności kontrolnych wobec Wykonawcy odnośnie spełniania przez Wykonawcę wymogu,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o którym mowa ust. 1. Zamawiający uprawniony jest w szczególności do:</w:t>
      </w:r>
    </w:p>
    <w:p w14:paraId="2E88476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oświadczeń i dokumentów w zakresie potwierdzenia spełniania ww. wymogów i dokonywania ich oceny,</w:t>
      </w:r>
    </w:p>
    <w:p w14:paraId="3D27CF0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wyjaśnień w przypadku wątpliwości w zakresie potwierdzenia spełniania w/w wymogów,</w:t>
      </w:r>
    </w:p>
    <w:p w14:paraId="3B3DF125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przeprowadzania kontroli.</w:t>
      </w:r>
    </w:p>
    <w:p w14:paraId="5258FBB8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trakcie realizacji Umowy, na każde wezwanie Zamawiającego, w wyznaczonym w tym wezwaniu terminie, Wykonawca przedłoży Zamawiającemu wskazane poniżej dowody w celu potwierdzenia spełnienia wymogu zatrudnienia na podstawie umowy o pracę przez Wykonawcę osób wykonujących czynności wskazane w ust. 1 w trakcie realizacji Umowy:</w:t>
      </w:r>
    </w:p>
    <w:p w14:paraId="3ABDB589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lastRenderedPageBreak/>
        <w:t>tych osób, rodzaju umowy o pracę i wymiaru etatu oraz podpis osoby uprawnionej do złożenia oświadczenia w imieniu Wykonawcy lub podwykonawcy,</w:t>
      </w:r>
    </w:p>
    <w:p w14:paraId="1AEA0DA2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poświadczoną za zgodność z oryginałem odpowiednio przez Wykonawcę kopię umowy/umów o pracę osób wykonujących w trakcie realizacji zamówienia czynności, których dotyczy w/w oświadczenie Wykonawcy lub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zidentyfikowania,</w:t>
      </w:r>
    </w:p>
    <w:p w14:paraId="2019B08F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zaświadczenie właściwego oddziału ZUS, potwierdzające opłacanie przez Wykonawcę składek na ubezpieczenia społeczne i zdrowotne z tytułu zatrudnienia na podstawie umów o pracę za ostatni okres rozliczeniowy;</w:t>
      </w:r>
    </w:p>
    <w:p w14:paraId="149713FA" w14:textId="7192EF8A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poświadczoną za zgodność z oryginałem odpowiednio przez Wykonawcę kopię dowodu potwierdzającego zgłoszenie pracownika przez pracodawcę do ubezpieczeń, zanonimizowaną w sposób zapewniający ochronę danych osobowych  pracowników, </w:t>
      </w:r>
    </w:p>
    <w:p w14:paraId="02E60FE0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niespełnienia przez Wykonawcę wymogu zatrudnienia na podstawie umowy o pracę osób wykonujących czynności wskazane w ust. 1.  Zamawiający przewiduje sankcję w postaci obowiązku zapłaty przez Wykonawcę kary umownej.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EFBC4BD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26A61AC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529153C" w14:textId="3749D61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10</w:t>
      </w:r>
    </w:p>
    <w:p w14:paraId="04207E09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[Kary Umowne]</w:t>
      </w:r>
    </w:p>
    <w:p w14:paraId="6D8FCD93" w14:textId="39DCB650" w:rsidR="00AA6E09" w:rsidRPr="003A03AC" w:rsidRDefault="00E0357F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nałoży na Wykonawcę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kary umowne:</w:t>
      </w:r>
    </w:p>
    <w:p w14:paraId="40CE63FB" w14:textId="1A1412D0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Pr="003A03AC">
        <w:rPr>
          <w:rStyle w:val="Bodytext60"/>
          <w:rFonts w:ascii="Garamond" w:hAnsi="Garamond" w:cs="Arial"/>
          <w:strike/>
          <w:color w:val="0D0D0D" w:themeColor="text1" w:themeTint="F2"/>
          <w:sz w:val="22"/>
          <w:szCs w:val="22"/>
        </w:rPr>
        <w:t>1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5%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wartości brutto umowy ustalonej w § 6 ust. 4 </w:t>
      </w:r>
      <w:r w:rsidR="003A03AC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pkt 3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gdy którakolwiek ze Stron odstąpi od umowy z powodu okoliczności, za które odpowiada Wykonawca,</w:t>
      </w:r>
    </w:p>
    <w:p w14:paraId="48DE7D75" w14:textId="48C0089B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100,00zł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 każdy przypadek niewykonania usługi w terminie,</w:t>
      </w:r>
    </w:p>
    <w:p w14:paraId="1A7FD337" w14:textId="0A170418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wysokości 200,00 zł za każdy stwierdzony dzień pracy każdej osoby niezatrudnionej na podstawie umowy o pracę, zgodnie z wymogiem, o którym mowa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§9</w:t>
      </w:r>
    </w:p>
    <w:p w14:paraId="34D69310" w14:textId="47448180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wystąpienie opóźnienia w świadczeniu usługi przekraczającego 3 dni robocze, Zamawiający niezależnie od uprawnień określonych w ust. 1 pkt 2  powyżej, zastrzega sobie prawo do zlecenia wykonania usługi innemu Wykonawcy bez konieczności wyznaczenia Wykonawcy dodatkowego terminu na wykonanie usługi, a Wykonawcę umowy obciąży jej wszystkimi kosztami.</w:t>
      </w:r>
    </w:p>
    <w:p w14:paraId="2A28F41A" w14:textId="37BF83D0" w:rsidR="003A03AC" w:rsidRPr="003A03AC" w:rsidRDefault="003A03AC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Łączna wartość kar umownych nie może przekroczyć 45% Wynagrodzenia brutto określone w § 6 ust. 4 pkt 3.</w:t>
      </w:r>
    </w:p>
    <w:p w14:paraId="26D49B7D" w14:textId="77777777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o skorzystaniu z tego prawa. </w:t>
      </w:r>
    </w:p>
    <w:p w14:paraId="455DD99C" w14:textId="0BAB5765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dochodzić na zasadach ogólnych odszkodowania uzupełniającego  w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przypadku gdy wysokość szkody przewyższa wartość uzyskanej kary umownej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.</w:t>
      </w:r>
    </w:p>
    <w:p w14:paraId="4E04E77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399F0B4" w14:textId="4D5EEF0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11</w:t>
      </w:r>
    </w:p>
    <w:p w14:paraId="43B3E748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[Odsetki]</w:t>
      </w:r>
    </w:p>
    <w:p w14:paraId="67BC905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zwłoki w zapłacie Zamawiający zobowiązany będzie do zapłaty Wykonawcy odsetek w wysokości ustawowej za każdy dzień opóźnienia liczonej od terminu płatności faktury.</w:t>
      </w:r>
    </w:p>
    <w:p w14:paraId="39ADD79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6AA7881E" w14:textId="2D3086BD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12</w:t>
      </w:r>
    </w:p>
    <w:p w14:paraId="381DE23B" w14:textId="4A15C6A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[Zmiana </w:t>
      </w:r>
      <w:r w:rsidR="003A03AC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Umowy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]</w:t>
      </w:r>
    </w:p>
    <w:p w14:paraId="7BBA6BF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Zamawiający przewiduje możliwość dokonania zmiany zawartej Umowy w przypadku:</w:t>
      </w:r>
    </w:p>
    <w:p w14:paraId="39CDE0CA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lastRenderedPageBreak/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627272F6" w14:textId="2AA6E889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niewykorzystania wartości Umowy określonej w § 6 ust. 4 pkt 3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5BB13B21" w14:textId="3E3C600D" w:rsidR="003A03AC" w:rsidRPr="003A03AC" w:rsidRDefault="003A03AC" w:rsidP="00EA3899">
      <w:pPr>
        <w:pStyle w:val="Akapitzlist"/>
        <w:widowControl w:val="0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rPr>
          <w:rFonts w:ascii="Garamond" w:hAnsi="Garamond"/>
          <w:color w:val="0D0D0D" w:themeColor="text1" w:themeTint="F2"/>
        </w:rPr>
      </w:pPr>
      <w:r w:rsidRPr="003A03AC">
        <w:rPr>
          <w:rFonts w:ascii="Garamond" w:hAnsi="Garamond"/>
          <w:color w:val="0D0D0D" w:themeColor="text1" w:themeTint="F2"/>
        </w:rPr>
        <w:t xml:space="preserve">konieczności realizacji przez Wykonawcę dodatkowych usług, których nie uwzględniono </w:t>
      </w:r>
      <w:r w:rsidRPr="003A03AC">
        <w:rPr>
          <w:rFonts w:ascii="Garamond" w:hAnsi="Garamond"/>
          <w:color w:val="0D0D0D" w:themeColor="text1" w:themeTint="F2"/>
        </w:rPr>
        <w:br/>
        <w:t>w zamówieniu podstawowym, o ile stały się one niezbędne i zmiana Wykonawcy nie może zostać dokonana z powodów ekonomicznych lub technicznych, w szczególności dotyczących zamienności lub interoperacyjności usług zamówionych w ramach zamówienia podstawowego, gdy zmiana Wykonawcy spowodowałaby istotną niedogodność lub znaczne zwiększenie kosztów dla Zamawiającego, a ponadto wzrost wynagrodzenia spowodowany zmianą nie przekracza 50% wartości wskazanej w§ 6 ust. 4 pkt 3 Umowy;</w:t>
      </w:r>
    </w:p>
    <w:p w14:paraId="3936532E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zmiany przepisów prawa mających wpływ na realizację Umowy i powodujących konieczność odpowiedniej zmiany jej treści.</w:t>
      </w:r>
    </w:p>
    <w:p w14:paraId="7421DEA7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postanawiają, iż dokonają odpowiedniej zmiany wynagrodzenia w wypadku wystąpienia którejkolwiek ze zmian przepisów wskazanych w art. 436 pkt 4 lit. b) Pzp, tj. zmiany:</w:t>
      </w:r>
    </w:p>
    <w:p w14:paraId="5267AFCB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stawki podatku od towarów i usług oraz podatku akcyzowego,</w:t>
      </w:r>
    </w:p>
    <w:p w14:paraId="6ECFD3CA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35FCCC71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3E3BDFCC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1A05594C" w14:textId="77777777" w:rsidR="003A03AC" w:rsidRPr="003A03AC" w:rsidRDefault="003A03AC" w:rsidP="00EA3899">
      <w:pPr>
        <w:ind w:left="360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- pod warunkiem wykazania Zamawiającemu przez Wykonawcę, że zmiana ma wpływ na koszty realizacji przedmiotu Umowy oraz wykazania wysokości tych dodatkowych kosztów.</w:t>
      </w:r>
    </w:p>
    <w:p w14:paraId="5A3F7753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4FD18644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3418B3BF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32B4867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296980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6526156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16D0D9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>W przypadku ust. 2 lit. c),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FAE27C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Wykonawca, w każdym ze wskazanych powyżej w ust. 6-9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3737D3C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73C5649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Wykonawca lub Zamawiający będą ponadto uprawnieni do żądania zmiany wynagrodzenia, w sytuacji, gdy ceny materiałów lub koszty związane z realizacją przedmiotu Umowy ulegną podwyższeniu lub obniżeniu o łącznie co najmniej +/-10%,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+/- 10%, w stosunku do wartości będącej podstawą poprzedniej zmiany. Maksymalna wartość zmiany wynagrodzenia, jaką Zamawiający dopuszcza w efekcie zastosowania powyższych postanowień, wynosi + 20% wynagrodzenia brutto, o którym mowa w § 7 ust. 1 Umowy. Zmiana wynagrodzenia może dotyczyć dostaw  pozostałych do wykonania od dnia wprowadzenia zmiany wynagrodzenia.</w:t>
      </w:r>
    </w:p>
    <w:p w14:paraId="76B1F8FB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Zmiana, o której mowa w ust. 12 powyżej może nastąpić o 50% wskaźnika cen towarów i usług konsumpcyjnych ogółem ogłoszony przez Prezesa GUS i nastąpi z użyciem wskaźnika cen towarów i usług ogłaszanego w komunikacie Prezesa Głównego Urzędu Statystycznego, poprzez porównanie zmiany wskaźnika wg pierwszego komunikatu Prezesa GUS ogłoszonego bezpośrednio przed dniem skierowania wniosku przez Wykonawcę.</w:t>
      </w:r>
    </w:p>
    <w:p w14:paraId="24A9B17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ustalają 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1D0AEF7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3A03AC">
        <w:rPr>
          <w:rFonts w:ascii="Garamond" w:hAnsi="Garamond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upływie 180 dni od dnia otwarcia ofert, a następnie nie może być dokonywana częściej niż dwa razy w ciągu roku (okresu kolejnych 12 miesięcy) od dnia podpisania Umowy.</w:t>
      </w:r>
    </w:p>
    <w:p w14:paraId="47906C2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A923DE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Zamawiający może odstąpić od Umowy i naliczyć Wykonawcy kary umowne zastrzeżone w Umowie, z przyczyn następujących:</w:t>
      </w:r>
    </w:p>
    <w:p w14:paraId="275CCA8A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nierozpoczęcia lub zawieszenia realizacji dostaw będących przedmiotem Umowy przez Wykonawcę, w całości lub w części, przez okres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15 dni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, bez odpowiedniego upoważnienia wydanego przez Zamawiającego;</w:t>
      </w:r>
    </w:p>
    <w:p w14:paraId="2DD2D5E4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 powodu utraty przez Wykonawcę uprawnień niezbędnych do wykonywania przedmiotu Umowy;</w:t>
      </w:r>
    </w:p>
    <w:p w14:paraId="0C6469CB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trzykrotnego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3" w:name="_Hlk110889430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bądź nie posiadających wymaganych dokumentów</w:t>
      </w:r>
      <w:bookmarkEnd w:id="3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) - pomimo uprzedniego wezwaniu Wykonawcy do zaprzestania naruszeń Umowy pod rygorem odstąpienia od niej przez Zamawiającego;</w:t>
      </w:r>
    </w:p>
    <w:p w14:paraId="033B3BAF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>gdy okaże się, że Wykonawca w chwili zawarcia umowy podlegał wykluczeniu z postępowania o udzielenie zamówienia.</w:t>
      </w:r>
    </w:p>
    <w:p w14:paraId="126D5F2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Odstąpienie od Umowy powinno nastąpić w formie pisemnej, z podaniem uzasadnienia, w terminie do 60 dni od wystąpienia przesłanek określonych w ust. 15.</w:t>
      </w:r>
    </w:p>
    <w:p w14:paraId="08E70B1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22A1789A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326B79A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AF192FF" w14:textId="5D34173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14</w:t>
      </w:r>
    </w:p>
    <w:p w14:paraId="70A0F2B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[Osoby do kontaktu]</w:t>
      </w:r>
    </w:p>
    <w:p w14:paraId="698B30A9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 kontaktów w sprawie realizacji Umowy wyznacza się:</w:t>
      </w:r>
    </w:p>
    <w:p w14:paraId="1BD6C4CC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Zamawiającego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 ,faks: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9489430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Wykonawcy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], 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069B342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zobowiązują się do wzajemnego powiadamiania o każdej zmianie adresu swojej siedziby. W razie nieuczynienia tego, przyjmuje się, że korespondencja przesłana na adres wskazany Umową została stronie prawidłowo doręczona. </w:t>
      </w:r>
    </w:p>
    <w:p w14:paraId="420E98D5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37AC61CF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2243C6A" w14:textId="6026483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15</w:t>
      </w:r>
    </w:p>
    <w:p w14:paraId="332E75FE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[Postanowienia Końcowe]</w:t>
      </w:r>
    </w:p>
    <w:p w14:paraId="18714FB1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zmiany Umowy wymagają formy pisemnej w postaci aneksu pod rygorem nieważności.</w:t>
      </w:r>
    </w:p>
    <w:p w14:paraId="4E0AF88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Oferta Wykonawcy stanowi integralną część Umowy.</w:t>
      </w:r>
    </w:p>
    <w:p w14:paraId="15EDABA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spory mogące wynikać z wykonywania umowy rozstrzygać będzie sąd powszechny właściwy dla siedziby Zamawiającego.</w:t>
      </w:r>
    </w:p>
    <w:p w14:paraId="59DF50F4" w14:textId="77777777" w:rsidR="00AA6E09" w:rsidRPr="003A03AC" w:rsidRDefault="00AA6E09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b/>
          <w:bCs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 Wykonawca nie może pod rygorem nieważności, przenieść praw, obowiązków lub wierzytelności wynikających z Umowy na osobę trzecią - bez zgody Podmiotu Tworzącego Zamawiającego – wyrażonej w formie pisemnej w trybie i na zasadach określonych w art. 54 ust. 5 Ustawy z dnia 15 kwietnia 2011 r.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o działalności </w:t>
      </w:r>
      <w:r w:rsidRPr="003A03AC">
        <w:rPr>
          <w:rFonts w:ascii="Garamond" w:hAnsi="Garamond" w:cs="Arial"/>
          <w:color w:val="0D0D0D" w:themeColor="text1" w:themeTint="F2"/>
        </w:rPr>
        <w:t>leczniczej (t.j. Dz. U. z 2018 r. poz. 160 ze zm.).</w:t>
      </w:r>
    </w:p>
    <w:p w14:paraId="1D0D9B2A" w14:textId="202911CE" w:rsidR="003A03AC" w:rsidRPr="003A03AC" w:rsidRDefault="003A03AC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Wykonawcy </w:t>
      </w:r>
      <w:r>
        <w:rPr>
          <w:rFonts w:ascii="Garamond" w:hAnsi="Garamond" w:cs="Arial"/>
          <w:color w:val="0D0D0D" w:themeColor="text1" w:themeTint="F2"/>
        </w:rPr>
        <w:t xml:space="preserve">zrzeka się zgłaszania roszczeń w przypadku nie wykorzystania wartości umowy w pełnym zakresie przez Zamawiającego </w:t>
      </w:r>
      <w:r w:rsidRPr="003A03AC">
        <w:rPr>
          <w:rFonts w:ascii="Garamond" w:hAnsi="Garamond" w:cs="Arial"/>
          <w:color w:val="0D0D0D" w:themeColor="text1" w:themeTint="F2"/>
        </w:rPr>
        <w:t>w tym o utracone korzyści.</w:t>
      </w:r>
    </w:p>
    <w:p w14:paraId="7187C318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Załączniki Umowy stanowią jej integralną część:</w:t>
      </w:r>
    </w:p>
    <w:p w14:paraId="0054558D" w14:textId="77777777" w:rsidR="00AA6E09" w:rsidRPr="003A03AC" w:rsidRDefault="00AA6E09" w:rsidP="00EA3899">
      <w:pPr>
        <w:numPr>
          <w:ilvl w:val="1"/>
          <w:numId w:val="19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 nr 1 do Umowy – Formularz cenowy</w:t>
      </w:r>
    </w:p>
    <w:p w14:paraId="041FFC1E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Umowę sporządzono w 2 jednobrzmiących egzemplarzach, po jednym dla każdej ze Stron. </w:t>
      </w:r>
    </w:p>
    <w:p w14:paraId="5A17B7EE" w14:textId="77777777" w:rsidR="00AA6E09" w:rsidRPr="003A03AC" w:rsidRDefault="00AA6E09" w:rsidP="00EA3899">
      <w:pPr>
        <w:numPr>
          <w:ilvl w:val="0"/>
          <w:numId w:val="0"/>
        </w:numPr>
        <w:ind w:left="1778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AF805AB" w14:textId="13FA5A1D" w:rsidR="00AA6E09" w:rsidRPr="003A03AC" w:rsidRDefault="00337036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Wykonawca                                                                                          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Zamawiający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</w:p>
    <w:p w14:paraId="77FE53A6" w14:textId="77777777" w:rsidR="00AA6E09" w:rsidRPr="003A03AC" w:rsidRDefault="00AA6E09" w:rsidP="00EA3899">
      <w:pPr>
        <w:numPr>
          <w:ilvl w:val="0"/>
          <w:numId w:val="0"/>
        </w:numPr>
        <w:ind w:left="6764" w:hanging="360"/>
        <w:rPr>
          <w:rFonts w:ascii="Garamond" w:hAnsi="Garamond"/>
          <w:color w:val="0D0D0D" w:themeColor="text1" w:themeTint="F2"/>
          <w:sz w:val="22"/>
          <w:szCs w:val="22"/>
        </w:rPr>
      </w:pPr>
    </w:p>
    <w:sectPr w:rsidR="00AA6E09" w:rsidRPr="003A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AF55C5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3" w15:restartNumberingAfterBreak="0">
    <w:nsid w:val="0E4823E3"/>
    <w:multiLevelType w:val="hybridMultilevel"/>
    <w:tmpl w:val="C5B2C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A453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D3C8A"/>
    <w:multiLevelType w:val="hybridMultilevel"/>
    <w:tmpl w:val="92FEB13A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33D23F8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38D161DA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ACD0DA4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pStyle w:val="Tekstpodstawowy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AF26F8"/>
    <w:multiLevelType w:val="hybridMultilevel"/>
    <w:tmpl w:val="CB68EA12"/>
    <w:lvl w:ilvl="0" w:tplc="52620F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7709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17FE3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F5B9C"/>
    <w:multiLevelType w:val="hybridMultilevel"/>
    <w:tmpl w:val="6CE64A4A"/>
    <w:lvl w:ilvl="0" w:tplc="A6C41B56">
      <w:start w:val="1"/>
      <w:numFmt w:val="decimal"/>
      <w:lvlText w:val="%1."/>
      <w:lvlJc w:val="left"/>
      <w:pPr>
        <w:ind w:left="765" w:hanging="360"/>
      </w:pPr>
    </w:lvl>
    <w:lvl w:ilvl="1" w:tplc="15EE8B12">
      <w:start w:val="1"/>
      <w:numFmt w:val="lowerLetter"/>
      <w:lvlText w:val="%2."/>
      <w:lvlJc w:val="left"/>
      <w:pPr>
        <w:ind w:left="1485" w:hanging="360"/>
      </w:pPr>
    </w:lvl>
    <w:lvl w:ilvl="2" w:tplc="9E9660A8">
      <w:start w:val="1"/>
      <w:numFmt w:val="lowerRoman"/>
      <w:lvlText w:val="%3."/>
      <w:lvlJc w:val="right"/>
      <w:pPr>
        <w:ind w:left="2205" w:hanging="180"/>
      </w:pPr>
    </w:lvl>
    <w:lvl w:ilvl="3" w:tplc="A4B06BD6">
      <w:start w:val="1"/>
      <w:numFmt w:val="decimal"/>
      <w:lvlText w:val="%4."/>
      <w:lvlJc w:val="left"/>
      <w:pPr>
        <w:ind w:left="2925" w:hanging="360"/>
      </w:pPr>
    </w:lvl>
    <w:lvl w:ilvl="4" w:tplc="571C4224">
      <w:start w:val="1"/>
      <w:numFmt w:val="lowerLetter"/>
      <w:lvlText w:val="%5."/>
      <w:lvlJc w:val="left"/>
      <w:pPr>
        <w:ind w:left="3645" w:hanging="360"/>
      </w:pPr>
    </w:lvl>
    <w:lvl w:ilvl="5" w:tplc="CEAC4E1C">
      <w:start w:val="1"/>
      <w:numFmt w:val="lowerRoman"/>
      <w:lvlText w:val="%6."/>
      <w:lvlJc w:val="right"/>
      <w:pPr>
        <w:ind w:left="4365" w:hanging="180"/>
      </w:pPr>
    </w:lvl>
    <w:lvl w:ilvl="6" w:tplc="F69EC864">
      <w:start w:val="1"/>
      <w:numFmt w:val="decimal"/>
      <w:lvlText w:val="%7."/>
      <w:lvlJc w:val="left"/>
      <w:pPr>
        <w:ind w:left="5085" w:hanging="360"/>
      </w:pPr>
    </w:lvl>
    <w:lvl w:ilvl="7" w:tplc="23527542">
      <w:start w:val="1"/>
      <w:numFmt w:val="lowerLetter"/>
      <w:lvlText w:val="%8."/>
      <w:lvlJc w:val="left"/>
      <w:pPr>
        <w:ind w:left="5805" w:hanging="360"/>
      </w:pPr>
    </w:lvl>
    <w:lvl w:ilvl="8" w:tplc="CEBEF4BC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569CC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044CFA"/>
    <w:multiLevelType w:val="multilevel"/>
    <w:tmpl w:val="95F2F9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1" w15:restartNumberingAfterBreak="0">
    <w:nsid w:val="79D123A6"/>
    <w:multiLevelType w:val="hybridMultilevel"/>
    <w:tmpl w:val="4840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4491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560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97852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9888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07554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94505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97606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31657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1920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23183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880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9519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500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8758562">
    <w:abstractNumId w:val="11"/>
    <w:lvlOverride w:ilvl="0">
      <w:startOverride w:val="1"/>
    </w:lvlOverride>
  </w:num>
  <w:num w:numId="15" w16cid:durableId="1579362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45989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4619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125711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36602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02990119">
    <w:abstractNumId w:val="1"/>
  </w:num>
  <w:num w:numId="21" w16cid:durableId="1216897081">
    <w:abstractNumId w:val="19"/>
  </w:num>
  <w:num w:numId="22" w16cid:durableId="427116041">
    <w:abstractNumId w:val="3"/>
  </w:num>
  <w:num w:numId="23" w16cid:durableId="519929537">
    <w:abstractNumId w:val="6"/>
  </w:num>
  <w:num w:numId="24" w16cid:durableId="876233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3867128">
    <w:abstractNumId w:val="17"/>
  </w:num>
  <w:num w:numId="26" w16cid:durableId="548226380">
    <w:abstractNumId w:val="8"/>
  </w:num>
  <w:num w:numId="27" w16cid:durableId="888302221">
    <w:abstractNumId w:val="4"/>
  </w:num>
  <w:num w:numId="28" w16cid:durableId="1700621183">
    <w:abstractNumId w:val="2"/>
  </w:num>
  <w:num w:numId="29" w16cid:durableId="1663701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09"/>
    <w:rsid w:val="00164787"/>
    <w:rsid w:val="00193E55"/>
    <w:rsid w:val="00225BA2"/>
    <w:rsid w:val="0030786B"/>
    <w:rsid w:val="00337036"/>
    <w:rsid w:val="003A03AC"/>
    <w:rsid w:val="003F6674"/>
    <w:rsid w:val="00437FAB"/>
    <w:rsid w:val="00727559"/>
    <w:rsid w:val="00811C86"/>
    <w:rsid w:val="008553FF"/>
    <w:rsid w:val="00865A32"/>
    <w:rsid w:val="008B225E"/>
    <w:rsid w:val="00977A24"/>
    <w:rsid w:val="00A77DCC"/>
    <w:rsid w:val="00AA6E09"/>
    <w:rsid w:val="00AD608F"/>
    <w:rsid w:val="00AE7181"/>
    <w:rsid w:val="00B9122E"/>
    <w:rsid w:val="00C155E7"/>
    <w:rsid w:val="00C271FB"/>
    <w:rsid w:val="00DE4EBC"/>
    <w:rsid w:val="00E0357F"/>
    <w:rsid w:val="00EA3899"/>
    <w:rsid w:val="00EB33BE"/>
    <w:rsid w:val="00F5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017C"/>
  <w15:chartTrackingRefBased/>
  <w15:docId w15:val="{5E41B8FB-32DD-4FE4-A518-5F6F2927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A6E09"/>
    <w:pPr>
      <w:numPr>
        <w:ilvl w:val="8"/>
        <w:numId w:val="2"/>
      </w:numPr>
      <w:tabs>
        <w:tab w:val="num" w:pos="177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6E09"/>
    <w:pPr>
      <w:numPr>
        <w:ilvl w:val="1"/>
        <w:numId w:val="3"/>
      </w:numPr>
      <w:tabs>
        <w:tab w:val="clear" w:pos="6764"/>
      </w:tabs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6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A6E09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AA6E09"/>
    <w:pPr>
      <w:numPr>
        <w:ilvl w:val="0"/>
        <w:numId w:val="0"/>
      </w:numPr>
      <w:tabs>
        <w:tab w:val="clear" w:pos="6764"/>
      </w:tabs>
      <w:overflowPunct w:val="0"/>
      <w:autoSpaceDE w:val="0"/>
      <w:autoSpaceDN w:val="0"/>
      <w:adjustRightInd w:val="0"/>
      <w:ind w:left="720" w:hanging="36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60">
    <w:name w:val="Body text60"/>
    <w:uiPriority w:val="99"/>
    <w:rsid w:val="00AA6E09"/>
    <w:rPr>
      <w:rFonts w:ascii="Calibri" w:hAnsi="Calibri" w:cs="Calibri" w:hint="default"/>
      <w:sz w:val="19"/>
      <w:szCs w:val="19"/>
      <w:shd w:val="clear" w:color="auto" w:fill="FFFFFF"/>
    </w:rPr>
  </w:style>
  <w:style w:type="character" w:styleId="Pogrubienie">
    <w:name w:val="Strong"/>
    <w:basedOn w:val="Domylnaczcionkaakapitu"/>
    <w:uiPriority w:val="22"/>
    <w:qFormat/>
    <w:rsid w:val="008B225E"/>
    <w:rPr>
      <w:b/>
      <w:bCs/>
    </w:rPr>
  </w:style>
  <w:style w:type="paragraph" w:styleId="NormalnyWeb">
    <w:name w:val="Normal (Web)"/>
    <w:basedOn w:val="Normalny"/>
    <w:unhideWhenUsed/>
    <w:rsid w:val="003A03AC"/>
    <w:pPr>
      <w:numPr>
        <w:ilvl w:val="0"/>
        <w:numId w:val="0"/>
      </w:numPr>
      <w:tabs>
        <w:tab w:val="clear" w:pos="6764"/>
      </w:tabs>
      <w:spacing w:before="100" w:beforeAutospacing="1" w:after="100" w:afterAutospacing="1"/>
    </w:pPr>
    <w:rPr>
      <w:sz w:val="24"/>
      <w:szCs w:val="24"/>
    </w:rPr>
  </w:style>
  <w:style w:type="paragraph" w:customStyle="1" w:styleId="Zwykytekst2">
    <w:name w:val="Zwykły tekst2"/>
    <w:basedOn w:val="Normalny"/>
    <w:rsid w:val="003A03AC"/>
    <w:pPr>
      <w:numPr>
        <w:ilvl w:val="0"/>
        <w:numId w:val="0"/>
      </w:numPr>
      <w:tabs>
        <w:tab w:val="clear" w:pos="6764"/>
      </w:tabs>
    </w:pPr>
    <w:rPr>
      <w:rFonts w:ascii="Courier New" w:hAnsi="Courier New"/>
    </w:rPr>
  </w:style>
  <w:style w:type="character" w:styleId="Hipercze">
    <w:name w:val="Hyperlink"/>
    <w:basedOn w:val="Domylnaczcionkaakapitu"/>
    <w:uiPriority w:val="99"/>
    <w:unhideWhenUsed/>
    <w:rsid w:val="003A03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FDB3B-F571-41FB-B86B-071D65E4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3605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4</cp:revision>
  <dcterms:created xsi:type="dcterms:W3CDTF">2022-12-01T12:47:00Z</dcterms:created>
  <dcterms:modified xsi:type="dcterms:W3CDTF">2022-12-02T08:04:00Z</dcterms:modified>
</cp:coreProperties>
</file>