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6B63FC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B63FC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2D0B39">
        <w:rPr>
          <w:rFonts w:ascii="Arial Narrow" w:eastAsia="Times New Roman" w:hAnsi="Arial Narrow" w:cs="Arial"/>
          <w:bCs/>
          <w:i/>
          <w:sz w:val="24"/>
          <w:szCs w:val="24"/>
          <w:lang w:eastAsia="pl-PL"/>
        </w:rPr>
        <w:t xml:space="preserve">3 </w:t>
      </w:r>
      <w:bookmarkStart w:id="0" w:name="_GoBack"/>
      <w:bookmarkEnd w:id="0"/>
      <w:r w:rsidRPr="006B63FC">
        <w:rPr>
          <w:rFonts w:ascii="Arial Narrow" w:eastAsia="Times New Roman" w:hAnsi="Arial Narrow" w:cs="Arial"/>
          <w:bCs/>
          <w:sz w:val="24"/>
          <w:szCs w:val="24"/>
          <w:lang w:eastAsia="pl-PL"/>
        </w:rPr>
        <w:t>do SWZ</w:t>
      </w:r>
    </w:p>
    <w:p w:rsidR="00BC121E" w:rsidRPr="006B63FC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6B63FC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6B63FC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6B63FC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6B63FC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6B63FC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6B63FC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6B63FC">
        <w:rPr>
          <w:rFonts w:ascii="Arial Narrow" w:hAnsi="Arial Narrow" w:cs="Arial"/>
          <w:i/>
          <w:sz w:val="16"/>
          <w:szCs w:val="16"/>
        </w:rPr>
        <w:t>(pełna nazwa/firma, adres, w zależności od podmiotu: NIP/PESEL, KRS/</w:t>
      </w:r>
      <w:proofErr w:type="spellStart"/>
      <w:r w:rsidRPr="006B63FC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6B63FC">
        <w:rPr>
          <w:rFonts w:ascii="Arial Narrow" w:hAnsi="Arial Narrow" w:cs="Arial"/>
          <w:i/>
          <w:sz w:val="16"/>
          <w:szCs w:val="16"/>
        </w:rPr>
        <w:t>)</w:t>
      </w:r>
    </w:p>
    <w:p w:rsidR="00BC121E" w:rsidRPr="006B63FC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6B63FC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6B63FC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6B63FC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6B63FC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6B63FC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6B63FC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A7E53" w:rsidRPr="006B63FC" w:rsidTr="00BA3BA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A7E53" w:rsidRPr="006B63FC" w:rsidRDefault="004A7E53" w:rsidP="00BA3BA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6B63FC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4A7E53" w:rsidRPr="006B63FC" w:rsidRDefault="004A7E53" w:rsidP="00BA3BA3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B63FC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6B63FC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6B63FC">
              <w:rPr>
                <w:rFonts w:ascii="Arial Narrow" w:eastAsia="Times New Roman" w:hAnsi="Arial Narrow" w:cs="Arial"/>
                <w:lang w:eastAsia="pl-PL"/>
              </w:rPr>
              <w:t xml:space="preserve">. Dz. U. z 2022r. poz. 1710) (dalej jako: ustawa </w:t>
            </w:r>
            <w:proofErr w:type="spellStart"/>
            <w:r w:rsidRPr="006B63FC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6B63FC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4A7E53" w:rsidRPr="006B63FC" w:rsidRDefault="004A7E53" w:rsidP="00BA3BA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6B63FC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4A7E53" w:rsidRPr="006B63FC" w:rsidRDefault="004A7E53" w:rsidP="00BA3BA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6B63FC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6B63FC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B63FC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6B63FC" w:rsidRDefault="004A7E53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B63FC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Przedłużenie usług rozszerzonej usługi gwarancyjnej HP </w:t>
      </w:r>
      <w:proofErr w:type="spellStart"/>
      <w:r w:rsidRPr="006B63FC">
        <w:rPr>
          <w:rFonts w:ascii="Arial Narrow" w:eastAsia="Times New Roman" w:hAnsi="Arial Narrow" w:cs="Arial"/>
          <w:b/>
          <w:sz w:val="24"/>
          <w:szCs w:val="24"/>
          <w:lang w:eastAsia="pl-PL"/>
        </w:rPr>
        <w:t>Care</w:t>
      </w:r>
      <w:proofErr w:type="spellEnd"/>
      <w:r w:rsidRPr="006B63FC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 Pack</w:t>
      </w:r>
    </w:p>
    <w:p w:rsidR="00BC121E" w:rsidRPr="006B63FC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6B63F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4A7E53" w:rsidRPr="006B63FC">
        <w:rPr>
          <w:rFonts w:ascii="Arial Narrow" w:eastAsia="Times New Roman" w:hAnsi="Arial Narrow" w:cs="Arial"/>
          <w:b/>
          <w:sz w:val="24"/>
          <w:szCs w:val="24"/>
          <w:lang w:eastAsia="pl-PL"/>
        </w:rPr>
        <w:t>177/2022</w:t>
      </w:r>
    </w:p>
    <w:p w:rsidR="00BC121E" w:rsidRPr="006B63FC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B63F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4A7E53" w:rsidRPr="006B63FC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6B63FC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6B63F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6B63FC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6B63FC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6B63FC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r w:rsidR="00BC121E" w:rsidRPr="006B63FC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BC121E" w:rsidRPr="006B63FC">
        <w:rPr>
          <w:rFonts w:ascii="Arial Narrow" w:eastAsia="Times New Roman" w:hAnsi="Arial Narrow" w:cs="Arial"/>
          <w:sz w:val="24"/>
          <w:szCs w:val="24"/>
          <w:lang w:eastAsia="pl-PL"/>
        </w:rPr>
        <w:t>t.j</w:t>
      </w:r>
      <w:proofErr w:type="spellEnd"/>
      <w:r w:rsidR="00BC121E" w:rsidRPr="006B63FC">
        <w:rPr>
          <w:rFonts w:ascii="Arial Narrow" w:eastAsia="Times New Roman" w:hAnsi="Arial Narrow" w:cs="Arial"/>
          <w:sz w:val="24"/>
          <w:szCs w:val="24"/>
          <w:lang w:eastAsia="pl-PL"/>
        </w:rPr>
        <w:t>. Dz. U. z 2021 r. poz. 275), z innym Wykonawcą, który złożył odrębną ofertę w niniejszym postępowaniu</w:t>
      </w:r>
      <w:r w:rsidR="00067B62" w:rsidRPr="006B63FC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6B63FC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B63FC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r w:rsidRPr="006B63FC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Pr="006B63FC">
        <w:rPr>
          <w:rFonts w:ascii="Arial Narrow" w:eastAsia="Times New Roman" w:hAnsi="Arial Narrow" w:cs="Arial"/>
          <w:sz w:val="24"/>
          <w:szCs w:val="24"/>
          <w:lang w:eastAsia="pl-PL"/>
        </w:rPr>
        <w:t>t.j</w:t>
      </w:r>
      <w:proofErr w:type="spellEnd"/>
      <w:r w:rsidRPr="006B63FC">
        <w:rPr>
          <w:rFonts w:ascii="Arial Narrow" w:eastAsia="Times New Roman" w:hAnsi="Arial Narrow" w:cs="Arial"/>
          <w:sz w:val="24"/>
          <w:szCs w:val="24"/>
          <w:lang w:eastAsia="pl-PL"/>
        </w:rPr>
        <w:t>. Dz. U. z 2021 r. poz. 275), z innym Wykonawcą, który złożył odrębną ofertę w niniejszym postępowaniu.</w:t>
      </w:r>
    </w:p>
    <w:p w:rsidR="00BF69A4" w:rsidRPr="006B63FC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B63FC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6B63FC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B63F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B63F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B63F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B63F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B63F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B63F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6B63F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B63F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B63F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B63F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B63F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6B63F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B63F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B63F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B63F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B63F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6B63FC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6B63FC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6B63FC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6B63FC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6B63F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6B63FC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6B63FC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6B63FC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6B63FC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B63FC" w:rsidTr="00620E37">
        <w:tc>
          <w:tcPr>
            <w:tcW w:w="2660" w:type="dxa"/>
            <w:shd w:val="clear" w:color="auto" w:fill="auto"/>
          </w:tcPr>
          <w:p w:rsidR="00BC121E" w:rsidRPr="006B63F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6B63F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B63FC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6B63FC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6B63FC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6B63F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6B63F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B63F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6B63FC" w:rsidRDefault="004A7E53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6B63F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6B63F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6B63FC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6B63FC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6B63FC" w:rsidRDefault="00106AC7" w:rsidP="00BC121E">
      <w:pPr>
        <w:rPr>
          <w:rFonts w:ascii="Arial Narrow" w:hAnsi="Arial Narrow"/>
        </w:rPr>
      </w:pPr>
    </w:p>
    <w:sectPr w:rsidR="00106AC7" w:rsidRPr="006B63FC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B1B" w:rsidRDefault="004F4B1B">
      <w:r>
        <w:separator/>
      </w:r>
    </w:p>
  </w:endnote>
  <w:endnote w:type="continuationSeparator" w:id="0">
    <w:p w:rsidR="004F4B1B" w:rsidRDefault="004F4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D0B3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0B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0B3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E53" w:rsidRDefault="004A7E5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B1B" w:rsidRDefault="004F4B1B">
      <w:r>
        <w:separator/>
      </w:r>
    </w:p>
  </w:footnote>
  <w:footnote w:type="continuationSeparator" w:id="0">
    <w:p w:rsidR="004F4B1B" w:rsidRDefault="004F4B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E53" w:rsidRDefault="004A7E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E53" w:rsidRDefault="004A7E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E53" w:rsidRDefault="004A7E5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4B1B"/>
    <w:rsid w:val="0000184A"/>
    <w:rsid w:val="00012997"/>
    <w:rsid w:val="00047C4E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0B39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A7E53"/>
    <w:rsid w:val="004B1027"/>
    <w:rsid w:val="004C55DE"/>
    <w:rsid w:val="004D5C77"/>
    <w:rsid w:val="004F4B1B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B63FC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9C478-BD27-4315-A45B-AED61E746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2010-01-07T09:39:00Z</cp:lastPrinted>
  <dcterms:created xsi:type="dcterms:W3CDTF">2022-12-20T10:01:00Z</dcterms:created>
  <dcterms:modified xsi:type="dcterms:W3CDTF">2022-12-21T09:12:00Z</dcterms:modified>
</cp:coreProperties>
</file>