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26A59" w14:textId="79398D7B" w:rsidR="00B76CCD" w:rsidRDefault="00B76CCD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Załącznik nr 9 do SWZ</w:t>
      </w:r>
    </w:p>
    <w:p w14:paraId="12544C7F" w14:textId="446B2AB6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66B77F9B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FA048D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28A75D96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</w:t>
      </w:r>
      <w:bookmarkStart w:id="0" w:name="_GoBack"/>
      <w:bookmarkEnd w:id="0"/>
      <w:r w:rsidRPr="00A22DCF">
        <w:rPr>
          <w:rFonts w:ascii="Arial" w:hAnsi="Arial" w:cs="Arial"/>
          <w:b/>
          <w:sz w:val="21"/>
          <w:szCs w:val="21"/>
        </w:rPr>
        <w:t>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0AD22315" w14:textId="77777777" w:rsidR="00FA048D" w:rsidRPr="00FA048D" w:rsidRDefault="00EF45B6" w:rsidP="00FA048D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FA048D" w:rsidRPr="00FA048D">
        <w:rPr>
          <w:rFonts w:ascii="Arial" w:hAnsi="Arial" w:cs="Arial"/>
          <w:b/>
          <w:sz w:val="21"/>
          <w:szCs w:val="21"/>
        </w:rPr>
        <w:t>dostawa mebli biurowych wraz z montażem oraz dostawa sprzętu AGD wraz z montażem do jednostek organizacyjnych Uniwersytetu im. Adama Mickiewicza w Poznaniu. Przedmiot zamówienia został podzielony na 3 części:</w:t>
      </w:r>
    </w:p>
    <w:p w14:paraId="3A989C05" w14:textId="77777777" w:rsidR="00FA048D" w:rsidRPr="00FA048D" w:rsidRDefault="00FA048D" w:rsidP="00FA048D">
      <w:pPr>
        <w:jc w:val="both"/>
        <w:rPr>
          <w:rFonts w:ascii="Arial" w:hAnsi="Arial" w:cs="Arial"/>
          <w:b/>
          <w:sz w:val="21"/>
          <w:szCs w:val="21"/>
        </w:rPr>
      </w:pPr>
      <w:r w:rsidRPr="00FA048D">
        <w:rPr>
          <w:rFonts w:ascii="Arial" w:hAnsi="Arial" w:cs="Arial"/>
          <w:b/>
          <w:sz w:val="21"/>
          <w:szCs w:val="21"/>
        </w:rPr>
        <w:t xml:space="preserve">Część 1: dostawa mebli wraz z montażem dla Centrum Wsparcia Projektów </w:t>
      </w:r>
    </w:p>
    <w:p w14:paraId="0BA638EC" w14:textId="77777777" w:rsidR="00FA048D" w:rsidRPr="00FA048D" w:rsidRDefault="00FA048D" w:rsidP="00FA048D">
      <w:pPr>
        <w:jc w:val="both"/>
        <w:rPr>
          <w:rFonts w:ascii="Arial" w:hAnsi="Arial" w:cs="Arial"/>
          <w:b/>
          <w:sz w:val="21"/>
          <w:szCs w:val="21"/>
        </w:rPr>
      </w:pPr>
      <w:r w:rsidRPr="00FA048D">
        <w:rPr>
          <w:rFonts w:ascii="Arial" w:hAnsi="Arial" w:cs="Arial"/>
          <w:b/>
          <w:sz w:val="21"/>
          <w:szCs w:val="21"/>
        </w:rPr>
        <w:t>Część 2: dostawa mebli wraz z montażem  do Wydziału Filozoficznego</w:t>
      </w:r>
    </w:p>
    <w:p w14:paraId="2E9EA5A7" w14:textId="02E265B1" w:rsidR="00002722" w:rsidRPr="00FA048D" w:rsidRDefault="00FA048D" w:rsidP="00FA048D">
      <w:pPr>
        <w:jc w:val="both"/>
        <w:rPr>
          <w:rFonts w:ascii="Arial" w:hAnsi="Arial" w:cs="Arial"/>
          <w:b/>
          <w:szCs w:val="20"/>
        </w:rPr>
      </w:pPr>
      <w:r w:rsidRPr="00FA048D">
        <w:rPr>
          <w:rFonts w:ascii="Arial" w:hAnsi="Arial" w:cs="Arial"/>
          <w:b/>
          <w:sz w:val="21"/>
          <w:szCs w:val="21"/>
        </w:rPr>
        <w:t>Część 3: dostawa mebli wraz z montażem oraz dostawa wraz z montażem sprzętu AGD do jednostek organizacyjnych Uniwersytetu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68963D38" w:rsidR="00002722" w:rsidRDefault="00FA048D">
    <w:pPr>
      <w:pStyle w:val="Nagwek"/>
    </w:pPr>
    <w:r>
      <w:t>Znak Sprawy: ZP/4997</w:t>
    </w:r>
    <w:r w:rsidR="00002722"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76CCD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048D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CFC05-563A-4D4B-94C8-897E3D697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709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8</cp:revision>
  <cp:lastPrinted>2022-12-19T12:15:00Z</cp:lastPrinted>
  <dcterms:created xsi:type="dcterms:W3CDTF">2022-05-09T13:41:00Z</dcterms:created>
  <dcterms:modified xsi:type="dcterms:W3CDTF">2022-12-19T12:15:00Z</dcterms:modified>
</cp:coreProperties>
</file>