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AF61A5">
        <w:rPr>
          <w:rFonts w:ascii="Times New Roman" w:hAnsi="Times New Roman"/>
          <w:sz w:val="24"/>
        </w:rPr>
        <w:t xml:space="preserve"> 6 do SWZ  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bookmarkStart w:id="0" w:name="_GoBack"/>
      <w:bookmarkEnd w:id="0"/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 xml:space="preserve">Składając ofertę w przetargu </w:t>
      </w:r>
      <w:r w:rsidR="00AF61A5">
        <w:rPr>
          <w:sz w:val="24"/>
        </w:rPr>
        <w:t xml:space="preserve">prowadzonym w </w:t>
      </w:r>
      <w:r>
        <w:rPr>
          <w:sz w:val="24"/>
        </w:rPr>
        <w:t>„</w:t>
      </w:r>
      <w:r w:rsidR="00604EBC" w:rsidRPr="00604EBC">
        <w:rPr>
          <w:b/>
          <w:sz w:val="24"/>
        </w:rPr>
        <w:t>Tryb</w:t>
      </w:r>
      <w:r w:rsidR="00AF61A5">
        <w:rPr>
          <w:b/>
          <w:sz w:val="24"/>
        </w:rPr>
        <w:t>ie</w:t>
      </w:r>
      <w:r w:rsidR="00604EBC" w:rsidRPr="00604EBC">
        <w:rPr>
          <w:b/>
          <w:sz w:val="24"/>
        </w:rPr>
        <w:t xml:space="preserve"> podstawowy</w:t>
      </w:r>
      <w:r w:rsidR="00AF61A5">
        <w:rPr>
          <w:b/>
          <w:sz w:val="24"/>
        </w:rPr>
        <w:t>m</w:t>
      </w:r>
      <w:r w:rsidR="00604EBC" w:rsidRPr="00604EBC">
        <w:rPr>
          <w:b/>
          <w:sz w:val="24"/>
        </w:rPr>
        <w:t xml:space="preserve"> bez negocjacji - art. 275 pkt. 1 ustawy </w:t>
      </w:r>
      <w:proofErr w:type="spellStart"/>
      <w:r w:rsidR="00604EBC" w:rsidRPr="00604EBC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Pr="00AF61A5" w:rsidRDefault="00604EBC" w:rsidP="00AF61A5">
      <w:pPr>
        <w:spacing w:line="360" w:lineRule="auto"/>
        <w:jc w:val="center"/>
        <w:rPr>
          <w:sz w:val="28"/>
        </w:rPr>
      </w:pPr>
      <w:proofErr w:type="gramStart"/>
      <w:r w:rsidRPr="00AF61A5">
        <w:rPr>
          <w:b/>
          <w:sz w:val="28"/>
        </w:rPr>
        <w:t>dostawa</w:t>
      </w:r>
      <w:proofErr w:type="gramEnd"/>
      <w:r w:rsidRPr="00AF61A5">
        <w:rPr>
          <w:b/>
          <w:sz w:val="28"/>
        </w:rPr>
        <w:t xml:space="preserve"> pompy do wspomagania lewej komory serca wraz z użyczeniem na ratunek życia jednostek sterujących</w:t>
      </w:r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tbl>
      <w:tblPr>
        <w:tblW w:w="9746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2"/>
        <w:gridCol w:w="1701"/>
        <w:gridCol w:w="1701"/>
        <w:gridCol w:w="3224"/>
      </w:tblGrid>
      <w:tr w:rsidR="00415918" w:rsidTr="00AF61A5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L.</w:t>
            </w:r>
            <w:proofErr w:type="gramStart"/>
            <w:r>
              <w:rPr>
                <w:sz w:val="24"/>
              </w:rPr>
              <w:t>p</w:t>
            </w:r>
            <w:proofErr w:type="gramEnd"/>
            <w:r>
              <w:rPr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:rsidTr="00AF61A5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AF61A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AF61A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AF61A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E10" w:rsidRDefault="00F92E10">
      <w:r>
        <w:separator/>
      </w:r>
    </w:p>
  </w:endnote>
  <w:endnote w:type="continuationSeparator" w:id="0">
    <w:p w:rsidR="00F92E10" w:rsidRDefault="00F9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F61A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F61A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2E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E10" w:rsidRDefault="00F92E10">
      <w:r>
        <w:separator/>
      </w:r>
    </w:p>
  </w:footnote>
  <w:footnote w:type="continuationSeparator" w:id="0">
    <w:p w:rsidR="00F92E10" w:rsidRDefault="00F92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EBC" w:rsidRDefault="00604E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EBC" w:rsidRDefault="00604E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E10"/>
    <w:rsid w:val="00415918"/>
    <w:rsid w:val="00604EBC"/>
    <w:rsid w:val="00AF61A5"/>
    <w:rsid w:val="00F9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2023-01-12T06:14:00Z</dcterms:created>
  <dcterms:modified xsi:type="dcterms:W3CDTF">2023-01-12T06:16:00Z</dcterms:modified>
</cp:coreProperties>
</file>