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2B10" w:rsidRDefault="00064DC4" w:rsidP="00AC244B">
      <w:pPr>
        <w:shd w:val="clear" w:color="auto" w:fill="FFFFFF"/>
        <w:spacing w:before="100" w:beforeAutospacing="1" w:after="100" w:afterAutospacing="1" w:line="240" w:lineRule="auto"/>
        <w:rPr>
          <w:lang w:val="pl-PL"/>
        </w:rPr>
      </w:pPr>
      <w:r w:rsidRPr="00B61A5E">
        <w:rPr>
          <w:noProof/>
          <w:lang w:val="pl-PL" w:eastAsia="pl-PL"/>
        </w:rPr>
        <w:drawing>
          <wp:inline distT="0" distB="0" distL="0" distR="0">
            <wp:extent cx="5695950" cy="750056"/>
            <wp:effectExtent l="0" t="0" r="0" b="0"/>
            <wp:docPr id="3" name="Obraz 3" title="FE_POWER_poziom_pl-1_rgb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title="FE_POWER_poziom_pl-1_rgb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5950" cy="749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2B10" w:rsidRDefault="00BC2B10" w:rsidP="00BC2B10">
      <w:pPr>
        <w:shd w:val="clear" w:color="auto" w:fill="FFFFFF"/>
        <w:spacing w:before="100" w:beforeAutospacing="1" w:after="100" w:afterAutospacing="1" w:line="240" w:lineRule="auto"/>
        <w:jc w:val="right"/>
        <w:rPr>
          <w:lang w:val="pl-PL"/>
        </w:rPr>
      </w:pPr>
      <w:r>
        <w:rPr>
          <w:lang w:val="pl-PL"/>
        </w:rPr>
        <w:t>Załącznik  A do SWZ</w:t>
      </w:r>
    </w:p>
    <w:p w:rsidR="00141C25" w:rsidRPr="00BC2B10" w:rsidRDefault="00053AAB" w:rsidP="00AC244B">
      <w:pPr>
        <w:shd w:val="clear" w:color="auto" w:fill="FFFFFF"/>
        <w:spacing w:before="100" w:beforeAutospacing="1" w:after="100" w:afterAutospacing="1" w:line="240" w:lineRule="auto"/>
        <w:rPr>
          <w:lang w:val="pl-PL"/>
        </w:rPr>
      </w:pPr>
      <w:r w:rsidRPr="00053AAB">
        <w:rPr>
          <w:lang w:val="pl-PL"/>
        </w:rPr>
        <w:t xml:space="preserve">Przedmiotem zamówienia jest </w:t>
      </w:r>
      <w:r w:rsidR="00CB57CC" w:rsidRPr="00053AAB">
        <w:rPr>
          <w:lang w:val="pl-PL"/>
        </w:rPr>
        <w:t xml:space="preserve">dostawa </w:t>
      </w:r>
      <w:r w:rsidR="00CB57CC">
        <w:rPr>
          <w:lang w:val="pl-PL"/>
        </w:rPr>
        <w:t xml:space="preserve">sprzętu laboratoryjnego oraz przeprowadzenie certyfikowanego szkolenia aparaturowego dla studentów I </w:t>
      </w:r>
      <w:proofErr w:type="spellStart"/>
      <w:r w:rsidR="00CB57CC">
        <w:rPr>
          <w:lang w:val="pl-PL"/>
        </w:rPr>
        <w:t>i</w:t>
      </w:r>
      <w:proofErr w:type="spellEnd"/>
      <w:r w:rsidR="00CB57CC">
        <w:rPr>
          <w:lang w:val="pl-PL"/>
        </w:rPr>
        <w:t xml:space="preserve"> II stopnia. </w:t>
      </w:r>
      <w:r w:rsidR="00AC244B" w:rsidRPr="00B3306A">
        <w:rPr>
          <w:rFonts w:eastAsia="Times New Roman" w:cstheme="minorHAnsi"/>
          <w:lang w:val="pl-PL" w:eastAsia="en-GB"/>
        </w:rPr>
        <w:t xml:space="preserve">Zakup sprzętu </w:t>
      </w:r>
      <w:r w:rsidR="00CB57CC">
        <w:rPr>
          <w:rFonts w:eastAsia="Times New Roman" w:cstheme="minorHAnsi"/>
          <w:lang w:val="pl-PL" w:eastAsia="en-GB"/>
        </w:rPr>
        <w:t xml:space="preserve">jest niezbędny </w:t>
      </w:r>
      <w:r w:rsidR="00AC244B" w:rsidRPr="00B3306A">
        <w:rPr>
          <w:rFonts w:eastAsia="Times New Roman" w:cstheme="minorHAnsi"/>
          <w:lang w:val="pl-PL" w:eastAsia="en-GB"/>
        </w:rPr>
        <w:t>do przygotowywania, scharakteryzowania próbek badanych podczas szkolenia</w:t>
      </w:r>
      <w:r w:rsidR="00CB57CC">
        <w:rPr>
          <w:rFonts w:eastAsia="Times New Roman" w:cstheme="minorHAnsi"/>
          <w:lang w:val="pl-PL" w:eastAsia="en-GB"/>
        </w:rPr>
        <w:t>.</w:t>
      </w:r>
    </w:p>
    <w:p w:rsidR="00141C25" w:rsidRPr="00141C25" w:rsidRDefault="00141C25" w:rsidP="00AC244B">
      <w:pPr>
        <w:shd w:val="clear" w:color="auto" w:fill="FFFFFF"/>
        <w:spacing w:before="100" w:beforeAutospacing="1" w:after="100" w:afterAutospacing="1" w:line="240" w:lineRule="auto"/>
        <w:rPr>
          <w:b/>
          <w:u w:val="single"/>
          <w:lang w:val="pl-PL"/>
        </w:rPr>
      </w:pPr>
      <w:r w:rsidRPr="00141C25">
        <w:rPr>
          <w:b/>
          <w:u w:val="single"/>
          <w:lang w:val="pl-PL"/>
        </w:rPr>
        <w:t>Opis techniczny sprzętu laboratoryjnej:</w:t>
      </w:r>
    </w:p>
    <w:p w:rsidR="00BF3C1B" w:rsidRPr="00141C25" w:rsidRDefault="00BF3C1B" w:rsidP="00BF3C1B">
      <w:pPr>
        <w:rPr>
          <w:rFonts w:eastAsia="Times New Roman" w:cstheme="minorHAnsi"/>
          <w:lang w:val="pl-PL" w:eastAsia="en-GB"/>
        </w:rPr>
      </w:pPr>
      <w:r>
        <w:rPr>
          <w:rFonts w:eastAsia="Times New Roman" w:cstheme="minorHAnsi"/>
          <w:b/>
          <w:lang w:val="pl-PL" w:eastAsia="en-GB"/>
        </w:rPr>
        <w:t xml:space="preserve">Pozycja 1. </w:t>
      </w:r>
      <w:r w:rsidRPr="00B3306A">
        <w:rPr>
          <w:rFonts w:eastAsia="Times New Roman" w:cstheme="minorHAnsi"/>
          <w:b/>
          <w:lang w:val="pl-PL" w:eastAsia="en-GB"/>
        </w:rPr>
        <w:t xml:space="preserve">Spektrofotometr </w:t>
      </w:r>
      <w:r>
        <w:rPr>
          <w:rFonts w:eastAsia="Times New Roman" w:cstheme="minorHAnsi"/>
          <w:b/>
          <w:lang w:val="pl-PL" w:eastAsia="en-GB"/>
        </w:rPr>
        <w:t xml:space="preserve">skaningowy UV/vis </w:t>
      </w:r>
      <w:r w:rsidRPr="00B3306A">
        <w:rPr>
          <w:rFonts w:eastAsia="Times New Roman" w:cstheme="minorHAnsi"/>
          <w:b/>
          <w:lang w:val="pl-PL" w:eastAsia="en-GB"/>
        </w:rPr>
        <w:t>2 szt</w:t>
      </w:r>
      <w:r>
        <w:rPr>
          <w:rFonts w:eastAsia="Times New Roman" w:cstheme="minorHAnsi"/>
          <w:b/>
          <w:lang w:val="pl-PL" w:eastAsia="en-GB"/>
        </w:rPr>
        <w:t xml:space="preserve">uki </w:t>
      </w:r>
      <w:r>
        <w:rPr>
          <w:rFonts w:eastAsia="Times New Roman" w:cstheme="minorHAnsi"/>
          <w:lang w:val="pl-PL" w:eastAsia="en-GB"/>
        </w:rPr>
        <w:t xml:space="preserve"> o minimalnych parametrach</w:t>
      </w:r>
    </w:p>
    <w:p w:rsidR="00BF3C1B" w:rsidRPr="005874B9" w:rsidRDefault="00BF3C1B" w:rsidP="00BF3C1B">
      <w:pPr>
        <w:pStyle w:val="Akapitzlist"/>
        <w:numPr>
          <w:ilvl w:val="0"/>
          <w:numId w:val="3"/>
        </w:numPr>
        <w:rPr>
          <w:rFonts w:eastAsia="Times New Roman" w:cstheme="minorHAnsi"/>
          <w:lang w:val="pl-PL" w:eastAsia="en-GB"/>
        </w:rPr>
      </w:pPr>
      <w:r w:rsidRPr="005874B9">
        <w:rPr>
          <w:rFonts w:eastAsia="Times New Roman" w:cstheme="minorHAnsi"/>
          <w:lang w:val="pl-PL" w:eastAsia="en-GB"/>
        </w:rPr>
        <w:t>dzielona wiązka</w:t>
      </w:r>
    </w:p>
    <w:p w:rsidR="00BF3C1B" w:rsidRPr="005874B9" w:rsidRDefault="00BF3C1B" w:rsidP="00BF3C1B">
      <w:pPr>
        <w:pStyle w:val="Akapitzlist"/>
        <w:numPr>
          <w:ilvl w:val="0"/>
          <w:numId w:val="3"/>
        </w:numPr>
        <w:rPr>
          <w:rFonts w:eastAsia="Times New Roman" w:cstheme="minorHAnsi"/>
          <w:lang w:val="pl-PL" w:eastAsia="en-GB"/>
        </w:rPr>
      </w:pPr>
      <w:r w:rsidRPr="005874B9">
        <w:rPr>
          <w:rFonts w:eastAsia="Times New Roman" w:cstheme="minorHAnsi"/>
          <w:lang w:val="pl-PL" w:eastAsia="en-GB"/>
        </w:rPr>
        <w:t>Źródła światła: Lampy deuterowe i halogenowe</w:t>
      </w:r>
    </w:p>
    <w:p w:rsidR="00BF3C1B" w:rsidRPr="005874B9" w:rsidRDefault="00BF3C1B" w:rsidP="00BF3C1B">
      <w:pPr>
        <w:pStyle w:val="Akapitzlist"/>
        <w:numPr>
          <w:ilvl w:val="0"/>
          <w:numId w:val="3"/>
        </w:numPr>
        <w:rPr>
          <w:rFonts w:eastAsia="Times New Roman" w:cstheme="minorHAnsi"/>
          <w:lang w:val="pl-PL" w:eastAsia="en-GB"/>
        </w:rPr>
      </w:pPr>
      <w:r w:rsidRPr="005874B9">
        <w:rPr>
          <w:rFonts w:eastAsia="Times New Roman" w:cstheme="minorHAnsi"/>
          <w:lang w:val="pl-PL" w:eastAsia="en-GB"/>
        </w:rPr>
        <w:t>detektor: podwójna fotodioda</w:t>
      </w:r>
    </w:p>
    <w:p w:rsidR="00BF3C1B" w:rsidRPr="005874B9" w:rsidRDefault="00BF3C1B" w:rsidP="00BF3C1B">
      <w:pPr>
        <w:pStyle w:val="Akapitzlist"/>
        <w:numPr>
          <w:ilvl w:val="0"/>
          <w:numId w:val="3"/>
        </w:numPr>
        <w:rPr>
          <w:rFonts w:eastAsia="Times New Roman" w:cstheme="minorHAnsi"/>
          <w:lang w:val="pl-PL" w:eastAsia="en-GB"/>
        </w:rPr>
      </w:pPr>
      <w:r w:rsidRPr="005874B9">
        <w:rPr>
          <w:rFonts w:eastAsia="Times New Roman" w:cstheme="minorHAnsi"/>
          <w:lang w:val="pl-PL" w:eastAsia="en-GB"/>
        </w:rPr>
        <w:t xml:space="preserve">Zakres długości fali 190 -1100 </w:t>
      </w:r>
      <w:proofErr w:type="spellStart"/>
      <w:r w:rsidRPr="005874B9">
        <w:rPr>
          <w:rFonts w:eastAsia="Times New Roman" w:cstheme="minorHAnsi"/>
          <w:lang w:val="pl-PL" w:eastAsia="en-GB"/>
        </w:rPr>
        <w:t>nm</w:t>
      </w:r>
      <w:proofErr w:type="spellEnd"/>
    </w:p>
    <w:p w:rsidR="00BF3C1B" w:rsidRPr="005874B9" w:rsidRDefault="00BF3C1B" w:rsidP="00BF3C1B">
      <w:pPr>
        <w:pStyle w:val="Akapitzlist"/>
        <w:numPr>
          <w:ilvl w:val="0"/>
          <w:numId w:val="3"/>
        </w:numPr>
        <w:rPr>
          <w:rFonts w:eastAsia="Times New Roman" w:cstheme="minorHAnsi"/>
          <w:lang w:val="pl-PL" w:eastAsia="en-GB"/>
        </w:rPr>
      </w:pPr>
      <w:r w:rsidRPr="005874B9">
        <w:rPr>
          <w:rFonts w:eastAsia="Times New Roman" w:cstheme="minorHAnsi"/>
          <w:lang w:val="pl-PL" w:eastAsia="en-GB"/>
        </w:rPr>
        <w:t xml:space="preserve">dokładność ±0,5 </w:t>
      </w:r>
      <w:proofErr w:type="spellStart"/>
      <w:r w:rsidRPr="005874B9">
        <w:rPr>
          <w:rFonts w:eastAsia="Times New Roman" w:cstheme="minorHAnsi"/>
          <w:lang w:val="pl-PL" w:eastAsia="en-GB"/>
        </w:rPr>
        <w:t>nm</w:t>
      </w:r>
      <w:proofErr w:type="spellEnd"/>
    </w:p>
    <w:p w:rsidR="00BF3C1B" w:rsidRPr="005874B9" w:rsidRDefault="00BF3C1B" w:rsidP="00BF3C1B">
      <w:pPr>
        <w:pStyle w:val="Akapitzlist"/>
        <w:numPr>
          <w:ilvl w:val="0"/>
          <w:numId w:val="3"/>
        </w:numPr>
        <w:rPr>
          <w:rFonts w:eastAsia="Times New Roman" w:cstheme="minorHAnsi"/>
          <w:lang w:val="pl-PL" w:eastAsia="en-GB"/>
        </w:rPr>
      </w:pPr>
      <w:r w:rsidRPr="005874B9">
        <w:rPr>
          <w:rFonts w:eastAsia="Times New Roman" w:cstheme="minorHAnsi"/>
          <w:lang w:val="pl-PL" w:eastAsia="en-GB"/>
        </w:rPr>
        <w:t xml:space="preserve">odtwarzalność ±0,2 </w:t>
      </w:r>
      <w:proofErr w:type="spellStart"/>
      <w:r w:rsidRPr="005874B9">
        <w:rPr>
          <w:rFonts w:eastAsia="Times New Roman" w:cstheme="minorHAnsi"/>
          <w:lang w:val="pl-PL" w:eastAsia="en-GB"/>
        </w:rPr>
        <w:t>nm</w:t>
      </w:r>
      <w:proofErr w:type="spellEnd"/>
    </w:p>
    <w:p w:rsidR="00BF3C1B" w:rsidRPr="005874B9" w:rsidRDefault="00BF3C1B" w:rsidP="00BF3C1B">
      <w:pPr>
        <w:pStyle w:val="Akapitzlist"/>
        <w:numPr>
          <w:ilvl w:val="0"/>
          <w:numId w:val="3"/>
        </w:numPr>
        <w:rPr>
          <w:rFonts w:eastAsia="Times New Roman" w:cstheme="minorHAnsi"/>
          <w:lang w:val="pl-PL" w:eastAsia="en-GB"/>
        </w:rPr>
      </w:pPr>
      <w:r w:rsidRPr="005874B9">
        <w:rPr>
          <w:rFonts w:eastAsia="Times New Roman" w:cstheme="minorHAnsi"/>
          <w:lang w:val="pl-PL" w:eastAsia="en-GB"/>
        </w:rPr>
        <w:t xml:space="preserve">szerokość pasma spektralnego 2 </w:t>
      </w:r>
      <w:proofErr w:type="spellStart"/>
      <w:r w:rsidRPr="005874B9">
        <w:rPr>
          <w:rFonts w:eastAsia="Times New Roman" w:cstheme="minorHAnsi"/>
          <w:lang w:val="pl-PL" w:eastAsia="en-GB"/>
        </w:rPr>
        <w:t>nm</w:t>
      </w:r>
      <w:proofErr w:type="spellEnd"/>
    </w:p>
    <w:p w:rsidR="00BF3C1B" w:rsidRPr="005874B9" w:rsidRDefault="00BF3C1B" w:rsidP="00BF3C1B">
      <w:pPr>
        <w:pStyle w:val="Akapitzlist"/>
        <w:numPr>
          <w:ilvl w:val="0"/>
          <w:numId w:val="3"/>
        </w:numPr>
        <w:rPr>
          <w:rFonts w:eastAsia="Times New Roman" w:cstheme="minorHAnsi"/>
          <w:lang w:val="pl-PL" w:eastAsia="en-GB"/>
        </w:rPr>
      </w:pPr>
      <w:r w:rsidRPr="005874B9">
        <w:rPr>
          <w:rFonts w:eastAsia="Times New Roman" w:cstheme="minorHAnsi"/>
          <w:lang w:val="pl-PL" w:eastAsia="en-GB"/>
        </w:rPr>
        <w:t>zakres fotometryczny -0,300 -3,000 AU</w:t>
      </w:r>
    </w:p>
    <w:p w:rsidR="00BF3C1B" w:rsidRPr="005874B9" w:rsidRDefault="00BF3C1B" w:rsidP="00BF3C1B">
      <w:pPr>
        <w:pStyle w:val="Akapitzlist"/>
        <w:numPr>
          <w:ilvl w:val="0"/>
          <w:numId w:val="3"/>
        </w:numPr>
        <w:rPr>
          <w:rFonts w:eastAsia="Times New Roman" w:cstheme="minorHAnsi"/>
          <w:lang w:val="pl-PL" w:eastAsia="en-GB"/>
        </w:rPr>
      </w:pPr>
      <w:r w:rsidRPr="005874B9">
        <w:rPr>
          <w:rFonts w:eastAsia="Times New Roman" w:cstheme="minorHAnsi"/>
          <w:lang w:val="pl-PL" w:eastAsia="en-GB"/>
        </w:rPr>
        <w:t>dokładność ±0,005 AU</w:t>
      </w:r>
    </w:p>
    <w:p w:rsidR="00BF3C1B" w:rsidRPr="005874B9" w:rsidRDefault="00BF3C1B" w:rsidP="00BF3C1B">
      <w:pPr>
        <w:pStyle w:val="Akapitzlist"/>
        <w:numPr>
          <w:ilvl w:val="0"/>
          <w:numId w:val="3"/>
        </w:numPr>
        <w:rPr>
          <w:rFonts w:eastAsia="Times New Roman" w:cstheme="minorHAnsi"/>
          <w:lang w:val="pl-PL" w:eastAsia="en-GB"/>
        </w:rPr>
      </w:pPr>
      <w:r w:rsidRPr="005874B9">
        <w:rPr>
          <w:rFonts w:eastAsia="Times New Roman" w:cstheme="minorHAnsi"/>
          <w:lang w:val="pl-PL" w:eastAsia="en-GB"/>
        </w:rPr>
        <w:t xml:space="preserve">światło błądzące &lt;0,05% przy 340 i 220 </w:t>
      </w:r>
      <w:proofErr w:type="spellStart"/>
      <w:r w:rsidRPr="005874B9">
        <w:rPr>
          <w:rFonts w:eastAsia="Times New Roman" w:cstheme="minorHAnsi"/>
          <w:lang w:val="pl-PL" w:eastAsia="en-GB"/>
        </w:rPr>
        <w:t>nm</w:t>
      </w:r>
      <w:proofErr w:type="spellEnd"/>
    </w:p>
    <w:p w:rsidR="00BF3C1B" w:rsidRPr="005874B9" w:rsidRDefault="00BF3C1B" w:rsidP="00BF3C1B">
      <w:pPr>
        <w:pStyle w:val="Akapitzlist"/>
        <w:numPr>
          <w:ilvl w:val="0"/>
          <w:numId w:val="3"/>
        </w:numPr>
        <w:rPr>
          <w:rFonts w:eastAsia="Times New Roman" w:cstheme="minorHAnsi"/>
          <w:lang w:val="pl-PL" w:eastAsia="en-GB"/>
        </w:rPr>
      </w:pPr>
      <w:r w:rsidRPr="005874B9">
        <w:rPr>
          <w:rFonts w:eastAsia="Times New Roman" w:cstheme="minorHAnsi"/>
          <w:lang w:val="pl-PL" w:eastAsia="en-GB"/>
        </w:rPr>
        <w:t xml:space="preserve">prędkość skanowania ustawiana w zakresie 100 -5000 </w:t>
      </w:r>
      <w:proofErr w:type="spellStart"/>
      <w:r w:rsidRPr="005874B9">
        <w:rPr>
          <w:rFonts w:eastAsia="Times New Roman" w:cstheme="minorHAnsi"/>
          <w:lang w:val="pl-PL" w:eastAsia="en-GB"/>
        </w:rPr>
        <w:t>nm</w:t>
      </w:r>
      <w:proofErr w:type="spellEnd"/>
      <w:r w:rsidRPr="005874B9">
        <w:rPr>
          <w:rFonts w:eastAsia="Times New Roman" w:cstheme="minorHAnsi"/>
          <w:lang w:val="pl-PL" w:eastAsia="en-GB"/>
        </w:rPr>
        <w:t>/min</w:t>
      </w:r>
    </w:p>
    <w:p w:rsidR="00BF3C1B" w:rsidRPr="005874B9" w:rsidRDefault="00BF3C1B" w:rsidP="00BF3C1B">
      <w:pPr>
        <w:pStyle w:val="Akapitzlist"/>
        <w:numPr>
          <w:ilvl w:val="0"/>
          <w:numId w:val="3"/>
        </w:numPr>
        <w:rPr>
          <w:rFonts w:eastAsia="Times New Roman" w:cstheme="minorHAnsi"/>
          <w:lang w:val="pl-PL" w:eastAsia="en-GB"/>
        </w:rPr>
      </w:pPr>
      <w:r w:rsidRPr="005874B9">
        <w:rPr>
          <w:rFonts w:eastAsia="Times New Roman" w:cstheme="minorHAnsi"/>
          <w:lang w:val="pl-PL" w:eastAsia="en-GB"/>
        </w:rPr>
        <w:t>wbudowany port równoległy i szeregowy</w:t>
      </w:r>
    </w:p>
    <w:p w:rsidR="00BF3C1B" w:rsidRPr="005874B9" w:rsidRDefault="00BF3C1B" w:rsidP="00BF3C1B">
      <w:pPr>
        <w:pStyle w:val="Akapitzlist"/>
        <w:numPr>
          <w:ilvl w:val="0"/>
          <w:numId w:val="3"/>
        </w:numPr>
        <w:rPr>
          <w:rFonts w:eastAsia="Times New Roman" w:cstheme="minorHAnsi"/>
          <w:lang w:val="pl-PL" w:eastAsia="en-GB"/>
        </w:rPr>
      </w:pPr>
      <w:r w:rsidRPr="005874B9">
        <w:rPr>
          <w:rFonts w:eastAsia="Times New Roman" w:cstheme="minorHAnsi"/>
          <w:lang w:val="pl-PL" w:eastAsia="en-GB"/>
        </w:rPr>
        <w:t>Wyświetlacz: podświetlany graficzny minimum 320x240 punktowy LCD z regulowanym kontrastem</w:t>
      </w:r>
    </w:p>
    <w:p w:rsidR="00BF3C1B" w:rsidRPr="005874B9" w:rsidRDefault="00BF3C1B" w:rsidP="00BF3C1B">
      <w:pPr>
        <w:pStyle w:val="Akapitzlist"/>
        <w:numPr>
          <w:ilvl w:val="0"/>
          <w:numId w:val="3"/>
        </w:numPr>
        <w:rPr>
          <w:rFonts w:eastAsia="Times New Roman" w:cstheme="minorHAnsi"/>
          <w:lang w:val="pl-PL" w:eastAsia="en-GB"/>
        </w:rPr>
      </w:pPr>
      <w:r w:rsidRPr="005874B9">
        <w:rPr>
          <w:rFonts w:eastAsia="Times New Roman" w:cstheme="minorHAnsi"/>
          <w:lang w:val="pl-PL" w:eastAsia="en-GB"/>
        </w:rPr>
        <w:t>sterowanie przyrządem z wbudowanej klawiatury membranowej</w:t>
      </w:r>
    </w:p>
    <w:p w:rsidR="00BF3C1B" w:rsidRDefault="00BF3C1B" w:rsidP="00BF3C1B">
      <w:pPr>
        <w:pStyle w:val="Akapitzlist"/>
        <w:numPr>
          <w:ilvl w:val="0"/>
          <w:numId w:val="3"/>
        </w:numPr>
        <w:rPr>
          <w:rFonts w:eastAsia="Times New Roman" w:cstheme="minorHAnsi"/>
          <w:lang w:val="pl-PL" w:eastAsia="en-GB"/>
        </w:rPr>
      </w:pPr>
      <w:r w:rsidRPr="005874B9">
        <w:rPr>
          <w:rFonts w:eastAsia="Times New Roman" w:cstheme="minorHAnsi"/>
          <w:lang w:val="pl-PL" w:eastAsia="en-GB"/>
        </w:rPr>
        <w:t>Dostarczany ze standardowym uchwytem na kuwety 10x10 mm</w:t>
      </w:r>
    </w:p>
    <w:p w:rsidR="002C5421" w:rsidRPr="00407A15" w:rsidRDefault="002C5421" w:rsidP="00BF3C1B">
      <w:pPr>
        <w:pStyle w:val="Akapitzlist"/>
        <w:numPr>
          <w:ilvl w:val="0"/>
          <w:numId w:val="3"/>
        </w:numPr>
        <w:rPr>
          <w:rFonts w:eastAsia="Times New Roman" w:cstheme="minorHAnsi"/>
          <w:lang w:val="pl-PL" w:eastAsia="en-GB"/>
        </w:rPr>
      </w:pPr>
      <w:r w:rsidRPr="00407A15">
        <w:rPr>
          <w:rFonts w:eastAsia="Times New Roman" w:cstheme="minorHAnsi"/>
          <w:lang w:val="pl-PL" w:eastAsia="en-GB"/>
        </w:rPr>
        <w:t>Wymagana gwarancja – min</w:t>
      </w:r>
      <w:r w:rsidR="00261BC0" w:rsidRPr="00407A15">
        <w:rPr>
          <w:rFonts w:eastAsia="Times New Roman" w:cstheme="minorHAnsi"/>
          <w:lang w:val="pl-PL" w:eastAsia="en-GB"/>
        </w:rPr>
        <w:t>imum</w:t>
      </w:r>
      <w:r w:rsidRPr="00407A15">
        <w:rPr>
          <w:rFonts w:eastAsia="Times New Roman" w:cstheme="minorHAnsi"/>
          <w:lang w:val="pl-PL" w:eastAsia="en-GB"/>
        </w:rPr>
        <w:t xml:space="preserve"> 24 miesiące</w:t>
      </w:r>
    </w:p>
    <w:p w:rsidR="00BF3C1B" w:rsidRPr="002C5421" w:rsidRDefault="00BF3C1B" w:rsidP="00BF3C1B">
      <w:pPr>
        <w:rPr>
          <w:rFonts w:eastAsia="Times New Roman" w:cstheme="minorHAnsi"/>
          <w:b/>
          <w:strike/>
          <w:color w:val="00B050"/>
          <w:lang w:val="pl-PL" w:eastAsia="en-GB"/>
        </w:rPr>
      </w:pPr>
      <w:r>
        <w:rPr>
          <w:rFonts w:eastAsia="Times New Roman" w:cstheme="minorHAnsi"/>
          <w:b/>
          <w:lang w:val="pl-PL" w:eastAsia="en-GB"/>
        </w:rPr>
        <w:t xml:space="preserve">Pozycja 2. </w:t>
      </w:r>
      <w:r w:rsidRPr="00B3306A">
        <w:rPr>
          <w:rFonts w:eastAsia="Times New Roman" w:cstheme="minorHAnsi"/>
          <w:b/>
          <w:lang w:val="pl-PL" w:eastAsia="en-GB"/>
        </w:rPr>
        <w:t>Łuskarka do lodu 1 szt</w:t>
      </w:r>
      <w:r>
        <w:rPr>
          <w:rFonts w:eastAsia="Times New Roman" w:cstheme="minorHAnsi"/>
          <w:b/>
          <w:lang w:val="pl-PL" w:eastAsia="en-GB"/>
        </w:rPr>
        <w:t xml:space="preserve">uka </w:t>
      </w:r>
      <w:r>
        <w:rPr>
          <w:rFonts w:eastAsia="Times New Roman" w:cstheme="minorHAnsi"/>
          <w:lang w:val="pl-PL" w:eastAsia="en-GB"/>
        </w:rPr>
        <w:t xml:space="preserve">o minimalnych parametrach </w:t>
      </w:r>
    </w:p>
    <w:p w:rsidR="00BF3C1B" w:rsidRPr="00407A15" w:rsidRDefault="00BF3C1B" w:rsidP="00BF3C1B">
      <w:pPr>
        <w:pStyle w:val="Akapitzlist"/>
        <w:numPr>
          <w:ilvl w:val="0"/>
          <w:numId w:val="4"/>
        </w:numPr>
        <w:rPr>
          <w:rFonts w:eastAsia="Times New Roman" w:cstheme="minorHAnsi"/>
          <w:lang w:val="pl-PL" w:eastAsia="en-GB"/>
        </w:rPr>
      </w:pPr>
      <w:r w:rsidRPr="00407A15">
        <w:rPr>
          <w:rFonts w:eastAsia="Times New Roman" w:cstheme="minorHAnsi"/>
          <w:lang w:val="pl-PL" w:eastAsia="en-GB"/>
        </w:rPr>
        <w:t xml:space="preserve">Głębokość: </w:t>
      </w:r>
      <w:r w:rsidR="00407A15" w:rsidRPr="00407A15">
        <w:rPr>
          <w:rFonts w:eastAsia="Times New Roman" w:cstheme="minorHAnsi"/>
          <w:lang w:val="pl-PL" w:eastAsia="en-GB"/>
        </w:rPr>
        <w:t xml:space="preserve">maksymalna </w:t>
      </w:r>
      <w:r w:rsidRPr="00407A15">
        <w:rPr>
          <w:rFonts w:eastAsia="Times New Roman" w:cstheme="minorHAnsi"/>
          <w:lang w:val="pl-PL" w:eastAsia="en-GB"/>
        </w:rPr>
        <w:t>660 mm</w:t>
      </w:r>
    </w:p>
    <w:p w:rsidR="00BF3C1B" w:rsidRDefault="00BF3C1B" w:rsidP="00BF3C1B">
      <w:pPr>
        <w:pStyle w:val="Akapitzlist"/>
        <w:numPr>
          <w:ilvl w:val="0"/>
          <w:numId w:val="4"/>
        </w:numPr>
        <w:rPr>
          <w:rFonts w:eastAsia="Times New Roman" w:cstheme="minorHAnsi"/>
          <w:lang w:val="pl-PL" w:eastAsia="en-GB"/>
        </w:rPr>
      </w:pPr>
      <w:r w:rsidRPr="005874B9">
        <w:rPr>
          <w:rFonts w:eastAsia="Times New Roman" w:cstheme="minorHAnsi"/>
          <w:lang w:val="pl-PL" w:eastAsia="en-GB"/>
        </w:rPr>
        <w:t>Wydajność: 90 kg/24h</w:t>
      </w:r>
    </w:p>
    <w:p w:rsidR="00BF3C1B" w:rsidRPr="00407A15" w:rsidRDefault="00BF3C1B" w:rsidP="00BF3C1B">
      <w:pPr>
        <w:pStyle w:val="Akapitzlist"/>
        <w:numPr>
          <w:ilvl w:val="0"/>
          <w:numId w:val="4"/>
        </w:numPr>
        <w:rPr>
          <w:rFonts w:eastAsia="Times New Roman" w:cstheme="minorHAnsi"/>
          <w:lang w:val="pl-PL" w:eastAsia="en-GB"/>
        </w:rPr>
      </w:pPr>
      <w:r w:rsidRPr="00407A15">
        <w:rPr>
          <w:rFonts w:eastAsia="Times New Roman" w:cstheme="minorHAnsi"/>
          <w:lang w:val="pl-PL" w:eastAsia="en-GB"/>
        </w:rPr>
        <w:t>Zasilanie: 230 V</w:t>
      </w:r>
    </w:p>
    <w:p w:rsidR="00BF3C1B" w:rsidRPr="00407A15" w:rsidRDefault="00BF3C1B" w:rsidP="00BF3C1B">
      <w:pPr>
        <w:pStyle w:val="Akapitzlist"/>
        <w:numPr>
          <w:ilvl w:val="0"/>
          <w:numId w:val="4"/>
        </w:numPr>
        <w:rPr>
          <w:rFonts w:eastAsia="Times New Roman" w:cstheme="minorHAnsi"/>
          <w:lang w:val="pl-PL" w:eastAsia="en-GB"/>
        </w:rPr>
      </w:pPr>
      <w:r w:rsidRPr="00407A15">
        <w:rPr>
          <w:rFonts w:eastAsia="Times New Roman" w:cstheme="minorHAnsi"/>
          <w:lang w:val="pl-PL" w:eastAsia="en-GB"/>
        </w:rPr>
        <w:t>Moc: 0.55 kW</w:t>
      </w:r>
    </w:p>
    <w:p w:rsidR="00BF3C1B" w:rsidRPr="00407A15" w:rsidRDefault="00BF3C1B" w:rsidP="00BF3C1B">
      <w:pPr>
        <w:pStyle w:val="Akapitzlist"/>
        <w:numPr>
          <w:ilvl w:val="0"/>
          <w:numId w:val="4"/>
        </w:numPr>
        <w:rPr>
          <w:rFonts w:eastAsia="Times New Roman" w:cstheme="minorHAnsi"/>
          <w:lang w:val="pl-PL" w:eastAsia="en-GB"/>
        </w:rPr>
      </w:pPr>
      <w:r w:rsidRPr="00407A15">
        <w:rPr>
          <w:rFonts w:eastAsia="Times New Roman" w:cstheme="minorHAnsi"/>
          <w:lang w:val="pl-PL" w:eastAsia="en-GB"/>
        </w:rPr>
        <w:t xml:space="preserve">Szerokość: </w:t>
      </w:r>
      <w:r w:rsidR="00407A15" w:rsidRPr="00407A15">
        <w:rPr>
          <w:rFonts w:eastAsia="Times New Roman" w:cstheme="minorHAnsi"/>
          <w:lang w:val="pl-PL" w:eastAsia="en-GB"/>
        </w:rPr>
        <w:t xml:space="preserve">maksymalna </w:t>
      </w:r>
      <w:r w:rsidRPr="00407A15">
        <w:rPr>
          <w:rFonts w:eastAsia="Times New Roman" w:cstheme="minorHAnsi"/>
          <w:lang w:val="pl-PL" w:eastAsia="en-GB"/>
        </w:rPr>
        <w:t>500 mm</w:t>
      </w:r>
    </w:p>
    <w:p w:rsidR="00BF3C1B" w:rsidRPr="00407A15" w:rsidRDefault="00BF3C1B" w:rsidP="00BF3C1B">
      <w:pPr>
        <w:pStyle w:val="Akapitzlist"/>
        <w:numPr>
          <w:ilvl w:val="0"/>
          <w:numId w:val="4"/>
        </w:numPr>
        <w:rPr>
          <w:rFonts w:eastAsia="Times New Roman" w:cstheme="minorHAnsi"/>
          <w:lang w:val="pl-PL" w:eastAsia="en-GB"/>
        </w:rPr>
      </w:pPr>
      <w:r w:rsidRPr="00407A15">
        <w:rPr>
          <w:rFonts w:eastAsia="Times New Roman" w:cstheme="minorHAnsi"/>
          <w:lang w:val="pl-PL" w:eastAsia="en-GB"/>
        </w:rPr>
        <w:t xml:space="preserve">Wysokość: </w:t>
      </w:r>
      <w:r w:rsidR="00407A15" w:rsidRPr="00407A15">
        <w:rPr>
          <w:rFonts w:eastAsia="Times New Roman" w:cstheme="minorHAnsi"/>
          <w:lang w:val="pl-PL" w:eastAsia="en-GB"/>
        </w:rPr>
        <w:t xml:space="preserve">maksymalna </w:t>
      </w:r>
      <w:r w:rsidRPr="00407A15">
        <w:rPr>
          <w:rFonts w:eastAsia="Times New Roman" w:cstheme="minorHAnsi"/>
          <w:lang w:val="pl-PL" w:eastAsia="en-GB"/>
        </w:rPr>
        <w:t>690 mm</w:t>
      </w:r>
    </w:p>
    <w:p w:rsidR="002C5421" w:rsidRPr="00407A15" w:rsidRDefault="002C5421" w:rsidP="00BF3C1B">
      <w:pPr>
        <w:pStyle w:val="Akapitzlist"/>
        <w:numPr>
          <w:ilvl w:val="0"/>
          <w:numId w:val="4"/>
        </w:numPr>
        <w:rPr>
          <w:rFonts w:eastAsia="Times New Roman" w:cstheme="minorHAnsi"/>
          <w:lang w:val="pl-PL" w:eastAsia="en-GB"/>
        </w:rPr>
      </w:pPr>
      <w:r w:rsidRPr="00407A15">
        <w:rPr>
          <w:rFonts w:eastAsia="Times New Roman" w:cstheme="minorHAnsi"/>
          <w:lang w:val="pl-PL" w:eastAsia="en-GB"/>
        </w:rPr>
        <w:t xml:space="preserve">Wymagana gwarancja – </w:t>
      </w:r>
      <w:r w:rsidR="00261BC0" w:rsidRPr="00407A15">
        <w:rPr>
          <w:rFonts w:eastAsia="Times New Roman" w:cstheme="minorHAnsi"/>
          <w:lang w:val="pl-PL" w:eastAsia="en-GB"/>
        </w:rPr>
        <w:t>minimum 24 miesiące</w:t>
      </w:r>
    </w:p>
    <w:p w:rsidR="00BF3C1B" w:rsidRDefault="00BF3C1B" w:rsidP="00BF3C1B">
      <w:pPr>
        <w:rPr>
          <w:rFonts w:eastAsia="Times New Roman" w:cstheme="minorHAnsi"/>
          <w:lang w:val="pl-PL" w:eastAsia="en-GB"/>
        </w:rPr>
      </w:pPr>
      <w:r>
        <w:rPr>
          <w:rFonts w:eastAsia="Times New Roman" w:cstheme="minorHAnsi"/>
          <w:b/>
          <w:lang w:val="pl-PL" w:eastAsia="en-GB"/>
        </w:rPr>
        <w:t xml:space="preserve">Pozycja 3. </w:t>
      </w:r>
      <w:r w:rsidRPr="00B3306A">
        <w:rPr>
          <w:rFonts w:eastAsia="Times New Roman" w:cstheme="minorHAnsi"/>
          <w:b/>
          <w:lang w:val="pl-PL" w:eastAsia="en-GB"/>
        </w:rPr>
        <w:t xml:space="preserve">Przenośny miernik </w:t>
      </w:r>
      <w:proofErr w:type="spellStart"/>
      <w:r w:rsidRPr="00B3306A">
        <w:rPr>
          <w:rFonts w:eastAsia="Times New Roman" w:cstheme="minorHAnsi"/>
          <w:b/>
          <w:lang w:val="pl-PL" w:eastAsia="en-GB"/>
        </w:rPr>
        <w:t>pH</w:t>
      </w:r>
      <w:proofErr w:type="spellEnd"/>
      <w:r w:rsidRPr="00B3306A">
        <w:rPr>
          <w:rFonts w:eastAsia="Times New Roman" w:cstheme="minorHAnsi"/>
          <w:b/>
          <w:lang w:val="pl-PL" w:eastAsia="en-GB"/>
        </w:rPr>
        <w:t xml:space="preserve">-metr / </w:t>
      </w:r>
      <w:proofErr w:type="spellStart"/>
      <w:r w:rsidRPr="00B3306A">
        <w:rPr>
          <w:rFonts w:eastAsia="Times New Roman" w:cstheme="minorHAnsi"/>
          <w:b/>
          <w:lang w:val="pl-PL" w:eastAsia="en-GB"/>
        </w:rPr>
        <w:t>mV</w:t>
      </w:r>
      <w:proofErr w:type="spellEnd"/>
      <w:r w:rsidRPr="00B3306A">
        <w:rPr>
          <w:rFonts w:eastAsia="Times New Roman" w:cstheme="minorHAnsi"/>
          <w:lang w:val="pl-PL" w:eastAsia="en-GB"/>
        </w:rPr>
        <w:t xml:space="preserve"> </w:t>
      </w:r>
      <w:r w:rsidRPr="00B3306A">
        <w:rPr>
          <w:rFonts w:eastAsia="Times New Roman" w:cstheme="minorHAnsi"/>
          <w:b/>
          <w:lang w:val="pl-PL" w:eastAsia="en-GB"/>
        </w:rPr>
        <w:t>1 szt</w:t>
      </w:r>
      <w:r>
        <w:rPr>
          <w:rFonts w:eastAsia="Times New Roman" w:cstheme="minorHAnsi"/>
          <w:b/>
          <w:lang w:val="pl-PL" w:eastAsia="en-GB"/>
        </w:rPr>
        <w:t xml:space="preserve">uka </w:t>
      </w:r>
      <w:r>
        <w:rPr>
          <w:rFonts w:eastAsia="Times New Roman" w:cstheme="minorHAnsi"/>
          <w:lang w:val="pl-PL" w:eastAsia="en-GB"/>
        </w:rPr>
        <w:t>o minimalnych parametrach</w:t>
      </w:r>
    </w:p>
    <w:p w:rsidR="00BF3C1B" w:rsidRPr="005874B9" w:rsidRDefault="00BF3C1B" w:rsidP="00BF3C1B">
      <w:pPr>
        <w:pStyle w:val="Akapitzlist"/>
        <w:numPr>
          <w:ilvl w:val="0"/>
          <w:numId w:val="5"/>
        </w:numPr>
        <w:rPr>
          <w:rFonts w:eastAsia="Times New Roman" w:cstheme="minorHAnsi"/>
          <w:lang w:val="pl-PL" w:eastAsia="en-GB"/>
        </w:rPr>
      </w:pPr>
      <w:r w:rsidRPr="005874B9">
        <w:rPr>
          <w:rFonts w:eastAsia="Times New Roman" w:cstheme="minorHAnsi"/>
          <w:lang w:val="pl-PL" w:eastAsia="en-GB"/>
        </w:rPr>
        <w:t>Wodoszczelny</w:t>
      </w:r>
    </w:p>
    <w:p w:rsidR="00BF3C1B" w:rsidRPr="005874B9" w:rsidRDefault="00BF3C1B" w:rsidP="00BF3C1B">
      <w:pPr>
        <w:pStyle w:val="Akapitzlist"/>
        <w:numPr>
          <w:ilvl w:val="0"/>
          <w:numId w:val="5"/>
        </w:numPr>
        <w:rPr>
          <w:rFonts w:eastAsia="Times New Roman" w:cstheme="minorHAnsi"/>
          <w:lang w:val="pl-PL" w:eastAsia="en-GB"/>
        </w:rPr>
      </w:pPr>
      <w:r w:rsidRPr="005874B9">
        <w:rPr>
          <w:rFonts w:eastAsia="Times New Roman" w:cstheme="minorHAnsi"/>
          <w:lang w:val="pl-PL" w:eastAsia="en-GB"/>
        </w:rPr>
        <w:t>z czujnikiem temperatury</w:t>
      </w:r>
    </w:p>
    <w:p w:rsidR="00BF3C1B" w:rsidRDefault="00BF3C1B" w:rsidP="00BF3C1B">
      <w:pPr>
        <w:pStyle w:val="Akapitzlist"/>
        <w:numPr>
          <w:ilvl w:val="0"/>
          <w:numId w:val="5"/>
        </w:numPr>
        <w:rPr>
          <w:rFonts w:eastAsia="Times New Roman" w:cstheme="minorHAnsi"/>
          <w:lang w:val="pl-PL" w:eastAsia="en-GB"/>
        </w:rPr>
      </w:pPr>
      <w:r w:rsidRPr="005874B9">
        <w:rPr>
          <w:rFonts w:eastAsia="Times New Roman" w:cstheme="minorHAnsi"/>
          <w:lang w:val="pl-PL" w:eastAsia="en-GB"/>
        </w:rPr>
        <w:t>z zestawem elektrod</w:t>
      </w:r>
    </w:p>
    <w:p w:rsidR="00064DC4" w:rsidRPr="005874B9" w:rsidRDefault="00064DC4" w:rsidP="00064DC4">
      <w:pPr>
        <w:pStyle w:val="Akapitzlist"/>
        <w:ind w:left="1146"/>
        <w:rPr>
          <w:rFonts w:eastAsia="Times New Roman" w:cstheme="minorHAnsi"/>
          <w:lang w:val="pl-PL" w:eastAsia="en-GB"/>
        </w:rPr>
      </w:pPr>
      <w:bookmarkStart w:id="0" w:name="_GoBack"/>
      <w:bookmarkEnd w:id="0"/>
    </w:p>
    <w:p w:rsidR="00BF3C1B" w:rsidRDefault="00BF3C1B" w:rsidP="00BF3C1B">
      <w:pPr>
        <w:rPr>
          <w:rFonts w:eastAsia="Times New Roman" w:cstheme="minorHAnsi"/>
          <w:lang w:val="pl-PL" w:eastAsia="en-GB"/>
        </w:rPr>
      </w:pPr>
      <w:r>
        <w:rPr>
          <w:rFonts w:eastAsia="Times New Roman" w:cstheme="minorHAnsi"/>
          <w:b/>
          <w:lang w:val="pl-PL" w:eastAsia="en-GB"/>
        </w:rPr>
        <w:lastRenderedPageBreak/>
        <w:t xml:space="preserve">Pozycja 4. </w:t>
      </w:r>
      <w:r w:rsidRPr="00B3306A">
        <w:rPr>
          <w:rFonts w:eastAsia="Times New Roman" w:cstheme="minorHAnsi"/>
          <w:b/>
          <w:lang w:val="pl-PL" w:eastAsia="en-GB"/>
        </w:rPr>
        <w:t>Zestaw pipet</w:t>
      </w:r>
      <w:r>
        <w:rPr>
          <w:rFonts w:eastAsia="Times New Roman" w:cstheme="minorHAnsi"/>
          <w:b/>
          <w:lang w:val="pl-PL" w:eastAsia="en-GB"/>
        </w:rPr>
        <w:t xml:space="preserve"> automatycznych</w:t>
      </w:r>
      <w:r w:rsidRPr="00B3306A">
        <w:rPr>
          <w:rFonts w:eastAsia="Times New Roman" w:cstheme="minorHAnsi"/>
          <w:lang w:val="pl-PL" w:eastAsia="en-GB"/>
        </w:rPr>
        <w:t xml:space="preserve"> </w:t>
      </w:r>
      <w:r>
        <w:rPr>
          <w:rFonts w:eastAsia="Times New Roman" w:cstheme="minorHAnsi"/>
          <w:lang w:val="pl-PL" w:eastAsia="en-GB"/>
        </w:rPr>
        <w:t>1 zestaw</w:t>
      </w:r>
    </w:p>
    <w:p w:rsidR="00BF3C1B" w:rsidRPr="005874B9" w:rsidRDefault="00BF3C1B" w:rsidP="00BF3C1B">
      <w:pPr>
        <w:pStyle w:val="Akapitzlist"/>
        <w:numPr>
          <w:ilvl w:val="0"/>
          <w:numId w:val="6"/>
        </w:numPr>
        <w:rPr>
          <w:rFonts w:eastAsia="Times New Roman" w:cstheme="minorHAnsi"/>
          <w:lang w:val="pl-PL" w:eastAsia="en-GB"/>
        </w:rPr>
      </w:pPr>
      <w:r w:rsidRPr="005874B9">
        <w:rPr>
          <w:rFonts w:eastAsia="Times New Roman" w:cstheme="minorHAnsi"/>
          <w:lang w:val="pl-PL" w:eastAsia="en-GB"/>
        </w:rPr>
        <w:t>Pojemność 1,5ml</w:t>
      </w:r>
    </w:p>
    <w:p w:rsidR="00BF3C1B" w:rsidRPr="005874B9" w:rsidRDefault="00BF3C1B" w:rsidP="00BF3C1B">
      <w:pPr>
        <w:pStyle w:val="Akapitzlist"/>
        <w:numPr>
          <w:ilvl w:val="0"/>
          <w:numId w:val="6"/>
        </w:numPr>
        <w:rPr>
          <w:rFonts w:eastAsia="Times New Roman" w:cstheme="minorHAnsi"/>
          <w:lang w:val="pl-PL" w:eastAsia="en-GB"/>
        </w:rPr>
      </w:pPr>
      <w:r w:rsidRPr="005874B9">
        <w:rPr>
          <w:rFonts w:eastAsia="Times New Roman" w:cstheme="minorHAnsi"/>
          <w:lang w:val="pl-PL" w:eastAsia="en-GB"/>
        </w:rPr>
        <w:t>Pojemność 2,5 ml</w:t>
      </w:r>
    </w:p>
    <w:p w:rsidR="00BF3C1B" w:rsidRPr="005874B9" w:rsidRDefault="00BF3C1B" w:rsidP="00BF3C1B">
      <w:pPr>
        <w:pStyle w:val="Akapitzlist"/>
        <w:numPr>
          <w:ilvl w:val="0"/>
          <w:numId w:val="6"/>
        </w:numPr>
        <w:rPr>
          <w:rFonts w:eastAsia="Times New Roman" w:cstheme="minorHAnsi"/>
          <w:lang w:val="pl-PL" w:eastAsia="en-GB"/>
        </w:rPr>
      </w:pPr>
      <w:r w:rsidRPr="005874B9">
        <w:rPr>
          <w:rFonts w:eastAsia="Times New Roman" w:cstheme="minorHAnsi"/>
          <w:lang w:val="pl-PL" w:eastAsia="en-GB"/>
        </w:rPr>
        <w:t>Pojemność 5 ml</w:t>
      </w:r>
    </w:p>
    <w:p w:rsidR="00BF3C1B" w:rsidRDefault="00BF3C1B" w:rsidP="00BF3C1B">
      <w:pPr>
        <w:pStyle w:val="Akapitzlist"/>
        <w:numPr>
          <w:ilvl w:val="0"/>
          <w:numId w:val="6"/>
        </w:numPr>
        <w:rPr>
          <w:rFonts w:eastAsia="Times New Roman" w:cstheme="minorHAnsi"/>
          <w:lang w:val="pl-PL" w:eastAsia="en-GB"/>
        </w:rPr>
      </w:pPr>
      <w:r w:rsidRPr="005874B9">
        <w:rPr>
          <w:rFonts w:eastAsia="Times New Roman" w:cstheme="minorHAnsi"/>
          <w:lang w:val="pl-PL" w:eastAsia="en-GB"/>
        </w:rPr>
        <w:t xml:space="preserve">Pojemność 10 ml </w:t>
      </w:r>
    </w:p>
    <w:p w:rsidR="002C5421" w:rsidRPr="002C5421" w:rsidRDefault="002C5421" w:rsidP="002C5421">
      <w:pPr>
        <w:ind w:left="786"/>
        <w:rPr>
          <w:rFonts w:eastAsia="Times New Roman" w:cstheme="minorHAnsi"/>
          <w:lang w:val="pl-PL" w:eastAsia="en-GB"/>
        </w:rPr>
      </w:pPr>
    </w:p>
    <w:p w:rsidR="00BF3C1B" w:rsidRDefault="00BF3C1B" w:rsidP="00BF3C1B">
      <w:pPr>
        <w:rPr>
          <w:rFonts w:eastAsia="Times New Roman" w:cstheme="minorHAnsi"/>
          <w:lang w:val="pl-PL" w:eastAsia="en-GB"/>
        </w:rPr>
      </w:pPr>
      <w:r>
        <w:rPr>
          <w:rFonts w:eastAsia="Times New Roman" w:cstheme="minorHAnsi"/>
          <w:b/>
          <w:lang w:val="pl-PL" w:eastAsia="en-GB"/>
        </w:rPr>
        <w:t xml:space="preserve">Pozycja 5. </w:t>
      </w:r>
      <w:r w:rsidRPr="00B3306A">
        <w:rPr>
          <w:rFonts w:eastAsia="Times New Roman" w:cstheme="minorHAnsi"/>
          <w:b/>
          <w:lang w:val="pl-PL" w:eastAsia="en-GB"/>
        </w:rPr>
        <w:t>Biureta cyfrowa</w:t>
      </w:r>
      <w:r w:rsidRPr="00B3306A">
        <w:rPr>
          <w:rFonts w:eastAsia="Times New Roman" w:cstheme="minorHAnsi"/>
          <w:lang w:val="pl-PL" w:eastAsia="en-GB"/>
        </w:rPr>
        <w:t xml:space="preserve"> </w:t>
      </w:r>
      <w:r>
        <w:rPr>
          <w:rFonts w:eastAsia="Times New Roman" w:cstheme="minorHAnsi"/>
          <w:lang w:val="pl-PL" w:eastAsia="en-GB"/>
        </w:rPr>
        <w:t>1 sztuka</w:t>
      </w:r>
    </w:p>
    <w:p w:rsidR="00BF3C1B" w:rsidRPr="00F97A5C" w:rsidRDefault="00BF3C1B" w:rsidP="00BF3C1B">
      <w:pPr>
        <w:pStyle w:val="Akapitzlist"/>
        <w:numPr>
          <w:ilvl w:val="0"/>
          <w:numId w:val="7"/>
        </w:numPr>
        <w:rPr>
          <w:rFonts w:eastAsia="Times New Roman" w:cstheme="minorHAnsi"/>
          <w:lang w:val="pl-PL" w:eastAsia="en-GB"/>
        </w:rPr>
      </w:pPr>
      <w:r w:rsidRPr="00F97A5C">
        <w:rPr>
          <w:rFonts w:eastAsia="Times New Roman" w:cstheme="minorHAnsi"/>
          <w:lang w:val="pl-PL" w:eastAsia="en-GB"/>
        </w:rPr>
        <w:t>Pojemność 30 ml</w:t>
      </w:r>
    </w:p>
    <w:p w:rsidR="00BF3C1B" w:rsidRPr="00F97A5C" w:rsidRDefault="00BF3C1B" w:rsidP="00BF3C1B">
      <w:pPr>
        <w:pStyle w:val="Akapitzlist"/>
        <w:numPr>
          <w:ilvl w:val="0"/>
          <w:numId w:val="7"/>
        </w:numPr>
        <w:rPr>
          <w:rFonts w:eastAsia="Times New Roman" w:cstheme="minorHAnsi"/>
          <w:lang w:val="pl-PL" w:eastAsia="en-GB"/>
        </w:rPr>
      </w:pPr>
      <w:r w:rsidRPr="00F97A5C">
        <w:rPr>
          <w:rFonts w:eastAsia="Times New Roman" w:cstheme="minorHAnsi"/>
          <w:lang w:val="pl-PL" w:eastAsia="en-GB"/>
        </w:rPr>
        <w:t>z butelką</w:t>
      </w:r>
    </w:p>
    <w:p w:rsidR="00BF3C1B" w:rsidRDefault="00BF3C1B" w:rsidP="00BF3C1B">
      <w:pPr>
        <w:rPr>
          <w:rFonts w:eastAsia="Times New Roman" w:cstheme="minorHAnsi"/>
          <w:lang w:val="pl-PL" w:eastAsia="en-GB"/>
        </w:rPr>
      </w:pPr>
      <w:r>
        <w:rPr>
          <w:rFonts w:eastAsia="Times New Roman" w:cstheme="minorHAnsi"/>
          <w:b/>
          <w:lang w:val="pl-PL" w:eastAsia="en-GB"/>
        </w:rPr>
        <w:t xml:space="preserve">Pozycja 6. </w:t>
      </w:r>
      <w:r w:rsidRPr="00B3306A">
        <w:rPr>
          <w:rFonts w:eastAsia="Times New Roman" w:cstheme="minorHAnsi"/>
          <w:b/>
          <w:lang w:val="pl-PL" w:eastAsia="en-GB"/>
        </w:rPr>
        <w:t xml:space="preserve">Dozownik </w:t>
      </w:r>
      <w:r>
        <w:rPr>
          <w:rFonts w:eastAsia="Times New Roman" w:cstheme="minorHAnsi"/>
          <w:b/>
          <w:lang w:val="pl-PL" w:eastAsia="en-GB"/>
        </w:rPr>
        <w:t xml:space="preserve">do substancji organicznych </w:t>
      </w:r>
      <w:r w:rsidRPr="00167C09">
        <w:rPr>
          <w:rFonts w:eastAsia="Times New Roman" w:cstheme="minorHAnsi"/>
          <w:lang w:val="pl-PL" w:eastAsia="en-GB"/>
        </w:rPr>
        <w:t>(</w:t>
      </w:r>
      <w:proofErr w:type="spellStart"/>
      <w:r w:rsidRPr="00167C09">
        <w:rPr>
          <w:rFonts w:eastAsia="Times New Roman" w:cstheme="minorHAnsi"/>
          <w:lang w:val="pl-PL" w:eastAsia="en-GB"/>
        </w:rPr>
        <w:t>Dispensette</w:t>
      </w:r>
      <w:proofErr w:type="spellEnd"/>
      <w:r w:rsidRPr="00167C09">
        <w:rPr>
          <w:rFonts w:eastAsia="Times New Roman" w:cstheme="minorHAnsi"/>
          <w:lang w:val="pl-PL" w:eastAsia="en-GB"/>
        </w:rPr>
        <w:t xml:space="preserve"> S </w:t>
      </w:r>
      <w:proofErr w:type="spellStart"/>
      <w:r w:rsidRPr="00167C09">
        <w:rPr>
          <w:rFonts w:eastAsia="Times New Roman" w:cstheme="minorHAnsi"/>
          <w:lang w:val="pl-PL" w:eastAsia="en-GB"/>
        </w:rPr>
        <w:t>Organic</w:t>
      </w:r>
      <w:proofErr w:type="spellEnd"/>
      <w:r w:rsidRPr="00167C09">
        <w:rPr>
          <w:rFonts w:eastAsia="Times New Roman" w:cstheme="minorHAnsi"/>
          <w:lang w:val="pl-PL" w:eastAsia="en-GB"/>
        </w:rPr>
        <w:t>)</w:t>
      </w:r>
      <w:r>
        <w:rPr>
          <w:rFonts w:eastAsia="Times New Roman" w:cstheme="minorHAnsi"/>
          <w:lang w:val="pl-PL" w:eastAsia="en-GB"/>
        </w:rPr>
        <w:t xml:space="preserve"> </w:t>
      </w:r>
      <w:r w:rsidRPr="00B3306A">
        <w:rPr>
          <w:rFonts w:eastAsia="Times New Roman" w:cstheme="minorHAnsi"/>
          <w:b/>
          <w:lang w:val="pl-PL" w:eastAsia="en-GB"/>
        </w:rPr>
        <w:t>1 szt</w:t>
      </w:r>
      <w:r>
        <w:rPr>
          <w:rFonts w:eastAsia="Times New Roman" w:cstheme="minorHAnsi"/>
          <w:b/>
          <w:lang w:val="pl-PL" w:eastAsia="en-GB"/>
        </w:rPr>
        <w:t xml:space="preserve">uka </w:t>
      </w:r>
      <w:r>
        <w:rPr>
          <w:rFonts w:eastAsia="Times New Roman" w:cstheme="minorHAnsi"/>
          <w:lang w:val="pl-PL" w:eastAsia="en-GB"/>
        </w:rPr>
        <w:t>o minimalnych parametrach</w:t>
      </w:r>
    </w:p>
    <w:p w:rsidR="00BF3C1B" w:rsidRPr="00F97A5C" w:rsidRDefault="00BF3C1B" w:rsidP="00BF3C1B">
      <w:pPr>
        <w:pStyle w:val="Akapitzlist"/>
        <w:numPr>
          <w:ilvl w:val="0"/>
          <w:numId w:val="8"/>
        </w:numPr>
        <w:rPr>
          <w:rFonts w:eastAsia="Times New Roman" w:cstheme="minorHAnsi"/>
          <w:lang w:val="pl-PL" w:eastAsia="en-GB"/>
        </w:rPr>
      </w:pPr>
      <w:r w:rsidRPr="00F97A5C">
        <w:rPr>
          <w:rFonts w:eastAsia="Times New Roman" w:cstheme="minorHAnsi"/>
          <w:lang w:val="pl-PL" w:eastAsia="en-GB"/>
        </w:rPr>
        <w:t>Zakres dozowania 2,5-25ml</w:t>
      </w:r>
    </w:p>
    <w:p w:rsidR="00BF3C1B" w:rsidRPr="00F97A5C" w:rsidRDefault="00BF3C1B" w:rsidP="00BF3C1B">
      <w:pPr>
        <w:pStyle w:val="Akapitzlist"/>
        <w:numPr>
          <w:ilvl w:val="0"/>
          <w:numId w:val="8"/>
        </w:numPr>
        <w:rPr>
          <w:rFonts w:eastAsia="Times New Roman" w:cstheme="minorHAnsi"/>
          <w:lang w:val="pl-PL" w:eastAsia="en-GB"/>
        </w:rPr>
      </w:pPr>
      <w:r w:rsidRPr="00F97A5C">
        <w:rPr>
          <w:rFonts w:eastAsia="Times New Roman" w:cstheme="minorHAnsi"/>
          <w:lang w:val="pl-PL" w:eastAsia="en-GB"/>
        </w:rPr>
        <w:t>Dokładność 0,5ml</w:t>
      </w:r>
    </w:p>
    <w:p w:rsidR="00BF3C1B" w:rsidRPr="00F97A5C" w:rsidRDefault="00BF3C1B" w:rsidP="00BF3C1B">
      <w:pPr>
        <w:pStyle w:val="Akapitzlist"/>
        <w:numPr>
          <w:ilvl w:val="0"/>
          <w:numId w:val="8"/>
        </w:numPr>
        <w:rPr>
          <w:rFonts w:eastAsia="Times New Roman" w:cstheme="minorHAnsi"/>
          <w:lang w:val="pl-PL" w:eastAsia="en-GB"/>
        </w:rPr>
      </w:pPr>
      <w:r w:rsidRPr="00F97A5C">
        <w:rPr>
          <w:rFonts w:eastAsia="Times New Roman" w:cstheme="minorHAnsi"/>
          <w:lang w:val="pl-PL" w:eastAsia="en-GB"/>
        </w:rPr>
        <w:t>Wersja analogowa</w:t>
      </w:r>
    </w:p>
    <w:p w:rsidR="00BF3C1B" w:rsidRPr="00F97A5C" w:rsidRDefault="00BF3C1B" w:rsidP="00BF3C1B">
      <w:pPr>
        <w:pStyle w:val="Akapitzlist"/>
        <w:numPr>
          <w:ilvl w:val="0"/>
          <w:numId w:val="8"/>
        </w:numPr>
        <w:rPr>
          <w:rFonts w:eastAsia="Times New Roman" w:cstheme="minorHAnsi"/>
          <w:lang w:val="pl-PL" w:eastAsia="en-GB"/>
        </w:rPr>
      </w:pPr>
      <w:r w:rsidRPr="00F97A5C">
        <w:rPr>
          <w:rFonts w:eastAsia="Times New Roman" w:cstheme="minorHAnsi"/>
          <w:lang w:val="pl-PL" w:eastAsia="en-GB"/>
        </w:rPr>
        <w:t>bez zaworu recyrkulacyjnego</w:t>
      </w:r>
    </w:p>
    <w:p w:rsidR="00BF3C1B" w:rsidRPr="00F97A5C" w:rsidRDefault="00BF3C1B" w:rsidP="00BF3C1B">
      <w:pPr>
        <w:pStyle w:val="Akapitzlist"/>
        <w:numPr>
          <w:ilvl w:val="0"/>
          <w:numId w:val="8"/>
        </w:numPr>
        <w:rPr>
          <w:rFonts w:eastAsia="Times New Roman" w:cstheme="minorHAnsi"/>
          <w:lang w:val="pl-PL" w:eastAsia="en-GB"/>
        </w:rPr>
      </w:pPr>
      <w:r w:rsidRPr="00F97A5C">
        <w:rPr>
          <w:rFonts w:eastAsia="Times New Roman" w:cstheme="minorHAnsi"/>
          <w:lang w:val="pl-PL" w:eastAsia="en-GB"/>
        </w:rPr>
        <w:t>butla oranż 1000ml do biuret i dozowników – kwadratowa</w:t>
      </w:r>
    </w:p>
    <w:p w:rsidR="00BF3C1B" w:rsidRPr="00B3306A" w:rsidRDefault="00BF3C1B" w:rsidP="00BF3C1B">
      <w:pPr>
        <w:pStyle w:val="Nagwek1"/>
        <w:shd w:val="clear" w:color="auto" w:fill="FFFFFF"/>
        <w:spacing w:before="0" w:after="240"/>
        <w:rPr>
          <w:rFonts w:asciiTheme="minorHAnsi" w:hAnsiTheme="minorHAnsi" w:cstheme="minorHAnsi"/>
          <w:color w:val="auto"/>
          <w:sz w:val="22"/>
          <w:szCs w:val="22"/>
          <w:lang w:val="pl-PL"/>
        </w:rPr>
      </w:pPr>
      <w:r>
        <w:rPr>
          <w:rFonts w:asciiTheme="minorHAnsi" w:hAnsiTheme="minorHAnsi" w:cstheme="minorHAnsi"/>
          <w:b/>
          <w:bCs/>
          <w:color w:val="auto"/>
          <w:sz w:val="22"/>
          <w:szCs w:val="22"/>
          <w:lang w:val="pl-PL"/>
        </w:rPr>
        <w:t xml:space="preserve">Pozycja 7 </w:t>
      </w:r>
      <w:proofErr w:type="spellStart"/>
      <w:r w:rsidRPr="00B3306A">
        <w:rPr>
          <w:rFonts w:asciiTheme="minorHAnsi" w:hAnsiTheme="minorHAnsi" w:cstheme="minorHAnsi"/>
          <w:b/>
          <w:bCs/>
          <w:color w:val="auto"/>
          <w:sz w:val="22"/>
          <w:szCs w:val="22"/>
          <w:lang w:val="pl-PL"/>
        </w:rPr>
        <w:t>Termomikser</w:t>
      </w:r>
      <w:proofErr w:type="spellEnd"/>
      <w:r w:rsidRPr="00B3306A">
        <w:rPr>
          <w:rFonts w:asciiTheme="minorHAnsi" w:hAnsiTheme="minorHAnsi" w:cstheme="minorHAnsi"/>
          <w:bCs/>
          <w:color w:val="auto"/>
          <w:sz w:val="22"/>
          <w:szCs w:val="22"/>
          <w:lang w:val="pl-PL"/>
        </w:rPr>
        <w:t xml:space="preserve"> z wytrząsaniem i chłodzeniem, do mikro probówek i mikro płytek, </w:t>
      </w:r>
      <w:r w:rsidRPr="00F97A5C">
        <w:rPr>
          <w:rFonts w:asciiTheme="minorHAnsi" w:hAnsiTheme="minorHAnsi" w:cstheme="minorHAnsi"/>
          <w:b/>
          <w:bCs/>
          <w:color w:val="auto"/>
          <w:sz w:val="22"/>
          <w:szCs w:val="22"/>
          <w:lang w:val="pl-PL"/>
        </w:rPr>
        <w:t>1 sztuka</w:t>
      </w:r>
      <w:r w:rsidRPr="00F97A5C">
        <w:rPr>
          <w:rFonts w:asciiTheme="minorHAnsi" w:hAnsiTheme="minorHAnsi" w:cstheme="minorHAnsi"/>
          <w:bCs/>
          <w:color w:val="auto"/>
          <w:sz w:val="22"/>
          <w:szCs w:val="22"/>
          <w:lang w:val="pl-PL"/>
        </w:rPr>
        <w:t xml:space="preserve"> o minimalnych parametrach</w:t>
      </w:r>
    </w:p>
    <w:p w:rsidR="00BF3C1B" w:rsidRPr="00F97A5C" w:rsidRDefault="00BF3C1B" w:rsidP="00BF3C1B">
      <w:pPr>
        <w:pStyle w:val="Akapitzlist"/>
        <w:numPr>
          <w:ilvl w:val="0"/>
          <w:numId w:val="9"/>
        </w:numPr>
        <w:ind w:left="1134"/>
        <w:rPr>
          <w:rFonts w:eastAsia="Times New Roman" w:cstheme="minorHAnsi"/>
          <w:lang w:val="pl-PL" w:eastAsia="en-GB"/>
        </w:rPr>
      </w:pPr>
      <w:r w:rsidRPr="00F97A5C">
        <w:rPr>
          <w:rFonts w:eastAsia="Times New Roman" w:cstheme="minorHAnsi"/>
          <w:lang w:val="pl-PL" w:eastAsia="en-GB"/>
        </w:rPr>
        <w:t>Z funkcją wytrząsania</w:t>
      </w:r>
    </w:p>
    <w:p w:rsidR="00BF3C1B" w:rsidRPr="00F97A5C" w:rsidRDefault="00BF3C1B" w:rsidP="00BF3C1B">
      <w:pPr>
        <w:pStyle w:val="Akapitzlist"/>
        <w:numPr>
          <w:ilvl w:val="0"/>
          <w:numId w:val="9"/>
        </w:numPr>
        <w:ind w:left="1134"/>
        <w:rPr>
          <w:rFonts w:eastAsia="Times New Roman" w:cstheme="minorHAnsi"/>
          <w:lang w:val="pl-PL" w:eastAsia="en-GB"/>
        </w:rPr>
      </w:pPr>
      <w:r w:rsidRPr="00F97A5C">
        <w:rPr>
          <w:rFonts w:eastAsia="Times New Roman" w:cstheme="minorHAnsi"/>
          <w:lang w:val="pl-PL" w:eastAsia="en-GB"/>
        </w:rPr>
        <w:t>Z funkcją chłodzenia i ogrzewania</w:t>
      </w:r>
    </w:p>
    <w:p w:rsidR="00BF3C1B" w:rsidRPr="00F97A5C" w:rsidRDefault="00BF3C1B" w:rsidP="00BF3C1B">
      <w:pPr>
        <w:pStyle w:val="Akapitzlist"/>
        <w:numPr>
          <w:ilvl w:val="0"/>
          <w:numId w:val="9"/>
        </w:numPr>
        <w:ind w:left="1134"/>
        <w:rPr>
          <w:rFonts w:eastAsia="Times New Roman" w:cstheme="minorHAnsi"/>
          <w:lang w:val="pl-PL" w:eastAsia="en-GB"/>
        </w:rPr>
      </w:pPr>
      <w:r w:rsidRPr="00F97A5C">
        <w:rPr>
          <w:rFonts w:eastAsia="Times New Roman" w:cstheme="minorHAnsi"/>
          <w:lang w:val="pl-PL" w:eastAsia="en-GB"/>
        </w:rPr>
        <w:t>Regulowana prędkość i temperatura</w:t>
      </w:r>
    </w:p>
    <w:p w:rsidR="00BF3C1B" w:rsidRPr="00F97A5C" w:rsidRDefault="00BF3C1B" w:rsidP="00BF3C1B">
      <w:pPr>
        <w:pStyle w:val="Akapitzlist"/>
        <w:numPr>
          <w:ilvl w:val="0"/>
          <w:numId w:val="9"/>
        </w:numPr>
        <w:ind w:left="1134"/>
        <w:rPr>
          <w:rFonts w:eastAsia="Times New Roman" w:cstheme="minorHAnsi"/>
          <w:lang w:val="pl-PL" w:eastAsia="en-GB"/>
        </w:rPr>
      </w:pPr>
      <w:r w:rsidRPr="00F97A5C">
        <w:rPr>
          <w:rFonts w:eastAsia="Times New Roman" w:cstheme="minorHAnsi"/>
          <w:lang w:val="pl-PL" w:eastAsia="en-GB"/>
        </w:rPr>
        <w:t>Z możliwością przeprowadzania ekstrakcji DNA, RNA, przygotowania próbek, reakcji enzymatycznych, procesów i ekstrakcji metabolitów z materiału komórkowego</w:t>
      </w:r>
    </w:p>
    <w:p w:rsidR="00BF3C1B" w:rsidRPr="002C5421" w:rsidRDefault="00BF3C1B" w:rsidP="00BF3C1B">
      <w:pPr>
        <w:pStyle w:val="Akapitzlist"/>
        <w:numPr>
          <w:ilvl w:val="0"/>
          <w:numId w:val="9"/>
        </w:numPr>
        <w:ind w:left="1134"/>
        <w:rPr>
          <w:rFonts w:eastAsia="Times New Roman" w:cstheme="minorHAnsi"/>
          <w:color w:val="00B050"/>
          <w:lang w:val="pl-PL" w:eastAsia="en-GB"/>
        </w:rPr>
      </w:pPr>
      <w:r w:rsidRPr="0048277B">
        <w:rPr>
          <w:rFonts w:eastAsia="Times New Roman" w:cstheme="minorHAnsi"/>
          <w:lang w:val="pl-PL" w:eastAsia="en-GB"/>
        </w:rPr>
        <w:t xml:space="preserve">podgrzewania i chłodzenia </w:t>
      </w:r>
      <w:r w:rsidRPr="00F97A5C">
        <w:rPr>
          <w:rFonts w:eastAsia="Times New Roman" w:cstheme="minorHAnsi"/>
          <w:lang w:val="pl-PL" w:eastAsia="en-GB"/>
        </w:rPr>
        <w:t>od 4 do 100 °C</w:t>
      </w:r>
    </w:p>
    <w:p w:rsidR="00BF3C1B" w:rsidRPr="00F97A5C" w:rsidRDefault="00BF3C1B" w:rsidP="00BF3C1B">
      <w:pPr>
        <w:pStyle w:val="Akapitzlist"/>
        <w:numPr>
          <w:ilvl w:val="0"/>
          <w:numId w:val="9"/>
        </w:numPr>
        <w:ind w:left="1134"/>
        <w:rPr>
          <w:rFonts w:eastAsia="Times New Roman" w:cstheme="minorHAnsi"/>
          <w:lang w:val="pl-PL" w:eastAsia="en-GB"/>
        </w:rPr>
      </w:pPr>
      <w:r w:rsidRPr="00F97A5C">
        <w:rPr>
          <w:rFonts w:eastAsia="Times New Roman" w:cstheme="minorHAnsi"/>
          <w:lang w:val="pl-PL" w:eastAsia="en-GB"/>
        </w:rPr>
        <w:t>szybkość mieszania od 250 do 1400 min-¹</w:t>
      </w:r>
    </w:p>
    <w:p w:rsidR="00BF3C1B" w:rsidRPr="00F97A5C" w:rsidRDefault="00BF3C1B" w:rsidP="00BF3C1B">
      <w:pPr>
        <w:pStyle w:val="Akapitzlist"/>
        <w:numPr>
          <w:ilvl w:val="0"/>
          <w:numId w:val="9"/>
        </w:numPr>
        <w:ind w:left="1134"/>
        <w:rPr>
          <w:rFonts w:eastAsia="Times New Roman" w:cstheme="minorHAnsi"/>
          <w:lang w:val="pl-PL" w:eastAsia="en-GB"/>
        </w:rPr>
      </w:pPr>
      <w:r w:rsidRPr="00F97A5C">
        <w:rPr>
          <w:rFonts w:eastAsia="Times New Roman" w:cstheme="minorHAnsi"/>
          <w:lang w:val="pl-PL" w:eastAsia="en-GB"/>
        </w:rPr>
        <w:t xml:space="preserve">Cyfrowy </w:t>
      </w:r>
      <w:proofErr w:type="spellStart"/>
      <w:r w:rsidRPr="00F97A5C">
        <w:rPr>
          <w:rFonts w:eastAsia="Times New Roman" w:cstheme="minorHAnsi"/>
          <w:lang w:val="pl-PL" w:eastAsia="en-GB"/>
        </w:rPr>
        <w:t>timer</w:t>
      </w:r>
      <w:proofErr w:type="spellEnd"/>
      <w:r w:rsidRPr="00F97A5C">
        <w:rPr>
          <w:rFonts w:eastAsia="Times New Roman" w:cstheme="minorHAnsi"/>
          <w:lang w:val="pl-PL" w:eastAsia="en-GB"/>
        </w:rPr>
        <w:t>, 1 min do 96 h, z alarmem dźwiękowym</w:t>
      </w:r>
    </w:p>
    <w:p w:rsidR="00BF3C1B" w:rsidRPr="00F97A5C" w:rsidRDefault="00BF3C1B" w:rsidP="00BF3C1B">
      <w:pPr>
        <w:pStyle w:val="Akapitzlist"/>
        <w:numPr>
          <w:ilvl w:val="0"/>
          <w:numId w:val="9"/>
        </w:numPr>
        <w:ind w:left="1134"/>
        <w:rPr>
          <w:rFonts w:eastAsia="Times New Roman" w:cstheme="minorHAnsi"/>
          <w:lang w:val="pl-PL" w:eastAsia="en-GB"/>
        </w:rPr>
      </w:pPr>
      <w:r w:rsidRPr="00F97A5C">
        <w:rPr>
          <w:rFonts w:eastAsia="Times New Roman" w:cstheme="minorHAnsi"/>
          <w:lang w:val="pl-PL" w:eastAsia="en-GB"/>
        </w:rPr>
        <w:t xml:space="preserve">2-wierszowy wyświetlacz LCD </w:t>
      </w:r>
    </w:p>
    <w:p w:rsidR="00BF3C1B" w:rsidRDefault="00BF3C1B" w:rsidP="00BF3C1B">
      <w:pPr>
        <w:pStyle w:val="Akapitzlist"/>
        <w:numPr>
          <w:ilvl w:val="0"/>
          <w:numId w:val="9"/>
        </w:numPr>
        <w:ind w:left="1134"/>
        <w:rPr>
          <w:rFonts w:eastAsia="Times New Roman" w:cstheme="minorHAnsi"/>
          <w:lang w:val="pl-PL" w:eastAsia="en-GB"/>
        </w:rPr>
      </w:pPr>
      <w:r>
        <w:rPr>
          <w:rFonts w:eastAsia="Times New Roman" w:cstheme="minorHAnsi"/>
          <w:lang w:val="pl-PL" w:eastAsia="en-GB"/>
        </w:rPr>
        <w:t>warunki</w:t>
      </w:r>
      <w:r w:rsidRPr="00F97A5C">
        <w:rPr>
          <w:rFonts w:eastAsia="Times New Roman" w:cstheme="minorHAnsi"/>
          <w:lang w:val="pl-PL" w:eastAsia="en-GB"/>
        </w:rPr>
        <w:t xml:space="preserve"> pracy od 4 do 40 °C (80% wilgotności względnej, bez kondensacji) </w:t>
      </w:r>
    </w:p>
    <w:p w:rsidR="002C5421" w:rsidRPr="0048277B" w:rsidRDefault="002C5421" w:rsidP="00BF3C1B">
      <w:pPr>
        <w:pStyle w:val="Akapitzlist"/>
        <w:numPr>
          <w:ilvl w:val="0"/>
          <w:numId w:val="9"/>
        </w:numPr>
        <w:ind w:left="1134"/>
        <w:rPr>
          <w:rFonts w:eastAsia="Times New Roman" w:cstheme="minorHAnsi"/>
          <w:lang w:val="pl-PL" w:eastAsia="en-GB"/>
        </w:rPr>
      </w:pPr>
      <w:r w:rsidRPr="0048277B">
        <w:rPr>
          <w:rFonts w:eastAsia="Times New Roman" w:cstheme="minorHAnsi"/>
          <w:lang w:val="pl-PL" w:eastAsia="en-GB"/>
        </w:rPr>
        <w:t xml:space="preserve">wymagana gwarancja </w:t>
      </w:r>
      <w:r w:rsidR="00261BC0" w:rsidRPr="0048277B">
        <w:rPr>
          <w:rFonts w:eastAsia="Times New Roman" w:cstheme="minorHAnsi"/>
          <w:lang w:val="pl-PL" w:eastAsia="en-GB"/>
        </w:rPr>
        <w:t>– minimum 24 miesiące</w:t>
      </w:r>
    </w:p>
    <w:p w:rsidR="00BF3C1B" w:rsidRDefault="00BF3C1B" w:rsidP="00BF3C1B">
      <w:pPr>
        <w:shd w:val="clear" w:color="auto" w:fill="FFFFFF"/>
        <w:rPr>
          <w:rFonts w:cstheme="minorHAnsi"/>
          <w:bCs/>
          <w:caps/>
          <w:lang w:val="pl-PL"/>
        </w:rPr>
      </w:pPr>
      <w:r>
        <w:rPr>
          <w:rFonts w:cstheme="minorHAnsi"/>
          <w:b/>
          <w:bCs/>
          <w:lang w:val="pl-PL"/>
        </w:rPr>
        <w:t xml:space="preserve">Pozycja 8 </w:t>
      </w:r>
      <w:r w:rsidRPr="00B3306A">
        <w:rPr>
          <w:rFonts w:cstheme="minorHAnsi"/>
          <w:b/>
          <w:bCs/>
          <w:lang w:val="pl-PL"/>
        </w:rPr>
        <w:t>Mini wytrząsarka</w:t>
      </w:r>
      <w:r w:rsidRPr="00B3306A">
        <w:rPr>
          <w:rFonts w:cstheme="minorHAnsi"/>
          <w:bCs/>
          <w:lang w:val="pl-PL"/>
        </w:rPr>
        <w:t xml:space="preserve"> typu </w:t>
      </w:r>
      <w:proofErr w:type="spellStart"/>
      <w:r w:rsidRPr="00B3306A">
        <w:rPr>
          <w:rFonts w:cstheme="minorHAnsi"/>
          <w:bCs/>
          <w:lang w:val="pl-PL"/>
        </w:rPr>
        <w:t>vortex</w:t>
      </w:r>
      <w:proofErr w:type="spellEnd"/>
      <w:r w:rsidRPr="00B3306A">
        <w:rPr>
          <w:rFonts w:cstheme="minorHAnsi"/>
          <w:bCs/>
          <w:caps/>
          <w:lang w:val="pl-PL"/>
        </w:rPr>
        <w:t xml:space="preserve"> </w:t>
      </w:r>
      <w:r w:rsidRPr="00B3306A">
        <w:rPr>
          <w:rFonts w:eastAsia="Times New Roman" w:cstheme="minorHAnsi"/>
          <w:b/>
          <w:lang w:val="pl-PL" w:eastAsia="en-GB"/>
        </w:rPr>
        <w:t>1 szt</w:t>
      </w:r>
      <w:r>
        <w:rPr>
          <w:rFonts w:eastAsia="Times New Roman" w:cstheme="minorHAnsi"/>
          <w:b/>
          <w:lang w:val="pl-PL" w:eastAsia="en-GB"/>
        </w:rPr>
        <w:t xml:space="preserve">uka </w:t>
      </w:r>
      <w:r>
        <w:rPr>
          <w:rFonts w:eastAsia="Times New Roman" w:cstheme="minorHAnsi"/>
          <w:lang w:val="pl-PL" w:eastAsia="en-GB"/>
        </w:rPr>
        <w:t>o minimalnych parametrach</w:t>
      </w:r>
    </w:p>
    <w:p w:rsidR="00BF3C1B" w:rsidRPr="00F97A5C" w:rsidRDefault="00BF3C1B" w:rsidP="00BF3C1B">
      <w:pPr>
        <w:pStyle w:val="Akapitzlist"/>
        <w:numPr>
          <w:ilvl w:val="0"/>
          <w:numId w:val="10"/>
        </w:numPr>
        <w:shd w:val="clear" w:color="auto" w:fill="FFFFFF"/>
        <w:rPr>
          <w:rFonts w:cstheme="minorHAnsi"/>
          <w:lang w:val="pl-PL"/>
        </w:rPr>
      </w:pPr>
      <w:r w:rsidRPr="00F97A5C">
        <w:rPr>
          <w:rFonts w:cstheme="minorHAnsi"/>
          <w:bCs/>
          <w:lang w:val="pl-PL"/>
        </w:rPr>
        <w:t>Sterowanie</w:t>
      </w:r>
      <w:r w:rsidRPr="00F97A5C">
        <w:rPr>
          <w:rFonts w:cstheme="minorHAnsi"/>
          <w:lang w:val="pl-PL"/>
        </w:rPr>
        <w:t xml:space="preserve"> cyfrowe</w:t>
      </w:r>
    </w:p>
    <w:p w:rsidR="00BF3C1B" w:rsidRPr="00F97A5C" w:rsidRDefault="00BF3C1B" w:rsidP="00BF3C1B">
      <w:pPr>
        <w:pStyle w:val="Akapitzlist"/>
        <w:numPr>
          <w:ilvl w:val="0"/>
          <w:numId w:val="10"/>
        </w:numPr>
        <w:shd w:val="clear" w:color="auto" w:fill="FFFFFF"/>
        <w:rPr>
          <w:rFonts w:cstheme="minorHAnsi"/>
          <w:bCs/>
          <w:lang w:val="pl-PL"/>
        </w:rPr>
      </w:pPr>
      <w:r w:rsidRPr="00F97A5C">
        <w:rPr>
          <w:rFonts w:cstheme="minorHAnsi"/>
          <w:bCs/>
          <w:lang w:val="pl-PL"/>
        </w:rPr>
        <w:t>moc znamionowa przerywana</w:t>
      </w:r>
    </w:p>
    <w:p w:rsidR="00BF3C1B" w:rsidRPr="00F97A5C" w:rsidRDefault="00BF3C1B" w:rsidP="00BF3C1B">
      <w:pPr>
        <w:pStyle w:val="Akapitzlist"/>
        <w:numPr>
          <w:ilvl w:val="0"/>
          <w:numId w:val="10"/>
        </w:numPr>
        <w:shd w:val="clear" w:color="auto" w:fill="FFFFFF"/>
        <w:rPr>
          <w:rFonts w:cstheme="minorHAnsi"/>
          <w:lang w:val="pl-PL"/>
        </w:rPr>
      </w:pPr>
      <w:r w:rsidRPr="00F97A5C">
        <w:rPr>
          <w:rFonts w:cstheme="minorHAnsi"/>
          <w:bCs/>
          <w:lang w:val="pl-PL"/>
        </w:rPr>
        <w:t xml:space="preserve">orbita </w:t>
      </w:r>
      <w:r w:rsidRPr="00F97A5C">
        <w:rPr>
          <w:rFonts w:cstheme="minorHAnsi"/>
          <w:lang w:val="pl-PL"/>
        </w:rPr>
        <w:t>4,9 mm</w:t>
      </w:r>
    </w:p>
    <w:p w:rsidR="00BF3C1B" w:rsidRPr="00F97A5C" w:rsidRDefault="00BF3C1B" w:rsidP="00BF3C1B">
      <w:pPr>
        <w:pStyle w:val="Akapitzlist"/>
        <w:numPr>
          <w:ilvl w:val="0"/>
          <w:numId w:val="10"/>
        </w:numPr>
        <w:shd w:val="clear" w:color="auto" w:fill="FFFFFF"/>
        <w:rPr>
          <w:rFonts w:cstheme="minorHAnsi"/>
          <w:lang w:val="pl-PL"/>
        </w:rPr>
      </w:pPr>
      <w:r w:rsidRPr="00F97A5C">
        <w:rPr>
          <w:rFonts w:cstheme="minorHAnsi"/>
          <w:bCs/>
          <w:lang w:val="pl-PL"/>
        </w:rPr>
        <w:t xml:space="preserve">pojemność </w:t>
      </w:r>
      <w:r w:rsidRPr="00F97A5C">
        <w:rPr>
          <w:rFonts w:cstheme="minorHAnsi"/>
          <w:lang w:val="pl-PL"/>
        </w:rPr>
        <w:t>0,5 kg</w:t>
      </w:r>
    </w:p>
    <w:p w:rsidR="00BF3C1B" w:rsidRPr="00407A15" w:rsidRDefault="00BF3C1B" w:rsidP="00BF3C1B">
      <w:pPr>
        <w:pStyle w:val="Akapitzlist"/>
        <w:numPr>
          <w:ilvl w:val="0"/>
          <w:numId w:val="10"/>
        </w:numPr>
        <w:shd w:val="clear" w:color="auto" w:fill="FFFFFF"/>
        <w:rPr>
          <w:rFonts w:cstheme="minorHAnsi"/>
          <w:lang w:val="pl-PL"/>
        </w:rPr>
      </w:pPr>
      <w:r w:rsidRPr="00407A15">
        <w:rPr>
          <w:rFonts w:cstheme="minorHAnsi"/>
          <w:bCs/>
          <w:lang w:val="pl-PL"/>
        </w:rPr>
        <w:t xml:space="preserve">wymiary </w:t>
      </w:r>
      <w:r w:rsidR="00407A15" w:rsidRPr="00407A15">
        <w:rPr>
          <w:rFonts w:cstheme="minorHAnsi"/>
          <w:bCs/>
          <w:lang w:val="pl-PL"/>
        </w:rPr>
        <w:t xml:space="preserve">maksymalne wymiary </w:t>
      </w:r>
      <w:r w:rsidRPr="00407A15">
        <w:rPr>
          <w:rFonts w:cstheme="minorHAnsi"/>
          <w:lang w:val="pl-PL"/>
        </w:rPr>
        <w:t>21 cm x 1</w:t>
      </w:r>
      <w:r w:rsidR="00407A15" w:rsidRPr="00407A15">
        <w:rPr>
          <w:rFonts w:cstheme="minorHAnsi"/>
          <w:lang w:val="pl-PL"/>
        </w:rPr>
        <w:t>7</w:t>
      </w:r>
      <w:r w:rsidRPr="00407A15">
        <w:rPr>
          <w:rFonts w:cstheme="minorHAnsi"/>
          <w:lang w:val="pl-PL"/>
        </w:rPr>
        <w:t xml:space="preserve"> cm x 13 cm (</w:t>
      </w:r>
      <w:proofErr w:type="spellStart"/>
      <w:r w:rsidRPr="00407A15">
        <w:rPr>
          <w:rFonts w:cstheme="minorHAnsi"/>
          <w:lang w:val="pl-PL"/>
        </w:rPr>
        <w:t>DxWxS</w:t>
      </w:r>
      <w:proofErr w:type="spellEnd"/>
      <w:r w:rsidRPr="00407A15">
        <w:rPr>
          <w:rFonts w:cstheme="minorHAnsi"/>
          <w:lang w:val="pl-PL"/>
        </w:rPr>
        <w:t>)</w:t>
      </w:r>
    </w:p>
    <w:p w:rsidR="00BF3C1B" w:rsidRPr="00F97A5C" w:rsidRDefault="00BF3C1B" w:rsidP="00BF3C1B">
      <w:pPr>
        <w:pStyle w:val="Akapitzlist"/>
        <w:numPr>
          <w:ilvl w:val="0"/>
          <w:numId w:val="10"/>
        </w:numPr>
        <w:shd w:val="clear" w:color="auto" w:fill="FFFFFF"/>
        <w:rPr>
          <w:rFonts w:cstheme="minorHAnsi"/>
          <w:lang w:val="pl-PL"/>
        </w:rPr>
      </w:pPr>
      <w:r w:rsidRPr="00F97A5C">
        <w:rPr>
          <w:rFonts w:cstheme="minorHAnsi"/>
          <w:bCs/>
          <w:lang w:val="pl-PL"/>
        </w:rPr>
        <w:t xml:space="preserve">Zasilanie </w:t>
      </w:r>
      <w:r w:rsidRPr="00F97A5C">
        <w:rPr>
          <w:rFonts w:cstheme="minorHAnsi"/>
          <w:lang w:val="pl-PL"/>
        </w:rPr>
        <w:t xml:space="preserve">230   V, 0,6   A, 50/60   </w:t>
      </w:r>
      <w:proofErr w:type="spellStart"/>
      <w:r w:rsidRPr="00F97A5C">
        <w:rPr>
          <w:rFonts w:cstheme="minorHAnsi"/>
          <w:lang w:val="pl-PL"/>
        </w:rPr>
        <w:t>Hz</w:t>
      </w:r>
      <w:proofErr w:type="spellEnd"/>
      <w:r w:rsidRPr="00F97A5C">
        <w:rPr>
          <w:rFonts w:cstheme="minorHAnsi"/>
          <w:lang w:val="pl-PL"/>
        </w:rPr>
        <w:t xml:space="preserve">, </w:t>
      </w:r>
      <w:r w:rsidRPr="00F97A5C">
        <w:rPr>
          <w:rFonts w:cstheme="minorHAnsi"/>
          <w:bCs/>
          <w:lang w:val="pl-PL"/>
        </w:rPr>
        <w:t xml:space="preserve">moc </w:t>
      </w:r>
      <w:r w:rsidRPr="00F97A5C">
        <w:rPr>
          <w:rFonts w:cstheme="minorHAnsi"/>
          <w:lang w:val="pl-PL"/>
        </w:rPr>
        <w:t>135 W</w:t>
      </w:r>
    </w:p>
    <w:p w:rsidR="00BF3C1B" w:rsidRPr="00F97A5C" w:rsidRDefault="00BF3C1B" w:rsidP="00BF3C1B">
      <w:pPr>
        <w:pStyle w:val="Akapitzlist"/>
        <w:numPr>
          <w:ilvl w:val="0"/>
          <w:numId w:val="10"/>
        </w:numPr>
        <w:shd w:val="clear" w:color="auto" w:fill="FFFFFF"/>
        <w:rPr>
          <w:rFonts w:cstheme="minorHAnsi"/>
          <w:lang w:val="pl-PL"/>
        </w:rPr>
      </w:pPr>
      <w:r w:rsidRPr="00F97A5C">
        <w:rPr>
          <w:rFonts w:cstheme="minorHAnsi"/>
          <w:bCs/>
          <w:lang w:val="pl-PL"/>
        </w:rPr>
        <w:t xml:space="preserve">certyfikaty bezpieczeństwa </w:t>
      </w:r>
      <w:r w:rsidRPr="00F97A5C">
        <w:rPr>
          <w:rFonts w:cstheme="minorHAnsi"/>
          <w:lang w:val="pl-PL"/>
        </w:rPr>
        <w:t xml:space="preserve">CE;  TUV, </w:t>
      </w:r>
    </w:p>
    <w:p w:rsidR="00BF3C1B" w:rsidRPr="002C5421" w:rsidRDefault="00BF3C1B" w:rsidP="00BF3C1B">
      <w:pPr>
        <w:pStyle w:val="Akapitzlist"/>
        <w:numPr>
          <w:ilvl w:val="0"/>
          <w:numId w:val="10"/>
        </w:numPr>
        <w:shd w:val="clear" w:color="auto" w:fill="FFFFFF"/>
        <w:rPr>
          <w:rFonts w:cstheme="minorHAnsi"/>
          <w:bCs/>
          <w:caps/>
          <w:lang w:val="pl-PL"/>
        </w:rPr>
      </w:pPr>
      <w:r w:rsidRPr="00F97A5C">
        <w:rPr>
          <w:rFonts w:cstheme="minorHAnsi"/>
          <w:bCs/>
          <w:lang w:val="pl-PL"/>
        </w:rPr>
        <w:t xml:space="preserve">warunki pracy </w:t>
      </w:r>
      <w:r w:rsidRPr="00F97A5C">
        <w:rPr>
          <w:rFonts w:cstheme="minorHAnsi"/>
          <w:lang w:val="pl-PL"/>
        </w:rPr>
        <w:t>4°C – 40°C, 20% – 85%RH, bez kondensacji</w:t>
      </w:r>
    </w:p>
    <w:p w:rsidR="002C5421" w:rsidRPr="0048277B" w:rsidRDefault="002C5421" w:rsidP="002C5421">
      <w:pPr>
        <w:pStyle w:val="Akapitzlist"/>
        <w:numPr>
          <w:ilvl w:val="0"/>
          <w:numId w:val="10"/>
        </w:numPr>
        <w:rPr>
          <w:rFonts w:eastAsia="Times New Roman" w:cstheme="minorHAnsi"/>
          <w:lang w:val="pl-PL" w:eastAsia="en-GB"/>
        </w:rPr>
      </w:pPr>
      <w:r w:rsidRPr="0048277B">
        <w:rPr>
          <w:rFonts w:eastAsia="Times New Roman" w:cstheme="minorHAnsi"/>
          <w:lang w:val="pl-PL" w:eastAsia="en-GB"/>
        </w:rPr>
        <w:t xml:space="preserve">wymagana gwarancja </w:t>
      </w:r>
      <w:r w:rsidR="00261BC0" w:rsidRPr="0048277B">
        <w:rPr>
          <w:rFonts w:eastAsia="Times New Roman" w:cstheme="minorHAnsi"/>
          <w:lang w:val="pl-PL" w:eastAsia="en-GB"/>
        </w:rPr>
        <w:t>– minimum 24 miesiące</w:t>
      </w:r>
    </w:p>
    <w:p w:rsidR="002C5421" w:rsidRPr="00F97A5C" w:rsidRDefault="002C5421" w:rsidP="002C5421">
      <w:pPr>
        <w:pStyle w:val="Akapitzlist"/>
        <w:shd w:val="clear" w:color="auto" w:fill="FFFFFF"/>
        <w:ind w:left="1146"/>
        <w:rPr>
          <w:rFonts w:cstheme="minorHAnsi"/>
          <w:bCs/>
          <w:caps/>
          <w:lang w:val="pl-PL"/>
        </w:rPr>
      </w:pPr>
    </w:p>
    <w:p w:rsidR="00BF3C1B" w:rsidRDefault="00BF3C1B" w:rsidP="00BF3C1B">
      <w:pPr>
        <w:shd w:val="clear" w:color="auto" w:fill="FFFFFF"/>
        <w:rPr>
          <w:rFonts w:cstheme="minorHAnsi"/>
          <w:bCs/>
          <w:caps/>
          <w:lang w:val="pl-PL"/>
        </w:rPr>
      </w:pPr>
      <w:r>
        <w:rPr>
          <w:rFonts w:cstheme="minorHAnsi"/>
          <w:b/>
          <w:bCs/>
          <w:lang w:val="pl-PL"/>
        </w:rPr>
        <w:lastRenderedPageBreak/>
        <w:t xml:space="preserve">Pozycja 9. </w:t>
      </w:r>
      <w:r w:rsidRPr="00B3306A">
        <w:rPr>
          <w:rFonts w:cstheme="minorHAnsi"/>
          <w:b/>
          <w:bCs/>
          <w:caps/>
          <w:lang w:val="pl-PL"/>
        </w:rPr>
        <w:t>W</w:t>
      </w:r>
      <w:r w:rsidRPr="00B3306A">
        <w:rPr>
          <w:rFonts w:cstheme="minorHAnsi"/>
          <w:b/>
          <w:bCs/>
          <w:lang w:val="pl-PL"/>
        </w:rPr>
        <w:t>irówka mini</w:t>
      </w:r>
      <w:r w:rsidRPr="00B3306A">
        <w:rPr>
          <w:rFonts w:cstheme="minorHAnsi"/>
          <w:bCs/>
          <w:caps/>
          <w:lang w:val="pl-PL"/>
        </w:rPr>
        <w:t xml:space="preserve"> </w:t>
      </w:r>
      <w:r w:rsidRPr="00B3306A">
        <w:rPr>
          <w:rFonts w:eastAsia="Times New Roman" w:cstheme="minorHAnsi"/>
          <w:b/>
          <w:lang w:val="pl-PL" w:eastAsia="en-GB"/>
        </w:rPr>
        <w:t>1 szt</w:t>
      </w:r>
      <w:r>
        <w:rPr>
          <w:rFonts w:eastAsia="Times New Roman" w:cstheme="minorHAnsi"/>
          <w:b/>
          <w:lang w:val="pl-PL" w:eastAsia="en-GB"/>
        </w:rPr>
        <w:t xml:space="preserve">uka </w:t>
      </w:r>
      <w:r>
        <w:rPr>
          <w:rFonts w:eastAsia="Times New Roman" w:cstheme="minorHAnsi"/>
          <w:lang w:val="pl-PL" w:eastAsia="en-GB"/>
        </w:rPr>
        <w:t>o minimalnych parametrach</w:t>
      </w:r>
    </w:p>
    <w:p w:rsidR="00BF3C1B" w:rsidRPr="00A602E2" w:rsidRDefault="00BF3C1B" w:rsidP="00BF3C1B">
      <w:pPr>
        <w:pStyle w:val="Akapitzlist"/>
        <w:numPr>
          <w:ilvl w:val="0"/>
          <w:numId w:val="11"/>
        </w:numPr>
        <w:shd w:val="clear" w:color="auto" w:fill="FFFFFF"/>
        <w:rPr>
          <w:rFonts w:cstheme="minorHAnsi"/>
          <w:lang w:val="pl-PL"/>
        </w:rPr>
      </w:pPr>
      <w:r w:rsidRPr="00A602E2">
        <w:rPr>
          <w:rFonts w:cstheme="minorHAnsi"/>
          <w:bCs/>
          <w:lang w:val="pl-PL"/>
        </w:rPr>
        <w:t xml:space="preserve">Zakres prędkości </w:t>
      </w:r>
      <w:r w:rsidRPr="00A602E2">
        <w:rPr>
          <w:rFonts w:cstheme="minorHAnsi"/>
          <w:lang w:val="pl-PL"/>
        </w:rPr>
        <w:t xml:space="preserve">0 </w:t>
      </w:r>
      <w:proofErr w:type="spellStart"/>
      <w:r w:rsidRPr="00A602E2">
        <w:rPr>
          <w:rFonts w:cstheme="minorHAnsi"/>
          <w:lang w:val="pl-PL"/>
        </w:rPr>
        <w:t>rpm</w:t>
      </w:r>
      <w:proofErr w:type="spellEnd"/>
      <w:r w:rsidRPr="00A602E2">
        <w:rPr>
          <w:rFonts w:cstheme="minorHAnsi"/>
          <w:lang w:val="pl-PL"/>
        </w:rPr>
        <w:t xml:space="preserve"> ; 6000 </w:t>
      </w:r>
      <w:proofErr w:type="spellStart"/>
      <w:r w:rsidRPr="00A602E2">
        <w:rPr>
          <w:rFonts w:cstheme="minorHAnsi"/>
          <w:lang w:val="pl-PL"/>
        </w:rPr>
        <w:t>rpm</w:t>
      </w:r>
      <w:proofErr w:type="spellEnd"/>
    </w:p>
    <w:p w:rsidR="00BF3C1B" w:rsidRPr="00A602E2" w:rsidRDefault="00BF3C1B" w:rsidP="00BF3C1B">
      <w:pPr>
        <w:pStyle w:val="Akapitzlist"/>
        <w:numPr>
          <w:ilvl w:val="0"/>
          <w:numId w:val="11"/>
        </w:numPr>
        <w:shd w:val="clear" w:color="auto" w:fill="FFFFFF"/>
        <w:rPr>
          <w:rFonts w:cstheme="minorHAnsi"/>
          <w:lang w:val="pl-PL"/>
        </w:rPr>
      </w:pPr>
      <w:r w:rsidRPr="00A602E2">
        <w:rPr>
          <w:rFonts w:cstheme="minorHAnsi"/>
          <w:bCs/>
          <w:lang w:val="pl-PL"/>
        </w:rPr>
        <w:t xml:space="preserve">Maksymalna względna siła odśrodkowa </w:t>
      </w:r>
      <w:r w:rsidRPr="00A602E2">
        <w:rPr>
          <w:rFonts w:cstheme="minorHAnsi"/>
          <w:lang w:val="pl-PL"/>
        </w:rPr>
        <w:t>2000 g</w:t>
      </w:r>
    </w:p>
    <w:p w:rsidR="00BF3C1B" w:rsidRPr="00A602E2" w:rsidRDefault="00BF3C1B" w:rsidP="00BF3C1B">
      <w:pPr>
        <w:pStyle w:val="Akapitzlist"/>
        <w:numPr>
          <w:ilvl w:val="0"/>
          <w:numId w:val="11"/>
        </w:numPr>
        <w:shd w:val="clear" w:color="auto" w:fill="FFFFFF"/>
        <w:rPr>
          <w:rFonts w:cstheme="minorHAnsi"/>
          <w:lang w:val="pl-PL"/>
        </w:rPr>
      </w:pPr>
      <w:r w:rsidRPr="00A602E2">
        <w:rPr>
          <w:rFonts w:cstheme="minorHAnsi"/>
          <w:bCs/>
          <w:lang w:val="pl-PL"/>
        </w:rPr>
        <w:t xml:space="preserve">Maksymalne obciążenie (wirnik) </w:t>
      </w:r>
      <w:r w:rsidRPr="00A602E2">
        <w:rPr>
          <w:rFonts w:cstheme="minorHAnsi"/>
          <w:lang w:val="pl-PL"/>
        </w:rPr>
        <w:t>8 x 1,5 / 2,0 ml</w:t>
      </w:r>
    </w:p>
    <w:p w:rsidR="00BF3C1B" w:rsidRPr="00A602E2" w:rsidRDefault="00BF3C1B" w:rsidP="00BF3C1B">
      <w:pPr>
        <w:pStyle w:val="Akapitzlist"/>
        <w:numPr>
          <w:ilvl w:val="0"/>
          <w:numId w:val="11"/>
        </w:numPr>
        <w:shd w:val="clear" w:color="auto" w:fill="FFFFFF"/>
        <w:rPr>
          <w:rFonts w:cstheme="minorHAnsi"/>
          <w:bCs/>
          <w:lang w:val="pl-PL"/>
        </w:rPr>
      </w:pPr>
      <w:r w:rsidRPr="00A602E2">
        <w:rPr>
          <w:rFonts w:cstheme="minorHAnsi"/>
          <w:bCs/>
          <w:lang w:val="pl-PL"/>
        </w:rPr>
        <w:t>Bieg przyspieszenia 1</w:t>
      </w:r>
    </w:p>
    <w:p w:rsidR="00BF3C1B" w:rsidRPr="00A602E2" w:rsidRDefault="00BF3C1B" w:rsidP="00BF3C1B">
      <w:pPr>
        <w:pStyle w:val="Akapitzlist"/>
        <w:numPr>
          <w:ilvl w:val="0"/>
          <w:numId w:val="11"/>
        </w:numPr>
        <w:shd w:val="clear" w:color="auto" w:fill="FFFFFF"/>
        <w:rPr>
          <w:rFonts w:cstheme="minorHAnsi"/>
          <w:bCs/>
          <w:lang w:val="pl-PL"/>
        </w:rPr>
      </w:pPr>
      <w:r w:rsidRPr="00A602E2">
        <w:rPr>
          <w:rFonts w:cstheme="minorHAnsi"/>
          <w:bCs/>
          <w:lang w:val="pl-PL"/>
        </w:rPr>
        <w:t>Bieg spowolnienia 2</w:t>
      </w:r>
    </w:p>
    <w:p w:rsidR="00BF3C1B" w:rsidRPr="00407A15" w:rsidRDefault="00BF3C1B" w:rsidP="00BF3C1B">
      <w:pPr>
        <w:pStyle w:val="Akapitzlist"/>
        <w:numPr>
          <w:ilvl w:val="0"/>
          <w:numId w:val="11"/>
        </w:numPr>
        <w:shd w:val="clear" w:color="auto" w:fill="FFFFFF"/>
        <w:rPr>
          <w:rFonts w:cstheme="minorHAnsi"/>
          <w:lang w:val="pl-PL"/>
        </w:rPr>
      </w:pPr>
      <w:r w:rsidRPr="00407A15">
        <w:rPr>
          <w:rFonts w:cstheme="minorHAnsi"/>
          <w:bCs/>
          <w:lang w:val="pl-PL"/>
        </w:rPr>
        <w:t xml:space="preserve">Wymiary </w:t>
      </w:r>
      <w:r w:rsidR="00407A15" w:rsidRPr="00407A15">
        <w:rPr>
          <w:rFonts w:cstheme="minorHAnsi"/>
          <w:bCs/>
          <w:lang w:val="pl-PL"/>
        </w:rPr>
        <w:t xml:space="preserve">maksymalne </w:t>
      </w:r>
      <w:r w:rsidRPr="00407A15">
        <w:rPr>
          <w:rFonts w:cstheme="minorHAnsi"/>
          <w:lang w:val="pl-PL"/>
        </w:rPr>
        <w:t>1</w:t>
      </w:r>
      <w:r w:rsidR="00407A15" w:rsidRPr="00407A15">
        <w:rPr>
          <w:rFonts w:cstheme="minorHAnsi"/>
          <w:lang w:val="pl-PL"/>
        </w:rPr>
        <w:t>70</w:t>
      </w:r>
      <w:r w:rsidRPr="00407A15">
        <w:rPr>
          <w:rFonts w:cstheme="minorHAnsi"/>
          <w:lang w:val="pl-PL"/>
        </w:rPr>
        <w:t xml:space="preserve"> mm x 1</w:t>
      </w:r>
      <w:r w:rsidR="00407A15" w:rsidRPr="00407A15">
        <w:rPr>
          <w:rFonts w:cstheme="minorHAnsi"/>
          <w:lang w:val="pl-PL"/>
        </w:rPr>
        <w:t>30</w:t>
      </w:r>
      <w:r w:rsidRPr="00407A15">
        <w:rPr>
          <w:rFonts w:cstheme="minorHAnsi"/>
          <w:lang w:val="pl-PL"/>
        </w:rPr>
        <w:t xml:space="preserve"> mm x 150 mm (</w:t>
      </w:r>
      <w:proofErr w:type="spellStart"/>
      <w:r w:rsidRPr="00407A15">
        <w:rPr>
          <w:rFonts w:cstheme="minorHAnsi"/>
          <w:lang w:val="pl-PL"/>
        </w:rPr>
        <w:t>DxWxS</w:t>
      </w:r>
      <w:proofErr w:type="spellEnd"/>
      <w:r w:rsidRPr="00407A15">
        <w:rPr>
          <w:rFonts w:cstheme="minorHAnsi"/>
          <w:lang w:val="pl-PL"/>
        </w:rPr>
        <w:t>)</w:t>
      </w:r>
    </w:p>
    <w:p w:rsidR="00BF3C1B" w:rsidRPr="00A602E2" w:rsidRDefault="00BF3C1B" w:rsidP="00BF3C1B">
      <w:pPr>
        <w:pStyle w:val="Akapitzlist"/>
        <w:numPr>
          <w:ilvl w:val="0"/>
          <w:numId w:val="11"/>
        </w:numPr>
        <w:shd w:val="clear" w:color="auto" w:fill="FFFFFF"/>
        <w:rPr>
          <w:rFonts w:cstheme="minorHAnsi"/>
          <w:lang w:val="pl-PL"/>
        </w:rPr>
      </w:pPr>
      <w:r w:rsidRPr="00A602E2">
        <w:rPr>
          <w:rFonts w:cstheme="minorHAnsi"/>
          <w:lang w:val="pl-PL"/>
        </w:rPr>
        <w:t>bez wyświetlacza</w:t>
      </w:r>
    </w:p>
    <w:p w:rsidR="00BF3C1B" w:rsidRPr="00A602E2" w:rsidRDefault="00BF3C1B" w:rsidP="00BF3C1B">
      <w:pPr>
        <w:pStyle w:val="Akapitzlist"/>
        <w:numPr>
          <w:ilvl w:val="0"/>
          <w:numId w:val="11"/>
        </w:numPr>
        <w:shd w:val="clear" w:color="auto" w:fill="FFFFFF"/>
        <w:rPr>
          <w:rFonts w:cstheme="minorHAnsi"/>
          <w:lang w:val="pl-PL"/>
        </w:rPr>
      </w:pPr>
      <w:r w:rsidRPr="00A602E2">
        <w:rPr>
          <w:rFonts w:cstheme="minorHAnsi"/>
          <w:lang w:val="pl-PL"/>
        </w:rPr>
        <w:t>mechaniczna blokada wieka</w:t>
      </w:r>
    </w:p>
    <w:p w:rsidR="00BF3C1B" w:rsidRPr="00A602E2" w:rsidRDefault="00BF3C1B" w:rsidP="00BF3C1B">
      <w:pPr>
        <w:pStyle w:val="Akapitzlist"/>
        <w:numPr>
          <w:ilvl w:val="0"/>
          <w:numId w:val="11"/>
        </w:numPr>
        <w:shd w:val="clear" w:color="auto" w:fill="FFFFFF"/>
        <w:rPr>
          <w:rFonts w:cstheme="minorHAnsi"/>
          <w:lang w:val="pl-PL"/>
        </w:rPr>
      </w:pPr>
      <w:r w:rsidRPr="00A602E2">
        <w:rPr>
          <w:rFonts w:cstheme="minorHAnsi"/>
          <w:lang w:val="pl-PL"/>
        </w:rPr>
        <w:t xml:space="preserve">poziom hałasu ≤60±2 </w:t>
      </w:r>
      <w:proofErr w:type="spellStart"/>
      <w:r w:rsidRPr="00A602E2">
        <w:rPr>
          <w:rFonts w:cstheme="minorHAnsi"/>
          <w:lang w:val="pl-PL"/>
        </w:rPr>
        <w:t>dB</w:t>
      </w:r>
      <w:proofErr w:type="spellEnd"/>
      <w:r w:rsidRPr="00A602E2">
        <w:rPr>
          <w:rFonts w:cstheme="minorHAnsi"/>
          <w:lang w:val="pl-PL"/>
        </w:rPr>
        <w:t>(A)</w:t>
      </w:r>
    </w:p>
    <w:p w:rsidR="00BF3C1B" w:rsidRPr="00A602E2" w:rsidRDefault="00BF3C1B" w:rsidP="00BF3C1B">
      <w:pPr>
        <w:pStyle w:val="Akapitzlist"/>
        <w:numPr>
          <w:ilvl w:val="0"/>
          <w:numId w:val="11"/>
        </w:numPr>
        <w:shd w:val="clear" w:color="auto" w:fill="FFFFFF"/>
        <w:rPr>
          <w:rFonts w:cstheme="minorHAnsi"/>
          <w:lang w:val="pl-PL"/>
        </w:rPr>
      </w:pPr>
      <w:r w:rsidRPr="00A602E2">
        <w:rPr>
          <w:rFonts w:cstheme="minorHAnsi"/>
          <w:bCs/>
          <w:lang w:val="pl-PL"/>
        </w:rPr>
        <w:t xml:space="preserve">Zasilanie </w:t>
      </w:r>
      <w:r w:rsidRPr="00A602E2">
        <w:rPr>
          <w:rFonts w:cstheme="minorHAnsi"/>
          <w:lang w:val="pl-PL"/>
        </w:rPr>
        <w:t>100 - 240 V</w:t>
      </w:r>
    </w:p>
    <w:p w:rsidR="00BF3C1B" w:rsidRPr="00A602E2" w:rsidRDefault="00BF3C1B" w:rsidP="00BF3C1B">
      <w:pPr>
        <w:pStyle w:val="Akapitzlist"/>
        <w:numPr>
          <w:ilvl w:val="0"/>
          <w:numId w:val="11"/>
        </w:numPr>
        <w:shd w:val="clear" w:color="auto" w:fill="FFFFFF"/>
        <w:rPr>
          <w:rFonts w:cstheme="minorHAnsi"/>
          <w:lang w:val="pl-PL"/>
        </w:rPr>
      </w:pPr>
      <w:r w:rsidRPr="00A602E2">
        <w:rPr>
          <w:rFonts w:cstheme="minorHAnsi"/>
          <w:lang w:val="pl-PL"/>
        </w:rPr>
        <w:t>czas pracy ciągły</w:t>
      </w:r>
    </w:p>
    <w:p w:rsidR="00BF3C1B" w:rsidRPr="00A602E2" w:rsidRDefault="00BF3C1B" w:rsidP="00BF3C1B">
      <w:pPr>
        <w:pStyle w:val="Akapitzlist"/>
        <w:numPr>
          <w:ilvl w:val="0"/>
          <w:numId w:val="11"/>
        </w:numPr>
        <w:shd w:val="clear" w:color="auto" w:fill="FFFFFF"/>
        <w:rPr>
          <w:rFonts w:cstheme="minorHAnsi"/>
          <w:lang w:val="pl-PL"/>
        </w:rPr>
      </w:pPr>
      <w:r w:rsidRPr="00A602E2">
        <w:rPr>
          <w:rFonts w:cstheme="minorHAnsi"/>
          <w:bCs/>
          <w:lang w:val="pl-PL"/>
        </w:rPr>
        <w:t xml:space="preserve">certyfikaty bezpieczeństwa </w:t>
      </w:r>
      <w:r w:rsidRPr="00A602E2">
        <w:rPr>
          <w:rFonts w:cstheme="minorHAnsi"/>
          <w:lang w:val="pl-PL"/>
        </w:rPr>
        <w:t>CE;  TUV;  FCC</w:t>
      </w:r>
    </w:p>
    <w:p w:rsidR="00BF3C1B" w:rsidRPr="002C5421" w:rsidRDefault="00BF3C1B" w:rsidP="00BF3C1B">
      <w:pPr>
        <w:pStyle w:val="Akapitzlist"/>
        <w:numPr>
          <w:ilvl w:val="0"/>
          <w:numId w:val="11"/>
        </w:numPr>
        <w:shd w:val="clear" w:color="auto" w:fill="FFFFFF"/>
        <w:rPr>
          <w:rFonts w:cstheme="minorHAnsi"/>
          <w:bCs/>
          <w:caps/>
          <w:lang w:val="pl-PL"/>
        </w:rPr>
      </w:pPr>
      <w:r w:rsidRPr="00A602E2">
        <w:rPr>
          <w:rFonts w:cstheme="minorHAnsi"/>
          <w:bCs/>
          <w:lang w:val="pl-PL"/>
        </w:rPr>
        <w:t>warunki pracy 5°C – 40°C, 80%RH, bez kondensacji</w:t>
      </w:r>
    </w:p>
    <w:p w:rsidR="002C5421" w:rsidRPr="0048277B" w:rsidRDefault="002C5421" w:rsidP="002C5421">
      <w:pPr>
        <w:pStyle w:val="Akapitzlist"/>
        <w:numPr>
          <w:ilvl w:val="0"/>
          <w:numId w:val="11"/>
        </w:numPr>
        <w:rPr>
          <w:rFonts w:eastAsia="Times New Roman" w:cstheme="minorHAnsi"/>
          <w:lang w:val="pl-PL" w:eastAsia="en-GB"/>
        </w:rPr>
      </w:pPr>
      <w:r w:rsidRPr="0048277B">
        <w:rPr>
          <w:rFonts w:eastAsia="Times New Roman" w:cstheme="minorHAnsi"/>
          <w:lang w:val="pl-PL" w:eastAsia="en-GB"/>
        </w:rPr>
        <w:t xml:space="preserve">wymagana gwarancja </w:t>
      </w:r>
      <w:r w:rsidR="00261BC0" w:rsidRPr="0048277B">
        <w:rPr>
          <w:rFonts w:eastAsia="Times New Roman" w:cstheme="minorHAnsi"/>
          <w:lang w:val="pl-PL" w:eastAsia="en-GB"/>
        </w:rPr>
        <w:t>– minimum 24 miesiące</w:t>
      </w:r>
    </w:p>
    <w:p w:rsidR="002C5421" w:rsidRPr="00A602E2" w:rsidRDefault="002C5421" w:rsidP="002C5421">
      <w:pPr>
        <w:pStyle w:val="Akapitzlist"/>
        <w:shd w:val="clear" w:color="auto" w:fill="FFFFFF"/>
        <w:ind w:left="1146"/>
        <w:rPr>
          <w:rFonts w:cstheme="minorHAnsi"/>
          <w:bCs/>
          <w:caps/>
          <w:lang w:val="pl-PL"/>
        </w:rPr>
      </w:pPr>
    </w:p>
    <w:p w:rsidR="00BF3C1B" w:rsidRPr="00B3306A" w:rsidRDefault="00BF3C1B" w:rsidP="00BF3C1B">
      <w:pPr>
        <w:spacing w:after="300"/>
        <w:rPr>
          <w:rFonts w:cstheme="minorHAnsi"/>
          <w:bCs/>
          <w:lang w:val="pl-PL"/>
        </w:rPr>
      </w:pPr>
      <w:r>
        <w:rPr>
          <w:rFonts w:cstheme="minorHAnsi"/>
          <w:b/>
          <w:bCs/>
          <w:lang w:val="pl-PL"/>
        </w:rPr>
        <w:t xml:space="preserve">Pozycja 10. </w:t>
      </w:r>
      <w:r w:rsidRPr="00B3306A">
        <w:rPr>
          <w:rFonts w:cstheme="minorHAnsi"/>
          <w:b/>
          <w:bCs/>
          <w:lang w:val="pl-PL"/>
        </w:rPr>
        <w:t>Polarymetr</w:t>
      </w:r>
      <w:r w:rsidRPr="00B3306A">
        <w:rPr>
          <w:rFonts w:cstheme="minorHAnsi"/>
          <w:bCs/>
          <w:lang w:val="pl-PL"/>
        </w:rPr>
        <w:t xml:space="preserve"> </w:t>
      </w:r>
      <w:r w:rsidRPr="009D6CD3">
        <w:rPr>
          <w:rFonts w:eastAsia="Times New Roman" w:cstheme="minorHAnsi"/>
          <w:b/>
          <w:lang w:val="pl-PL" w:eastAsia="en-GB"/>
        </w:rPr>
        <w:t>ręczny</w:t>
      </w:r>
      <w:r w:rsidRPr="009D6CD3">
        <w:rPr>
          <w:rFonts w:eastAsia="Times New Roman" w:cstheme="minorHAnsi"/>
          <w:lang w:val="pl-PL" w:eastAsia="en-GB"/>
        </w:rPr>
        <w:t xml:space="preserve"> </w:t>
      </w:r>
      <w:r w:rsidRPr="00B3306A">
        <w:rPr>
          <w:rFonts w:eastAsia="Times New Roman" w:cstheme="minorHAnsi"/>
          <w:b/>
          <w:lang w:val="pl-PL" w:eastAsia="en-GB"/>
        </w:rPr>
        <w:t>1 szt</w:t>
      </w:r>
      <w:r>
        <w:rPr>
          <w:rFonts w:eastAsia="Times New Roman" w:cstheme="minorHAnsi"/>
          <w:b/>
          <w:lang w:val="pl-PL" w:eastAsia="en-GB"/>
        </w:rPr>
        <w:t xml:space="preserve">uka </w:t>
      </w:r>
      <w:r>
        <w:rPr>
          <w:rFonts w:eastAsia="Times New Roman" w:cstheme="minorHAnsi"/>
          <w:lang w:val="pl-PL" w:eastAsia="en-GB"/>
        </w:rPr>
        <w:t>o minimalnych parametrach</w:t>
      </w:r>
    </w:p>
    <w:p w:rsidR="00BF3C1B" w:rsidRPr="00A602E2" w:rsidRDefault="00BF3C1B" w:rsidP="00BF3C1B">
      <w:pPr>
        <w:pStyle w:val="Akapitzlist"/>
        <w:numPr>
          <w:ilvl w:val="0"/>
          <w:numId w:val="12"/>
        </w:numPr>
        <w:rPr>
          <w:rFonts w:eastAsia="Times New Roman" w:cstheme="minorHAnsi"/>
          <w:lang w:val="pl-PL" w:eastAsia="en-GB"/>
        </w:rPr>
      </w:pPr>
      <w:r w:rsidRPr="00A602E2">
        <w:rPr>
          <w:rFonts w:eastAsia="Times New Roman" w:cstheme="minorHAnsi"/>
          <w:lang w:val="pl-PL" w:eastAsia="en-GB"/>
        </w:rPr>
        <w:t>Wyposażony w metalowy stojak</w:t>
      </w:r>
    </w:p>
    <w:p w:rsidR="00BF3C1B" w:rsidRPr="00A602E2" w:rsidRDefault="00BF3C1B" w:rsidP="00BF3C1B">
      <w:pPr>
        <w:pStyle w:val="Akapitzlist"/>
        <w:numPr>
          <w:ilvl w:val="0"/>
          <w:numId w:val="12"/>
        </w:numPr>
        <w:rPr>
          <w:rFonts w:eastAsia="Times New Roman" w:cstheme="minorHAnsi"/>
          <w:lang w:val="pl-PL" w:eastAsia="en-GB"/>
        </w:rPr>
      </w:pPr>
      <w:r w:rsidRPr="00A602E2">
        <w:rPr>
          <w:rFonts w:eastAsia="Times New Roman" w:cstheme="minorHAnsi"/>
          <w:lang w:val="pl-PL" w:eastAsia="en-GB"/>
        </w:rPr>
        <w:t>Wyposażony w komorę na próbki</w:t>
      </w:r>
    </w:p>
    <w:p w:rsidR="00BF3C1B" w:rsidRPr="00A602E2" w:rsidRDefault="00BF3C1B" w:rsidP="00BF3C1B">
      <w:pPr>
        <w:pStyle w:val="Akapitzlist"/>
        <w:numPr>
          <w:ilvl w:val="0"/>
          <w:numId w:val="12"/>
        </w:numPr>
        <w:rPr>
          <w:rFonts w:eastAsia="Times New Roman" w:cstheme="minorHAnsi"/>
          <w:lang w:val="pl-PL" w:eastAsia="en-GB"/>
        </w:rPr>
      </w:pPr>
      <w:r w:rsidRPr="00A602E2">
        <w:rPr>
          <w:rFonts w:eastAsia="Times New Roman" w:cstheme="minorHAnsi"/>
          <w:lang w:val="pl-PL" w:eastAsia="en-GB"/>
        </w:rPr>
        <w:t xml:space="preserve">Odczyt przez okular z dwoma noniuszami. </w:t>
      </w:r>
    </w:p>
    <w:p w:rsidR="00BF3C1B" w:rsidRPr="00A602E2" w:rsidRDefault="00BF3C1B" w:rsidP="00BF3C1B">
      <w:pPr>
        <w:pStyle w:val="Akapitzlist"/>
        <w:numPr>
          <w:ilvl w:val="0"/>
          <w:numId w:val="12"/>
        </w:numPr>
        <w:rPr>
          <w:rFonts w:eastAsia="Times New Roman" w:cstheme="minorHAnsi"/>
          <w:lang w:val="pl-PL" w:eastAsia="en-GB"/>
        </w:rPr>
      </w:pPr>
      <w:r w:rsidRPr="00A602E2">
        <w:rPr>
          <w:rFonts w:eastAsia="Times New Roman" w:cstheme="minorHAnsi"/>
          <w:lang w:val="pl-PL" w:eastAsia="en-GB"/>
        </w:rPr>
        <w:t>Warunki pracy przy częściowym zaciemnieniu</w:t>
      </w:r>
    </w:p>
    <w:p w:rsidR="00BF3C1B" w:rsidRPr="00A602E2" w:rsidRDefault="00BF3C1B" w:rsidP="00BF3C1B">
      <w:pPr>
        <w:pStyle w:val="Akapitzlist"/>
        <w:numPr>
          <w:ilvl w:val="0"/>
          <w:numId w:val="12"/>
        </w:numPr>
        <w:rPr>
          <w:rFonts w:eastAsia="Times New Roman" w:cstheme="minorHAnsi"/>
          <w:lang w:val="pl-PL" w:eastAsia="en-GB"/>
        </w:rPr>
      </w:pPr>
      <w:r w:rsidRPr="00A602E2">
        <w:rPr>
          <w:rFonts w:eastAsia="Times New Roman" w:cstheme="minorHAnsi"/>
          <w:lang w:val="pl-PL" w:eastAsia="en-GB"/>
        </w:rPr>
        <w:t>Noniusz: 0,05°</w:t>
      </w:r>
    </w:p>
    <w:p w:rsidR="00BF3C1B" w:rsidRPr="00A602E2" w:rsidRDefault="00BF3C1B" w:rsidP="00BF3C1B">
      <w:pPr>
        <w:pStyle w:val="Akapitzlist"/>
        <w:numPr>
          <w:ilvl w:val="0"/>
          <w:numId w:val="12"/>
        </w:numPr>
        <w:rPr>
          <w:rFonts w:eastAsia="Times New Roman" w:cstheme="minorHAnsi"/>
          <w:lang w:val="pl-PL" w:eastAsia="en-GB"/>
        </w:rPr>
      </w:pPr>
      <w:r w:rsidRPr="00A602E2">
        <w:rPr>
          <w:rFonts w:eastAsia="Times New Roman" w:cstheme="minorHAnsi"/>
          <w:lang w:val="pl-PL" w:eastAsia="en-GB"/>
        </w:rPr>
        <w:t xml:space="preserve">Źródło światła: Dioda LED 589 </w:t>
      </w:r>
      <w:proofErr w:type="spellStart"/>
      <w:r w:rsidRPr="00A602E2">
        <w:rPr>
          <w:rFonts w:eastAsia="Times New Roman" w:cstheme="minorHAnsi"/>
          <w:lang w:val="pl-PL" w:eastAsia="en-GB"/>
        </w:rPr>
        <w:t>nm</w:t>
      </w:r>
      <w:proofErr w:type="spellEnd"/>
    </w:p>
    <w:p w:rsidR="00BF3C1B" w:rsidRPr="00A602E2" w:rsidRDefault="00BF3C1B" w:rsidP="00BF3C1B">
      <w:pPr>
        <w:pStyle w:val="Akapitzlist"/>
        <w:numPr>
          <w:ilvl w:val="0"/>
          <w:numId w:val="12"/>
        </w:numPr>
        <w:rPr>
          <w:rFonts w:eastAsia="Times New Roman" w:cstheme="minorHAnsi"/>
          <w:lang w:val="pl-PL" w:eastAsia="en-GB"/>
        </w:rPr>
      </w:pPr>
      <w:r w:rsidRPr="00A602E2">
        <w:rPr>
          <w:rFonts w:eastAsia="Times New Roman" w:cstheme="minorHAnsi"/>
          <w:lang w:val="pl-PL" w:eastAsia="en-GB"/>
        </w:rPr>
        <w:t>Zakres pomiaru: Kąt linii - Dwie skale (0-180°)</w:t>
      </w:r>
    </w:p>
    <w:p w:rsidR="00BF3C1B" w:rsidRDefault="00BF3C1B" w:rsidP="00BF3C1B">
      <w:pPr>
        <w:pStyle w:val="Akapitzlist"/>
        <w:numPr>
          <w:ilvl w:val="0"/>
          <w:numId w:val="12"/>
        </w:numPr>
        <w:rPr>
          <w:rFonts w:eastAsia="Times New Roman" w:cstheme="minorHAnsi"/>
          <w:lang w:val="pl-PL" w:eastAsia="en-GB"/>
        </w:rPr>
      </w:pPr>
      <w:r w:rsidRPr="00A602E2">
        <w:rPr>
          <w:rFonts w:eastAsia="Times New Roman" w:cstheme="minorHAnsi"/>
          <w:lang w:val="pl-PL" w:eastAsia="en-GB"/>
        </w:rPr>
        <w:t>Podział skali: 1°</w:t>
      </w:r>
    </w:p>
    <w:p w:rsidR="002C5421" w:rsidRPr="0048277B" w:rsidRDefault="002C5421" w:rsidP="002C5421">
      <w:pPr>
        <w:pStyle w:val="Akapitzlist"/>
        <w:numPr>
          <w:ilvl w:val="0"/>
          <w:numId w:val="12"/>
        </w:numPr>
        <w:rPr>
          <w:rFonts w:eastAsia="Times New Roman" w:cstheme="minorHAnsi"/>
          <w:lang w:val="pl-PL" w:eastAsia="en-GB"/>
        </w:rPr>
      </w:pPr>
      <w:r w:rsidRPr="0048277B">
        <w:rPr>
          <w:rFonts w:eastAsia="Times New Roman" w:cstheme="minorHAnsi"/>
          <w:lang w:val="pl-PL" w:eastAsia="en-GB"/>
        </w:rPr>
        <w:t xml:space="preserve">wymagana gwarancja </w:t>
      </w:r>
      <w:r w:rsidR="00261BC0" w:rsidRPr="0048277B">
        <w:rPr>
          <w:rFonts w:eastAsia="Times New Roman" w:cstheme="minorHAnsi"/>
          <w:lang w:val="pl-PL" w:eastAsia="en-GB"/>
        </w:rPr>
        <w:t>– minimum 24 miesiące</w:t>
      </w:r>
    </w:p>
    <w:p w:rsidR="002C5421" w:rsidRPr="00A602E2" w:rsidRDefault="002C5421" w:rsidP="002C5421">
      <w:pPr>
        <w:pStyle w:val="Akapitzlist"/>
        <w:ind w:left="1146"/>
        <w:rPr>
          <w:rFonts w:eastAsia="Times New Roman" w:cstheme="minorHAnsi"/>
          <w:lang w:val="pl-PL" w:eastAsia="en-GB"/>
        </w:rPr>
      </w:pPr>
    </w:p>
    <w:p w:rsidR="00BF3C1B" w:rsidRDefault="00BF3C1B" w:rsidP="00BF3C1B">
      <w:pPr>
        <w:spacing w:after="300"/>
        <w:rPr>
          <w:rFonts w:cstheme="minorHAnsi"/>
          <w:bCs/>
          <w:lang w:val="pl-PL"/>
        </w:rPr>
      </w:pPr>
      <w:r>
        <w:rPr>
          <w:rFonts w:cstheme="minorHAnsi"/>
          <w:b/>
          <w:bCs/>
          <w:lang w:val="pl-PL"/>
        </w:rPr>
        <w:t xml:space="preserve">Pozycja 11. </w:t>
      </w:r>
      <w:r w:rsidRPr="00B3306A">
        <w:rPr>
          <w:rFonts w:cstheme="minorHAnsi"/>
          <w:b/>
          <w:bCs/>
          <w:lang w:val="pl-PL"/>
        </w:rPr>
        <w:t>Termostat cyrkulacyjny</w:t>
      </w:r>
      <w:r w:rsidRPr="00B3306A">
        <w:rPr>
          <w:rFonts w:cstheme="minorHAnsi"/>
          <w:bCs/>
          <w:lang w:val="pl-PL"/>
        </w:rPr>
        <w:t xml:space="preserve"> </w:t>
      </w:r>
      <w:r w:rsidRPr="00B3306A">
        <w:rPr>
          <w:rFonts w:eastAsia="Times New Roman" w:cstheme="minorHAnsi"/>
          <w:b/>
          <w:lang w:val="pl-PL" w:eastAsia="en-GB"/>
        </w:rPr>
        <w:t>1 szt</w:t>
      </w:r>
      <w:r>
        <w:rPr>
          <w:rFonts w:eastAsia="Times New Roman" w:cstheme="minorHAnsi"/>
          <w:b/>
          <w:lang w:val="pl-PL" w:eastAsia="en-GB"/>
        </w:rPr>
        <w:t xml:space="preserve">uka </w:t>
      </w:r>
      <w:r>
        <w:rPr>
          <w:rFonts w:eastAsia="Times New Roman" w:cstheme="minorHAnsi"/>
          <w:lang w:val="pl-PL" w:eastAsia="en-GB"/>
        </w:rPr>
        <w:t>o minimalnych parametrach</w:t>
      </w:r>
    </w:p>
    <w:p w:rsidR="00BF3C1B" w:rsidRPr="00A602E2" w:rsidRDefault="00BF3C1B" w:rsidP="00BF3C1B">
      <w:pPr>
        <w:pStyle w:val="Akapitzlist"/>
        <w:numPr>
          <w:ilvl w:val="0"/>
          <w:numId w:val="13"/>
        </w:numPr>
        <w:spacing w:after="300"/>
        <w:rPr>
          <w:rFonts w:cstheme="minorHAnsi"/>
          <w:bCs/>
          <w:lang w:val="pl-PL"/>
        </w:rPr>
      </w:pPr>
      <w:r w:rsidRPr="00A602E2">
        <w:rPr>
          <w:rFonts w:cstheme="minorHAnsi"/>
          <w:bCs/>
          <w:lang w:val="pl-PL"/>
        </w:rPr>
        <w:t>Pojemność  4,5 l</w:t>
      </w:r>
    </w:p>
    <w:p w:rsidR="00BF3C1B" w:rsidRPr="00A602E2" w:rsidRDefault="00BF3C1B" w:rsidP="00BF3C1B">
      <w:pPr>
        <w:pStyle w:val="Akapitzlist"/>
        <w:numPr>
          <w:ilvl w:val="0"/>
          <w:numId w:val="13"/>
        </w:numPr>
        <w:spacing w:after="300"/>
        <w:rPr>
          <w:rFonts w:cstheme="minorHAnsi"/>
          <w:bCs/>
          <w:lang w:val="pl-PL"/>
        </w:rPr>
      </w:pPr>
      <w:r w:rsidRPr="00A602E2">
        <w:rPr>
          <w:rFonts w:cstheme="minorHAnsi"/>
          <w:bCs/>
          <w:lang w:val="pl-PL"/>
        </w:rPr>
        <w:t>zakres temp. +20÷+200°C</w:t>
      </w:r>
    </w:p>
    <w:p w:rsidR="00BF3C1B" w:rsidRPr="00A602E2" w:rsidRDefault="00BF3C1B" w:rsidP="00BF3C1B">
      <w:pPr>
        <w:pStyle w:val="Akapitzlist"/>
        <w:numPr>
          <w:ilvl w:val="0"/>
          <w:numId w:val="13"/>
        </w:numPr>
        <w:spacing w:after="300"/>
        <w:rPr>
          <w:rFonts w:eastAsia="Times New Roman" w:cstheme="minorHAnsi"/>
          <w:bCs/>
          <w:lang w:val="pl-PL" w:eastAsia="en-GB"/>
        </w:rPr>
      </w:pPr>
      <w:r w:rsidRPr="00A602E2">
        <w:rPr>
          <w:rFonts w:cstheme="minorHAnsi"/>
          <w:bCs/>
          <w:lang w:val="pl-PL"/>
        </w:rPr>
        <w:t xml:space="preserve">dokładność </w:t>
      </w:r>
      <w:r w:rsidRPr="00A602E2">
        <w:rPr>
          <w:rFonts w:eastAsia="Times New Roman" w:cstheme="minorHAnsi"/>
          <w:bCs/>
          <w:lang w:val="pl-PL" w:eastAsia="en-GB"/>
        </w:rPr>
        <w:t>0,01 °C</w:t>
      </w:r>
    </w:p>
    <w:p w:rsidR="00BF3C1B" w:rsidRPr="00A602E2" w:rsidRDefault="00BF3C1B" w:rsidP="00BF3C1B">
      <w:pPr>
        <w:pStyle w:val="Akapitzlist"/>
        <w:numPr>
          <w:ilvl w:val="0"/>
          <w:numId w:val="13"/>
        </w:numPr>
        <w:spacing w:after="300"/>
        <w:rPr>
          <w:rFonts w:eastAsia="Times New Roman" w:cstheme="minorHAnsi"/>
          <w:bCs/>
          <w:lang w:val="pl-PL" w:eastAsia="en-GB"/>
        </w:rPr>
      </w:pPr>
      <w:r w:rsidRPr="00A602E2">
        <w:rPr>
          <w:rFonts w:eastAsia="Times New Roman" w:cstheme="minorHAnsi"/>
          <w:bCs/>
          <w:lang w:val="pl-PL" w:eastAsia="en-GB"/>
        </w:rPr>
        <w:t>jednorodność temperatury: ±0,02 °C</w:t>
      </w:r>
    </w:p>
    <w:p w:rsidR="00BF3C1B" w:rsidRPr="00A602E2" w:rsidRDefault="00BF3C1B" w:rsidP="00BF3C1B">
      <w:pPr>
        <w:pStyle w:val="Akapitzlist"/>
        <w:numPr>
          <w:ilvl w:val="0"/>
          <w:numId w:val="13"/>
        </w:numPr>
        <w:spacing w:after="300"/>
        <w:rPr>
          <w:rFonts w:eastAsia="Times New Roman" w:cstheme="minorHAnsi"/>
          <w:bCs/>
          <w:lang w:val="pl-PL" w:eastAsia="en-GB"/>
        </w:rPr>
      </w:pPr>
      <w:r w:rsidRPr="00A602E2">
        <w:rPr>
          <w:rFonts w:eastAsia="Times New Roman" w:cstheme="minorHAnsi"/>
          <w:bCs/>
          <w:lang w:val="pl-PL" w:eastAsia="en-GB"/>
        </w:rPr>
        <w:t>wydajność pompy: 8 - 27 l/min</w:t>
      </w:r>
    </w:p>
    <w:p w:rsidR="00BF3C1B" w:rsidRPr="00A602E2" w:rsidRDefault="00BF3C1B" w:rsidP="00BF3C1B">
      <w:pPr>
        <w:pStyle w:val="Akapitzlist"/>
        <w:numPr>
          <w:ilvl w:val="0"/>
          <w:numId w:val="13"/>
        </w:numPr>
        <w:spacing w:after="300"/>
        <w:rPr>
          <w:rFonts w:eastAsia="Times New Roman" w:cstheme="minorHAnsi"/>
          <w:bCs/>
          <w:lang w:val="pl-PL" w:eastAsia="en-GB"/>
        </w:rPr>
      </w:pPr>
      <w:r w:rsidRPr="00A602E2">
        <w:rPr>
          <w:rFonts w:eastAsia="Times New Roman" w:cstheme="minorHAnsi"/>
          <w:bCs/>
          <w:lang w:val="pl-PL" w:eastAsia="en-GB"/>
        </w:rPr>
        <w:t>moc cieplna 2 kW</w:t>
      </w:r>
    </w:p>
    <w:p w:rsidR="00BF3C1B" w:rsidRPr="00A602E2" w:rsidRDefault="00BF3C1B" w:rsidP="00BF3C1B">
      <w:pPr>
        <w:pStyle w:val="Akapitzlist"/>
        <w:numPr>
          <w:ilvl w:val="0"/>
          <w:numId w:val="13"/>
        </w:numPr>
        <w:spacing w:after="300"/>
        <w:rPr>
          <w:rFonts w:eastAsia="Times New Roman" w:cstheme="minorHAnsi"/>
          <w:bCs/>
          <w:lang w:val="pl-PL" w:eastAsia="en-GB"/>
        </w:rPr>
      </w:pPr>
      <w:r w:rsidRPr="00A602E2">
        <w:rPr>
          <w:rFonts w:eastAsia="Times New Roman" w:cstheme="minorHAnsi"/>
          <w:bCs/>
          <w:lang w:val="pl-PL" w:eastAsia="en-GB"/>
        </w:rPr>
        <w:t>ciśnienie pompy 0.7 bar</w:t>
      </w:r>
    </w:p>
    <w:p w:rsidR="00BF3C1B" w:rsidRPr="00A602E2" w:rsidRDefault="00BF3C1B" w:rsidP="00BF3C1B">
      <w:pPr>
        <w:pStyle w:val="Akapitzlist"/>
        <w:numPr>
          <w:ilvl w:val="0"/>
          <w:numId w:val="13"/>
        </w:numPr>
        <w:spacing w:after="300"/>
        <w:rPr>
          <w:rFonts w:eastAsia="Times New Roman" w:cstheme="minorHAnsi"/>
          <w:bCs/>
          <w:lang w:val="pl-PL" w:eastAsia="en-GB"/>
        </w:rPr>
      </w:pPr>
      <w:proofErr w:type="spellStart"/>
      <w:r w:rsidRPr="00A602E2">
        <w:rPr>
          <w:rFonts w:eastAsia="Times New Roman" w:cstheme="minorHAnsi"/>
          <w:bCs/>
          <w:lang w:val="pl-PL" w:eastAsia="en-GB"/>
        </w:rPr>
        <w:t>timer</w:t>
      </w:r>
      <w:proofErr w:type="spellEnd"/>
      <w:r w:rsidRPr="00A602E2">
        <w:rPr>
          <w:rFonts w:eastAsia="Times New Roman" w:cstheme="minorHAnsi"/>
          <w:bCs/>
          <w:lang w:val="pl-PL" w:eastAsia="en-GB"/>
        </w:rPr>
        <w:t xml:space="preserve"> 0 ... 999 min</w:t>
      </w:r>
    </w:p>
    <w:p w:rsidR="00BF3C1B" w:rsidRDefault="00BF3C1B" w:rsidP="00BF3C1B">
      <w:pPr>
        <w:pStyle w:val="Akapitzlist"/>
        <w:numPr>
          <w:ilvl w:val="0"/>
          <w:numId w:val="13"/>
        </w:numPr>
        <w:spacing w:after="300"/>
        <w:rPr>
          <w:rFonts w:eastAsia="Times New Roman" w:cstheme="minorHAnsi"/>
          <w:bCs/>
          <w:lang w:val="pl-PL" w:eastAsia="en-GB"/>
        </w:rPr>
      </w:pPr>
      <w:r w:rsidRPr="00A602E2">
        <w:rPr>
          <w:rFonts w:eastAsia="Times New Roman" w:cstheme="minorHAnsi"/>
          <w:bCs/>
          <w:lang w:val="pl-PL" w:eastAsia="en-GB"/>
        </w:rPr>
        <w:t xml:space="preserve">zasilanie 230 V / 50 </w:t>
      </w:r>
      <w:proofErr w:type="spellStart"/>
      <w:r w:rsidRPr="00A602E2">
        <w:rPr>
          <w:rFonts w:eastAsia="Times New Roman" w:cstheme="minorHAnsi"/>
          <w:bCs/>
          <w:lang w:val="pl-PL" w:eastAsia="en-GB"/>
        </w:rPr>
        <w:t>Hz</w:t>
      </w:r>
      <w:proofErr w:type="spellEnd"/>
    </w:p>
    <w:p w:rsidR="002C5421" w:rsidRPr="0048277B" w:rsidRDefault="002C5421" w:rsidP="002C5421">
      <w:pPr>
        <w:pStyle w:val="Akapitzlist"/>
        <w:numPr>
          <w:ilvl w:val="0"/>
          <w:numId w:val="13"/>
        </w:numPr>
        <w:rPr>
          <w:rFonts w:eastAsia="Times New Roman" w:cstheme="minorHAnsi"/>
          <w:lang w:val="pl-PL" w:eastAsia="en-GB"/>
        </w:rPr>
      </w:pPr>
      <w:r w:rsidRPr="0048277B">
        <w:rPr>
          <w:rFonts w:eastAsia="Times New Roman" w:cstheme="minorHAnsi"/>
          <w:lang w:val="pl-PL" w:eastAsia="en-GB"/>
        </w:rPr>
        <w:t xml:space="preserve">wymagana gwarancja </w:t>
      </w:r>
      <w:r w:rsidR="00261BC0" w:rsidRPr="0048277B">
        <w:rPr>
          <w:rFonts w:eastAsia="Times New Roman" w:cstheme="minorHAnsi"/>
          <w:lang w:val="pl-PL" w:eastAsia="en-GB"/>
        </w:rPr>
        <w:t>– minimum 24 miesiące</w:t>
      </w:r>
    </w:p>
    <w:p w:rsidR="002C5421" w:rsidRPr="00A602E2" w:rsidRDefault="002C5421" w:rsidP="002C5421">
      <w:pPr>
        <w:pStyle w:val="Akapitzlist"/>
        <w:spacing w:after="300"/>
        <w:ind w:left="1146"/>
        <w:rPr>
          <w:rFonts w:eastAsia="Times New Roman" w:cstheme="minorHAnsi"/>
          <w:bCs/>
          <w:lang w:val="pl-PL" w:eastAsia="en-GB"/>
        </w:rPr>
      </w:pPr>
    </w:p>
    <w:p w:rsidR="00BF3C1B" w:rsidRPr="00B3306A" w:rsidRDefault="00BF3C1B" w:rsidP="00BF3C1B">
      <w:pPr>
        <w:rPr>
          <w:rFonts w:eastAsia="Times New Roman" w:cstheme="minorHAnsi"/>
          <w:bCs/>
          <w:lang w:val="pl-PL" w:eastAsia="en-GB"/>
        </w:rPr>
      </w:pPr>
      <w:r>
        <w:rPr>
          <w:rFonts w:eastAsia="Times New Roman" w:cstheme="minorHAnsi"/>
          <w:b/>
          <w:bCs/>
          <w:lang w:val="pl-PL" w:eastAsia="en-GB"/>
        </w:rPr>
        <w:t xml:space="preserve">Pozycja 12. </w:t>
      </w:r>
      <w:r w:rsidRPr="00B3306A">
        <w:rPr>
          <w:rFonts w:eastAsia="Times New Roman" w:cstheme="minorHAnsi"/>
          <w:b/>
          <w:bCs/>
          <w:lang w:val="pl-PL" w:eastAsia="en-GB"/>
        </w:rPr>
        <w:t>Myjka ultradźwiękowa</w:t>
      </w:r>
      <w:r w:rsidRPr="00B3306A">
        <w:rPr>
          <w:rFonts w:eastAsia="Times New Roman" w:cstheme="minorHAnsi"/>
          <w:bCs/>
          <w:lang w:val="pl-PL" w:eastAsia="en-GB"/>
        </w:rPr>
        <w:t xml:space="preserve"> </w:t>
      </w:r>
      <w:r w:rsidRPr="00B3306A">
        <w:rPr>
          <w:rFonts w:eastAsia="Times New Roman" w:cstheme="minorHAnsi"/>
          <w:b/>
          <w:lang w:val="pl-PL" w:eastAsia="en-GB"/>
        </w:rPr>
        <w:t>1 szt</w:t>
      </w:r>
      <w:r>
        <w:rPr>
          <w:rFonts w:eastAsia="Times New Roman" w:cstheme="minorHAnsi"/>
          <w:b/>
          <w:lang w:val="pl-PL" w:eastAsia="en-GB"/>
        </w:rPr>
        <w:t xml:space="preserve">uka </w:t>
      </w:r>
      <w:r>
        <w:rPr>
          <w:rFonts w:eastAsia="Times New Roman" w:cstheme="minorHAnsi"/>
          <w:lang w:val="pl-PL" w:eastAsia="en-GB"/>
        </w:rPr>
        <w:t>o minimalnych parametrach</w:t>
      </w:r>
    </w:p>
    <w:p w:rsidR="00BF3C1B" w:rsidRPr="00BF3C1B" w:rsidRDefault="00BF3C1B" w:rsidP="00BF3C1B">
      <w:pPr>
        <w:pStyle w:val="Akapitzlist"/>
        <w:numPr>
          <w:ilvl w:val="0"/>
          <w:numId w:val="14"/>
        </w:numPr>
        <w:rPr>
          <w:rFonts w:eastAsia="Times New Roman" w:cstheme="minorHAnsi"/>
          <w:bCs/>
          <w:lang w:val="pl-PL" w:eastAsia="en-GB"/>
        </w:rPr>
      </w:pPr>
      <w:r w:rsidRPr="00BF3C1B">
        <w:rPr>
          <w:rFonts w:eastAsia="Times New Roman" w:cstheme="minorHAnsi"/>
          <w:bCs/>
          <w:lang w:val="pl-PL" w:eastAsia="en-GB"/>
        </w:rPr>
        <w:t>kosz w wyposażeniu</w:t>
      </w:r>
    </w:p>
    <w:p w:rsidR="00BF3C1B" w:rsidRPr="00BF3C1B" w:rsidRDefault="00BF3C1B" w:rsidP="00BF3C1B">
      <w:pPr>
        <w:pStyle w:val="Akapitzlist"/>
        <w:numPr>
          <w:ilvl w:val="0"/>
          <w:numId w:val="14"/>
        </w:numPr>
        <w:rPr>
          <w:lang w:val="pl-PL"/>
        </w:rPr>
      </w:pPr>
      <w:r w:rsidRPr="00BF3C1B">
        <w:rPr>
          <w:lang w:val="pl-PL"/>
        </w:rPr>
        <w:lastRenderedPageBreak/>
        <w:t>Materiał: Stal szlachetna</w:t>
      </w:r>
    </w:p>
    <w:p w:rsidR="00BF3C1B" w:rsidRPr="00BF3C1B" w:rsidRDefault="00BF3C1B" w:rsidP="00BF3C1B">
      <w:pPr>
        <w:pStyle w:val="Akapitzlist"/>
        <w:numPr>
          <w:ilvl w:val="0"/>
          <w:numId w:val="14"/>
        </w:numPr>
        <w:rPr>
          <w:lang w:val="pl-PL"/>
        </w:rPr>
      </w:pPr>
      <w:r w:rsidRPr="00BF3C1B">
        <w:rPr>
          <w:lang w:val="pl-PL"/>
        </w:rPr>
        <w:t xml:space="preserve">Zasilanie: 230 V / 50 </w:t>
      </w:r>
      <w:proofErr w:type="spellStart"/>
      <w:r w:rsidRPr="00BF3C1B">
        <w:rPr>
          <w:lang w:val="pl-PL"/>
        </w:rPr>
        <w:t>Hz</w:t>
      </w:r>
      <w:proofErr w:type="spellEnd"/>
    </w:p>
    <w:p w:rsidR="00BF3C1B" w:rsidRPr="00BF3C1B" w:rsidRDefault="00BF3C1B" w:rsidP="00BF3C1B">
      <w:pPr>
        <w:pStyle w:val="Akapitzlist"/>
        <w:numPr>
          <w:ilvl w:val="0"/>
          <w:numId w:val="14"/>
        </w:numPr>
        <w:rPr>
          <w:lang w:val="pl-PL"/>
        </w:rPr>
      </w:pPr>
      <w:r w:rsidRPr="00BF3C1B">
        <w:rPr>
          <w:lang w:val="pl-PL"/>
        </w:rPr>
        <w:t>Moc ultradźwięków: 180 W</w:t>
      </w:r>
    </w:p>
    <w:p w:rsidR="00BF3C1B" w:rsidRPr="00BF3C1B" w:rsidRDefault="00BF3C1B" w:rsidP="00BF3C1B">
      <w:pPr>
        <w:pStyle w:val="Akapitzlist"/>
        <w:numPr>
          <w:ilvl w:val="0"/>
          <w:numId w:val="14"/>
        </w:numPr>
        <w:rPr>
          <w:lang w:val="pl-PL"/>
        </w:rPr>
      </w:pPr>
      <w:r w:rsidRPr="00BF3C1B">
        <w:rPr>
          <w:lang w:val="pl-PL"/>
        </w:rPr>
        <w:t>Częstotliwość ultradźwięków: 40 kHz</w:t>
      </w:r>
    </w:p>
    <w:p w:rsidR="00BF3C1B" w:rsidRPr="00BF3C1B" w:rsidRDefault="00BF3C1B" w:rsidP="00BF3C1B">
      <w:pPr>
        <w:pStyle w:val="Akapitzlist"/>
        <w:numPr>
          <w:ilvl w:val="0"/>
          <w:numId w:val="14"/>
        </w:numPr>
        <w:rPr>
          <w:lang w:val="pl-PL"/>
        </w:rPr>
      </w:pPr>
      <w:r w:rsidRPr="00BF3C1B">
        <w:rPr>
          <w:lang w:val="pl-PL"/>
        </w:rPr>
        <w:t>Moc grzewcza: 310 W</w:t>
      </w:r>
    </w:p>
    <w:p w:rsidR="00BF3C1B" w:rsidRPr="00BF3C1B" w:rsidRDefault="00BF3C1B" w:rsidP="00BF3C1B">
      <w:pPr>
        <w:pStyle w:val="Akapitzlist"/>
        <w:numPr>
          <w:ilvl w:val="0"/>
          <w:numId w:val="14"/>
        </w:numPr>
        <w:rPr>
          <w:lang w:val="pl-PL"/>
        </w:rPr>
      </w:pPr>
      <w:r w:rsidRPr="00BF3C1B">
        <w:rPr>
          <w:lang w:val="pl-PL"/>
        </w:rPr>
        <w:t>Pojemność: 10 l</w:t>
      </w:r>
    </w:p>
    <w:p w:rsidR="00BF3C1B" w:rsidRPr="00BF3C1B" w:rsidRDefault="00BF3C1B" w:rsidP="00BF3C1B">
      <w:pPr>
        <w:pStyle w:val="Akapitzlist"/>
        <w:numPr>
          <w:ilvl w:val="0"/>
          <w:numId w:val="14"/>
        </w:numPr>
        <w:rPr>
          <w:lang w:val="pl-PL"/>
        </w:rPr>
      </w:pPr>
      <w:r w:rsidRPr="00BF3C1B">
        <w:rPr>
          <w:lang w:val="pl-PL"/>
        </w:rPr>
        <w:t>Wysokość napełnienia: 2/3 zbiornika</w:t>
      </w:r>
    </w:p>
    <w:p w:rsidR="00BF3C1B" w:rsidRPr="00407A15" w:rsidRDefault="00407A15" w:rsidP="00BF3C1B">
      <w:pPr>
        <w:pStyle w:val="Akapitzlist"/>
        <w:numPr>
          <w:ilvl w:val="0"/>
          <w:numId w:val="14"/>
        </w:numPr>
        <w:rPr>
          <w:lang w:val="pl-PL"/>
        </w:rPr>
      </w:pPr>
      <w:r w:rsidRPr="00407A15">
        <w:rPr>
          <w:lang w:val="pl-PL"/>
        </w:rPr>
        <w:t>Maksymalne w</w:t>
      </w:r>
      <w:r w:rsidR="00BF3C1B" w:rsidRPr="00407A15">
        <w:rPr>
          <w:lang w:val="pl-PL"/>
        </w:rPr>
        <w:t>ymiary zbiornika: 3</w:t>
      </w:r>
      <w:r w:rsidRPr="00407A15">
        <w:rPr>
          <w:lang w:val="pl-PL"/>
        </w:rPr>
        <w:t>10</w:t>
      </w:r>
      <w:r w:rsidR="00BF3C1B" w:rsidRPr="00407A15">
        <w:rPr>
          <w:lang w:val="pl-PL"/>
        </w:rPr>
        <w:t xml:space="preserve"> x 2</w:t>
      </w:r>
      <w:r w:rsidRPr="00407A15">
        <w:rPr>
          <w:lang w:val="pl-PL"/>
        </w:rPr>
        <w:t>40</w:t>
      </w:r>
      <w:r w:rsidR="00BF3C1B" w:rsidRPr="00407A15">
        <w:rPr>
          <w:lang w:val="pl-PL"/>
        </w:rPr>
        <w:t xml:space="preserve"> x 200 mm</w:t>
      </w:r>
    </w:p>
    <w:p w:rsidR="00BF3C1B" w:rsidRPr="00BF3C1B" w:rsidRDefault="00BF3C1B" w:rsidP="00BF3C1B">
      <w:pPr>
        <w:pStyle w:val="Akapitzlist"/>
        <w:numPr>
          <w:ilvl w:val="0"/>
          <w:numId w:val="14"/>
        </w:numPr>
        <w:rPr>
          <w:lang w:val="pl-PL"/>
        </w:rPr>
      </w:pPr>
      <w:proofErr w:type="spellStart"/>
      <w:r w:rsidRPr="00BF3C1B">
        <w:rPr>
          <w:lang w:val="pl-PL"/>
        </w:rPr>
        <w:t>Timer</w:t>
      </w:r>
      <w:proofErr w:type="spellEnd"/>
      <w:r w:rsidRPr="00BF3C1B">
        <w:rPr>
          <w:lang w:val="pl-PL"/>
        </w:rPr>
        <w:t>: 0-60 min / tryb ciągły</w:t>
      </w:r>
    </w:p>
    <w:p w:rsidR="00BF3C1B" w:rsidRPr="00BF3C1B" w:rsidRDefault="00BF3C1B" w:rsidP="00BF3C1B">
      <w:pPr>
        <w:pStyle w:val="Akapitzlist"/>
        <w:numPr>
          <w:ilvl w:val="0"/>
          <w:numId w:val="14"/>
        </w:numPr>
        <w:rPr>
          <w:lang w:val="pl-PL"/>
        </w:rPr>
      </w:pPr>
      <w:r w:rsidRPr="00BF3C1B">
        <w:rPr>
          <w:lang w:val="pl-PL"/>
        </w:rPr>
        <w:t>Regulacja temperatury: 0-80°C</w:t>
      </w:r>
    </w:p>
    <w:p w:rsidR="00BF3C1B" w:rsidRPr="00BF3C1B" w:rsidRDefault="00BF3C1B" w:rsidP="00BF3C1B">
      <w:pPr>
        <w:pStyle w:val="Akapitzlist"/>
        <w:numPr>
          <w:ilvl w:val="0"/>
          <w:numId w:val="14"/>
        </w:numPr>
        <w:rPr>
          <w:lang w:val="pl-PL"/>
        </w:rPr>
      </w:pPr>
      <w:r w:rsidRPr="00BF3C1B">
        <w:rPr>
          <w:lang w:val="pl-PL"/>
        </w:rPr>
        <w:t>Liczba przetworników: 3</w:t>
      </w:r>
    </w:p>
    <w:p w:rsidR="00BF3C1B" w:rsidRPr="00BF3C1B" w:rsidRDefault="00BF3C1B" w:rsidP="00BF3C1B">
      <w:pPr>
        <w:pStyle w:val="Akapitzlist"/>
        <w:numPr>
          <w:ilvl w:val="0"/>
          <w:numId w:val="14"/>
        </w:numPr>
        <w:rPr>
          <w:lang w:val="pl-PL"/>
        </w:rPr>
      </w:pPr>
      <w:r w:rsidRPr="00BF3C1B">
        <w:rPr>
          <w:lang w:val="pl-PL"/>
        </w:rPr>
        <w:t>Uchwyty do przenoszenia</w:t>
      </w:r>
    </w:p>
    <w:p w:rsidR="00BF3C1B" w:rsidRPr="00BF3C1B" w:rsidRDefault="00BF3C1B" w:rsidP="00BF3C1B">
      <w:pPr>
        <w:pStyle w:val="Akapitzlist"/>
        <w:numPr>
          <w:ilvl w:val="0"/>
          <w:numId w:val="14"/>
        </w:numPr>
        <w:rPr>
          <w:lang w:val="pl-PL"/>
        </w:rPr>
      </w:pPr>
      <w:r w:rsidRPr="00BF3C1B">
        <w:rPr>
          <w:lang w:val="pl-PL"/>
        </w:rPr>
        <w:t>Wyposażony w kranik i pokrywę</w:t>
      </w:r>
    </w:p>
    <w:p w:rsidR="002C5421" w:rsidRPr="0048277B" w:rsidRDefault="002C5421" w:rsidP="002C5421">
      <w:pPr>
        <w:pStyle w:val="Akapitzlist"/>
        <w:numPr>
          <w:ilvl w:val="0"/>
          <w:numId w:val="14"/>
        </w:numPr>
        <w:rPr>
          <w:rFonts w:eastAsia="Times New Roman" w:cstheme="minorHAnsi"/>
          <w:lang w:val="pl-PL" w:eastAsia="en-GB"/>
        </w:rPr>
      </w:pPr>
      <w:r w:rsidRPr="0048277B">
        <w:rPr>
          <w:rFonts w:eastAsia="Times New Roman" w:cstheme="minorHAnsi"/>
          <w:lang w:val="pl-PL" w:eastAsia="en-GB"/>
        </w:rPr>
        <w:t xml:space="preserve">wymagana gwarancja </w:t>
      </w:r>
      <w:r w:rsidR="00261BC0" w:rsidRPr="0048277B">
        <w:rPr>
          <w:rFonts w:eastAsia="Times New Roman" w:cstheme="minorHAnsi"/>
          <w:lang w:val="pl-PL" w:eastAsia="en-GB"/>
        </w:rPr>
        <w:t>– minimum 24 miesiące</w:t>
      </w:r>
    </w:p>
    <w:p w:rsidR="002C5421" w:rsidRPr="002C5421" w:rsidRDefault="002C5421" w:rsidP="002C5421">
      <w:pPr>
        <w:pStyle w:val="Akapitzlist"/>
        <w:ind w:left="1146"/>
        <w:rPr>
          <w:color w:val="00B050"/>
          <w:lang w:val="pl-PL"/>
        </w:rPr>
      </w:pPr>
    </w:p>
    <w:p w:rsidR="00BF3C1B" w:rsidRPr="002C5421" w:rsidRDefault="00BF3C1B" w:rsidP="00BF3C1B">
      <w:pPr>
        <w:rPr>
          <w:b/>
          <w:color w:val="00B050"/>
          <w:lang w:val="pl-PL"/>
        </w:rPr>
      </w:pPr>
    </w:p>
    <w:p w:rsidR="002C5421" w:rsidRPr="0048277B" w:rsidRDefault="002C5421" w:rsidP="00BF3C1B">
      <w:pPr>
        <w:rPr>
          <w:b/>
          <w:lang w:val="pl-PL"/>
        </w:rPr>
      </w:pPr>
      <w:r w:rsidRPr="0048277B">
        <w:rPr>
          <w:b/>
          <w:lang w:val="pl-PL"/>
        </w:rPr>
        <w:t>Pozycja 13.  szkolenie</w:t>
      </w:r>
    </w:p>
    <w:p w:rsidR="00BF3C1B" w:rsidRPr="00141C25" w:rsidRDefault="006B6714" w:rsidP="00BF3C1B">
      <w:pPr>
        <w:shd w:val="clear" w:color="auto" w:fill="FFFFFF"/>
        <w:spacing w:before="100" w:beforeAutospacing="1" w:after="100" w:afterAutospacing="1" w:line="240" w:lineRule="auto"/>
        <w:rPr>
          <w:b/>
          <w:u w:val="single"/>
          <w:lang w:val="pl-PL"/>
        </w:rPr>
      </w:pPr>
      <w:r>
        <w:rPr>
          <w:b/>
          <w:u w:val="single"/>
          <w:lang w:val="pl-PL"/>
        </w:rPr>
        <w:t>Wymagania dotyczące</w:t>
      </w:r>
      <w:r w:rsidR="00BF3C1B" w:rsidRPr="00141C25">
        <w:rPr>
          <w:b/>
          <w:u w:val="single"/>
          <w:lang w:val="pl-PL"/>
        </w:rPr>
        <w:t xml:space="preserve"> </w:t>
      </w:r>
      <w:r w:rsidR="00BF3C1B">
        <w:rPr>
          <w:b/>
          <w:u w:val="single"/>
          <w:lang w:val="pl-PL"/>
        </w:rPr>
        <w:t>certyfikowanego szkolenia</w:t>
      </w:r>
      <w:r w:rsidR="00BF3C1B" w:rsidRPr="00141C25">
        <w:rPr>
          <w:b/>
          <w:u w:val="single"/>
          <w:lang w:val="pl-PL"/>
        </w:rPr>
        <w:t>:</w:t>
      </w:r>
    </w:p>
    <w:p w:rsidR="00AC244B" w:rsidRDefault="00CB57CC" w:rsidP="00AC244B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lang w:val="pl-PL" w:eastAsia="en-GB"/>
        </w:rPr>
      </w:pPr>
      <w:r>
        <w:rPr>
          <w:rFonts w:eastAsia="Times New Roman" w:cstheme="minorHAnsi"/>
          <w:lang w:val="pl-PL" w:eastAsia="en-GB"/>
        </w:rPr>
        <w:t>C</w:t>
      </w:r>
      <w:r w:rsidR="00AC244B" w:rsidRPr="00B3306A">
        <w:rPr>
          <w:rFonts w:eastAsia="Times New Roman" w:cstheme="minorHAnsi"/>
          <w:lang w:val="pl-PL" w:eastAsia="en-GB"/>
        </w:rPr>
        <w:t>ertyfikowan</w:t>
      </w:r>
      <w:r>
        <w:rPr>
          <w:rFonts w:eastAsia="Times New Roman" w:cstheme="minorHAnsi"/>
          <w:lang w:val="pl-PL" w:eastAsia="en-GB"/>
        </w:rPr>
        <w:t>a</w:t>
      </w:r>
      <w:r w:rsidR="00AC244B" w:rsidRPr="00B3306A">
        <w:rPr>
          <w:rFonts w:eastAsia="Times New Roman" w:cstheme="minorHAnsi"/>
          <w:lang w:val="pl-PL" w:eastAsia="en-GB"/>
        </w:rPr>
        <w:t xml:space="preserve"> usług</w:t>
      </w:r>
      <w:r>
        <w:rPr>
          <w:rFonts w:eastAsia="Times New Roman" w:cstheme="minorHAnsi"/>
          <w:lang w:val="pl-PL" w:eastAsia="en-GB"/>
        </w:rPr>
        <w:t>a</w:t>
      </w:r>
      <w:r w:rsidR="00AC244B" w:rsidRPr="00B3306A">
        <w:rPr>
          <w:rFonts w:eastAsia="Times New Roman" w:cstheme="minorHAnsi"/>
          <w:lang w:val="pl-PL" w:eastAsia="en-GB"/>
        </w:rPr>
        <w:t xml:space="preserve"> szkoleniow</w:t>
      </w:r>
      <w:r>
        <w:rPr>
          <w:rFonts w:eastAsia="Times New Roman" w:cstheme="minorHAnsi"/>
          <w:lang w:val="pl-PL" w:eastAsia="en-GB"/>
        </w:rPr>
        <w:t>a</w:t>
      </w:r>
      <w:r w:rsidR="00AC244B" w:rsidRPr="00B3306A">
        <w:rPr>
          <w:rFonts w:eastAsia="Times New Roman" w:cstheme="minorHAnsi"/>
          <w:lang w:val="pl-PL" w:eastAsia="en-GB"/>
        </w:rPr>
        <w:t xml:space="preserve"> wraz z egzaminem na obsługę aparatury analitycznej i pomiarowej stosowanej w przemyśle chemicznym </w:t>
      </w:r>
      <w:r>
        <w:rPr>
          <w:rFonts w:eastAsia="Times New Roman" w:cstheme="minorHAnsi"/>
          <w:lang w:val="pl-PL" w:eastAsia="en-GB"/>
        </w:rPr>
        <w:t xml:space="preserve">obejmować będzie </w:t>
      </w:r>
      <w:r w:rsidR="00AC244B" w:rsidRPr="00B3306A">
        <w:rPr>
          <w:rFonts w:eastAsia="Times New Roman" w:cstheme="minorHAnsi"/>
          <w:lang w:val="pl-PL" w:eastAsia="en-GB"/>
        </w:rPr>
        <w:t>3 moduł</w:t>
      </w:r>
      <w:r>
        <w:rPr>
          <w:rFonts w:eastAsia="Times New Roman" w:cstheme="minorHAnsi"/>
          <w:lang w:val="pl-PL" w:eastAsia="en-GB"/>
        </w:rPr>
        <w:t>y</w:t>
      </w:r>
      <w:r w:rsidR="00AC244B" w:rsidRPr="00B3306A">
        <w:rPr>
          <w:rFonts w:eastAsia="Times New Roman" w:cstheme="minorHAnsi"/>
          <w:lang w:val="pl-PL" w:eastAsia="en-GB"/>
        </w:rPr>
        <w:t>:</w:t>
      </w:r>
    </w:p>
    <w:p w:rsidR="00AC244B" w:rsidRPr="00B3306A" w:rsidRDefault="00AC244B" w:rsidP="00AC244B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lang w:val="pl-PL" w:eastAsia="en-GB"/>
        </w:rPr>
      </w:pPr>
      <w:r w:rsidRPr="00B3306A">
        <w:rPr>
          <w:rFonts w:eastAsia="Times New Roman" w:cstheme="minorHAnsi"/>
          <w:b/>
          <w:lang w:val="pl-PL" w:eastAsia="en-GB"/>
        </w:rPr>
        <w:t>Moduł 1</w:t>
      </w:r>
      <w:r w:rsidRPr="00B3306A">
        <w:rPr>
          <w:rFonts w:eastAsia="Times New Roman" w:cstheme="minorHAnsi"/>
          <w:lang w:val="pl-PL" w:eastAsia="en-GB"/>
        </w:rPr>
        <w:t xml:space="preserve"> – Klasyczne oraz nowoczesne metody analizy wilgotności w próbkach, zalety oraz wady tych metod.</w:t>
      </w:r>
    </w:p>
    <w:p w:rsidR="004D0D7A" w:rsidRPr="00B3306A" w:rsidRDefault="00AC244B" w:rsidP="004D0D7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lang w:val="pl-PL"/>
        </w:rPr>
      </w:pPr>
      <w:r w:rsidRPr="00B3306A">
        <w:rPr>
          <w:rFonts w:eastAsia="Times New Roman" w:cstheme="minorHAnsi"/>
          <w:b/>
          <w:lang w:val="pl-PL" w:eastAsia="en-GB"/>
        </w:rPr>
        <w:t>Moduł 2</w:t>
      </w:r>
      <w:r w:rsidRPr="00B3306A">
        <w:rPr>
          <w:rFonts w:eastAsia="Times New Roman" w:cstheme="minorHAnsi"/>
          <w:lang w:val="pl-PL" w:eastAsia="en-GB"/>
        </w:rPr>
        <w:t xml:space="preserve"> - P</w:t>
      </w:r>
      <w:r w:rsidRPr="00B3306A">
        <w:rPr>
          <w:rFonts w:cstheme="minorHAnsi"/>
          <w:lang w:val="pl-PL"/>
        </w:rPr>
        <w:t>omiar oddziaływa</w:t>
      </w:r>
      <w:r w:rsidR="00CB57CC">
        <w:rPr>
          <w:rFonts w:cstheme="minorHAnsi"/>
          <w:lang w:val="pl-PL"/>
        </w:rPr>
        <w:t>ń</w:t>
      </w:r>
      <w:r w:rsidRPr="00B3306A">
        <w:rPr>
          <w:rFonts w:cstheme="minorHAnsi"/>
          <w:lang w:val="pl-PL"/>
        </w:rPr>
        <w:t xml:space="preserve"> pomiędzy makrocząsteczkami bezpośrednio w próbce  wykorzystujący interferometrię dwuwarstwową (BLI - </w:t>
      </w:r>
      <w:proofErr w:type="spellStart"/>
      <w:r w:rsidRPr="00B3306A">
        <w:rPr>
          <w:rFonts w:cstheme="minorHAnsi"/>
          <w:lang w:val="pl-PL"/>
        </w:rPr>
        <w:t>bio-layer</w:t>
      </w:r>
      <w:proofErr w:type="spellEnd"/>
      <w:r w:rsidRPr="00B3306A">
        <w:rPr>
          <w:rFonts w:cstheme="minorHAnsi"/>
          <w:lang w:val="pl-PL"/>
        </w:rPr>
        <w:t xml:space="preserve"> interferometry). Rozwiązanie umożliwiające badanie kinetyki oddziaływania — ocenę powinowactwa i pomiar stałych szybkości asocjacji i dysocjacji oraz stężenie cząsteczek w czasie rzeczywistym.</w:t>
      </w:r>
      <w:r w:rsidR="00CE52A6">
        <w:rPr>
          <w:rFonts w:cstheme="minorHAnsi"/>
          <w:lang w:val="pl-PL"/>
        </w:rPr>
        <w:t xml:space="preserve"> </w:t>
      </w:r>
      <w:r w:rsidR="004D0D7A">
        <w:rPr>
          <w:rFonts w:cstheme="minorHAnsi"/>
          <w:lang w:val="pl-PL"/>
        </w:rPr>
        <w:t xml:space="preserve">Badanie obejmuje pomiar </w:t>
      </w:r>
      <w:r w:rsidR="004D0D7A" w:rsidRPr="00B3306A">
        <w:rPr>
          <w:rFonts w:cstheme="minorHAnsi"/>
          <w:lang w:val="pl-PL"/>
        </w:rPr>
        <w:t>powinowactwa lub analiza kinetyki włączając stałe asocjacji i dysocjacji</w:t>
      </w:r>
      <w:r w:rsidR="004D0D7A">
        <w:rPr>
          <w:rFonts w:cstheme="minorHAnsi"/>
          <w:lang w:val="pl-PL"/>
        </w:rPr>
        <w:t xml:space="preserve"> </w:t>
      </w:r>
      <w:r w:rsidR="004D0D7A" w:rsidRPr="00B3306A">
        <w:rPr>
          <w:rFonts w:cstheme="minorHAnsi"/>
          <w:lang w:val="pl-PL"/>
        </w:rPr>
        <w:t>jako wynik oddziaływania białko- białko lub białko-</w:t>
      </w:r>
      <w:proofErr w:type="spellStart"/>
      <w:r w:rsidR="004D0D7A" w:rsidRPr="00B3306A">
        <w:rPr>
          <w:rFonts w:cstheme="minorHAnsi"/>
          <w:lang w:val="pl-PL"/>
        </w:rPr>
        <w:t>małecząsteczki</w:t>
      </w:r>
      <w:proofErr w:type="spellEnd"/>
      <w:r w:rsidR="004D0D7A">
        <w:rPr>
          <w:rFonts w:cstheme="minorHAnsi"/>
          <w:lang w:val="pl-PL"/>
        </w:rPr>
        <w:t xml:space="preserve"> oraz o</w:t>
      </w:r>
      <w:r w:rsidR="004D0D7A" w:rsidRPr="00B3306A">
        <w:rPr>
          <w:rFonts w:cstheme="minorHAnsi"/>
          <w:lang w:val="pl-PL"/>
        </w:rPr>
        <w:t>znaczenie miana białka zdefiniowane jako stężenie aktywnego białka określone na podstawie krzywej standardowej o znanych stężeniach.</w:t>
      </w:r>
    </w:p>
    <w:p w:rsidR="00AC244B" w:rsidRPr="00B3306A" w:rsidRDefault="00AC244B" w:rsidP="00AC244B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lang w:val="pl-PL" w:eastAsia="en-GB"/>
        </w:rPr>
      </w:pPr>
      <w:r w:rsidRPr="00B3306A">
        <w:rPr>
          <w:rFonts w:eastAsia="Times New Roman" w:cstheme="minorHAnsi"/>
          <w:b/>
          <w:lang w:val="pl-PL" w:eastAsia="en-GB"/>
        </w:rPr>
        <w:t>Moduł 3</w:t>
      </w:r>
      <w:r w:rsidRPr="00B3306A">
        <w:rPr>
          <w:rFonts w:eastAsia="Times New Roman" w:cstheme="minorHAnsi"/>
          <w:lang w:val="pl-PL" w:eastAsia="en-GB"/>
        </w:rPr>
        <w:t xml:space="preserve"> – Nowoczesne rozwiązania w spektroskopii</w:t>
      </w:r>
      <w:r w:rsidRPr="00B3306A">
        <w:rPr>
          <w:rFonts w:cstheme="minorHAnsi"/>
          <w:lang w:val="pl-PL"/>
        </w:rPr>
        <w:t>, zastosowania praktyczne</w:t>
      </w:r>
      <w:r w:rsidRPr="00B3306A">
        <w:rPr>
          <w:rFonts w:eastAsia="Times New Roman" w:cstheme="minorHAnsi"/>
          <w:lang w:val="pl-PL" w:eastAsia="en-GB"/>
        </w:rPr>
        <w:t> </w:t>
      </w:r>
    </w:p>
    <w:p w:rsidR="00AC244B" w:rsidRPr="00B3306A" w:rsidRDefault="00AC244B" w:rsidP="00AC244B">
      <w:pPr>
        <w:pStyle w:val="Akapitzlist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lang w:val="pl-PL" w:eastAsia="en-GB"/>
        </w:rPr>
      </w:pPr>
      <w:r w:rsidRPr="00B3306A">
        <w:rPr>
          <w:rFonts w:eastAsia="Times New Roman" w:cstheme="minorHAnsi"/>
          <w:lang w:val="pl-PL" w:eastAsia="en-GB"/>
        </w:rPr>
        <w:t>szkolenie musi odbywać się na Wydziale Chemii Uniwersytetu im. Adama Mickiewicza w Poznaniu przy ul. Uniwersytetu Poznańskiego 8, 61-614 w Poznaniu.</w:t>
      </w:r>
    </w:p>
    <w:p w:rsidR="00AC244B" w:rsidRPr="00B3306A" w:rsidRDefault="00AC244B" w:rsidP="00AC244B">
      <w:pPr>
        <w:pStyle w:val="Akapitzlist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lang w:val="pl-PL" w:eastAsia="en-GB"/>
        </w:rPr>
      </w:pPr>
      <w:r w:rsidRPr="00B3306A">
        <w:rPr>
          <w:rFonts w:eastAsia="Times New Roman" w:cstheme="minorHAnsi"/>
          <w:lang w:val="pl-PL" w:eastAsia="en-GB"/>
        </w:rPr>
        <w:t xml:space="preserve">szkolenie </w:t>
      </w:r>
      <w:r w:rsidR="006B6714">
        <w:rPr>
          <w:rFonts w:eastAsia="Times New Roman" w:cstheme="minorHAnsi"/>
          <w:lang w:val="pl-PL" w:eastAsia="en-GB"/>
        </w:rPr>
        <w:t>musi</w:t>
      </w:r>
      <w:r w:rsidRPr="00B3306A">
        <w:rPr>
          <w:rFonts w:eastAsia="Times New Roman" w:cstheme="minorHAnsi"/>
          <w:lang w:val="pl-PL" w:eastAsia="en-GB"/>
        </w:rPr>
        <w:t xml:space="preserve"> zawierać część teoretyczną jak również praktyczną</w:t>
      </w:r>
    </w:p>
    <w:p w:rsidR="00AC244B" w:rsidRDefault="00AC244B" w:rsidP="00AC244B">
      <w:pPr>
        <w:pStyle w:val="Akapitzlist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lang w:val="pl-PL" w:eastAsia="en-GB"/>
        </w:rPr>
      </w:pPr>
      <w:r w:rsidRPr="00B3306A">
        <w:rPr>
          <w:rFonts w:eastAsia="Times New Roman" w:cstheme="minorHAnsi"/>
          <w:lang w:val="pl-PL" w:eastAsia="en-GB"/>
        </w:rPr>
        <w:t>w szkoleniu będzie uczestniczyć dziesięć grup studentów, każda grupa będzie liczyła do 10 osób</w:t>
      </w:r>
    </w:p>
    <w:p w:rsidR="00AC244B" w:rsidRPr="00AC3639" w:rsidRDefault="00AC244B" w:rsidP="00AC3639">
      <w:pPr>
        <w:pStyle w:val="Akapitzlist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lang w:val="pl-PL" w:eastAsia="en-GB"/>
        </w:rPr>
      </w:pPr>
      <w:r w:rsidRPr="00B3306A">
        <w:rPr>
          <w:rFonts w:eastAsia="Times New Roman" w:cstheme="minorHAnsi"/>
          <w:lang w:val="pl-PL" w:eastAsia="en-GB"/>
        </w:rPr>
        <w:t>czas trwania szkolenia wynosi 20 godzin dla jednej grupy. Jako godzinę rozumie się godzinę lekcyjną = 45 minut.</w:t>
      </w:r>
    </w:p>
    <w:p w:rsidR="00AC244B" w:rsidRDefault="00AC244B" w:rsidP="00AC244B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lang w:val="pl-PL" w:eastAsia="en-GB"/>
        </w:rPr>
      </w:pPr>
      <w:r w:rsidRPr="00B3306A">
        <w:rPr>
          <w:rFonts w:eastAsia="Times New Roman" w:cstheme="minorHAnsi"/>
          <w:lang w:val="pl-PL" w:eastAsia="en-GB"/>
        </w:rPr>
        <w:t>Wykonawca jest zobowiązany do:</w:t>
      </w:r>
    </w:p>
    <w:p w:rsidR="00AC244B" w:rsidRPr="0048277B" w:rsidRDefault="00AC244B" w:rsidP="00AC244B">
      <w:pPr>
        <w:pStyle w:val="Akapitzlist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lang w:val="pl-PL" w:eastAsia="en-GB"/>
        </w:rPr>
      </w:pPr>
      <w:r w:rsidRPr="00B3306A">
        <w:rPr>
          <w:rFonts w:eastAsia="Times New Roman" w:cstheme="minorHAnsi"/>
          <w:lang w:val="pl-PL" w:eastAsia="en-GB"/>
        </w:rPr>
        <w:t xml:space="preserve">przygotowania programu szkolenia i </w:t>
      </w:r>
      <w:r w:rsidRPr="0048277B">
        <w:rPr>
          <w:rFonts w:eastAsia="Times New Roman" w:cstheme="minorHAnsi"/>
          <w:lang w:val="pl-PL" w:eastAsia="en-GB"/>
        </w:rPr>
        <w:t>przedstawienia go w wersji pisemnej zamawiającemu</w:t>
      </w:r>
      <w:r w:rsidR="002C5421" w:rsidRPr="0048277B">
        <w:rPr>
          <w:rFonts w:eastAsia="Times New Roman" w:cstheme="minorHAnsi"/>
          <w:lang w:val="pl-PL" w:eastAsia="en-GB"/>
        </w:rPr>
        <w:t xml:space="preserve"> – </w:t>
      </w:r>
      <w:r w:rsidR="00261BC0" w:rsidRPr="0048277B">
        <w:rPr>
          <w:rFonts w:eastAsia="Times New Roman" w:cstheme="minorHAnsi"/>
          <w:lang w:val="pl-PL" w:eastAsia="en-GB"/>
        </w:rPr>
        <w:t>najpóźniej dwa tygodnie przed rozpoczęciem szkolenia</w:t>
      </w:r>
    </w:p>
    <w:p w:rsidR="00AC244B" w:rsidRPr="0048277B" w:rsidRDefault="00AC244B" w:rsidP="00AC244B">
      <w:pPr>
        <w:pStyle w:val="Akapitzlist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lang w:val="pl-PL" w:eastAsia="en-GB"/>
        </w:rPr>
      </w:pPr>
      <w:r w:rsidRPr="0048277B">
        <w:rPr>
          <w:rFonts w:eastAsia="Times New Roman" w:cstheme="minorHAnsi"/>
          <w:lang w:val="pl-PL" w:eastAsia="en-GB"/>
        </w:rPr>
        <w:lastRenderedPageBreak/>
        <w:t>przygotowania i przeprowadzenia testu sprawdzającego wiedzę z zakresu szkolenia na początku i na końcu szkolenia (</w:t>
      </w:r>
      <w:proofErr w:type="spellStart"/>
      <w:r w:rsidRPr="0048277B">
        <w:rPr>
          <w:rFonts w:eastAsia="Times New Roman" w:cstheme="minorHAnsi"/>
          <w:lang w:val="pl-PL" w:eastAsia="en-GB"/>
        </w:rPr>
        <w:t>Pretest</w:t>
      </w:r>
      <w:proofErr w:type="spellEnd"/>
      <w:r w:rsidRPr="0048277B">
        <w:rPr>
          <w:rFonts w:eastAsia="Times New Roman" w:cstheme="minorHAnsi"/>
          <w:lang w:val="pl-PL" w:eastAsia="en-GB"/>
        </w:rPr>
        <w:t xml:space="preserve"> i </w:t>
      </w:r>
      <w:proofErr w:type="spellStart"/>
      <w:r w:rsidRPr="0048277B">
        <w:rPr>
          <w:rFonts w:eastAsia="Times New Roman" w:cstheme="minorHAnsi"/>
          <w:lang w:val="pl-PL" w:eastAsia="en-GB"/>
        </w:rPr>
        <w:t>Posttest</w:t>
      </w:r>
      <w:proofErr w:type="spellEnd"/>
      <w:r w:rsidRPr="0048277B">
        <w:rPr>
          <w:rFonts w:eastAsia="Times New Roman" w:cstheme="minorHAnsi"/>
          <w:lang w:val="pl-PL" w:eastAsia="en-GB"/>
        </w:rPr>
        <w:t>)</w:t>
      </w:r>
    </w:p>
    <w:p w:rsidR="00AC244B" w:rsidRPr="0048277B" w:rsidRDefault="00AC244B" w:rsidP="00AC244B">
      <w:pPr>
        <w:pStyle w:val="Akapitzlist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lang w:val="pl-PL" w:eastAsia="en-GB"/>
        </w:rPr>
      </w:pPr>
      <w:r w:rsidRPr="0048277B">
        <w:rPr>
          <w:rFonts w:eastAsia="Times New Roman" w:cstheme="minorHAnsi"/>
          <w:lang w:val="pl-PL" w:eastAsia="en-GB"/>
        </w:rPr>
        <w:t xml:space="preserve">sporządzenia ewidencji obecności uczestników szkolenia (w tym do niezwłocznego informowania </w:t>
      </w:r>
      <w:r w:rsidR="00261BC0" w:rsidRPr="0048277B">
        <w:rPr>
          <w:rFonts w:eastAsia="Times New Roman" w:cstheme="minorHAnsi"/>
          <w:lang w:val="pl-PL" w:eastAsia="en-GB"/>
        </w:rPr>
        <w:t xml:space="preserve">mailowo </w:t>
      </w:r>
      <w:r w:rsidRPr="0048277B">
        <w:rPr>
          <w:rFonts w:eastAsia="Times New Roman" w:cstheme="minorHAnsi"/>
          <w:lang w:val="pl-PL" w:eastAsia="en-GB"/>
        </w:rPr>
        <w:t>o każdej nieobecności lub rezygnacji z uczestnictwa)</w:t>
      </w:r>
      <w:r w:rsidR="002C5421" w:rsidRPr="0048277B">
        <w:rPr>
          <w:rFonts w:eastAsia="Times New Roman" w:cstheme="minorHAnsi"/>
          <w:lang w:val="pl-PL" w:eastAsia="en-GB"/>
        </w:rPr>
        <w:t xml:space="preserve"> </w:t>
      </w:r>
    </w:p>
    <w:p w:rsidR="00D71B8A" w:rsidRPr="0048277B" w:rsidRDefault="00D71B8A" w:rsidP="00D71B8A">
      <w:pPr>
        <w:pStyle w:val="Akapitzlist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lang w:val="pl-PL" w:eastAsia="en-GB"/>
        </w:rPr>
      </w:pPr>
      <w:r w:rsidRPr="0048277B">
        <w:rPr>
          <w:rFonts w:eastAsia="Times New Roman" w:cstheme="minorHAnsi"/>
          <w:lang w:val="pl-PL" w:eastAsia="en-GB"/>
        </w:rPr>
        <w:t>zagwarantowan</w:t>
      </w:r>
      <w:r w:rsidR="00F80D24" w:rsidRPr="0048277B">
        <w:rPr>
          <w:rFonts w:eastAsia="Times New Roman" w:cstheme="minorHAnsi"/>
          <w:lang w:val="pl-PL" w:eastAsia="en-GB"/>
        </w:rPr>
        <w:t>ia</w:t>
      </w:r>
      <w:r w:rsidRPr="0048277B">
        <w:rPr>
          <w:rFonts w:eastAsia="Times New Roman" w:cstheme="minorHAnsi"/>
          <w:lang w:val="pl-PL" w:eastAsia="en-GB"/>
        </w:rPr>
        <w:t xml:space="preserve"> praw</w:t>
      </w:r>
      <w:r w:rsidR="00F80D24" w:rsidRPr="0048277B">
        <w:rPr>
          <w:rFonts w:eastAsia="Times New Roman" w:cstheme="minorHAnsi"/>
          <w:lang w:val="pl-PL" w:eastAsia="en-GB"/>
        </w:rPr>
        <w:t>a</w:t>
      </w:r>
      <w:r w:rsidRPr="0048277B">
        <w:rPr>
          <w:rFonts w:eastAsia="Times New Roman" w:cstheme="minorHAnsi"/>
          <w:lang w:val="pl-PL" w:eastAsia="en-GB"/>
        </w:rPr>
        <w:t xml:space="preserve"> do dwukrotnego podejścia do egzaminu </w:t>
      </w:r>
      <w:r w:rsidR="00673D97" w:rsidRPr="0048277B">
        <w:rPr>
          <w:rFonts w:eastAsia="Times New Roman" w:cstheme="minorHAnsi"/>
          <w:lang w:val="pl-PL" w:eastAsia="en-GB"/>
        </w:rPr>
        <w:t xml:space="preserve">certyfikującego </w:t>
      </w:r>
      <w:r w:rsidRPr="0048277B">
        <w:rPr>
          <w:rFonts w:eastAsia="Times New Roman" w:cstheme="minorHAnsi"/>
          <w:lang w:val="pl-PL" w:eastAsia="en-GB"/>
        </w:rPr>
        <w:t xml:space="preserve">(podstawowy, poprawkowy). </w:t>
      </w:r>
    </w:p>
    <w:p w:rsidR="00D71B8A" w:rsidRDefault="00D71B8A" w:rsidP="00D71B8A">
      <w:pPr>
        <w:pStyle w:val="Akapitzlist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lang w:val="pl-PL" w:eastAsia="en-GB"/>
        </w:rPr>
      </w:pPr>
      <w:r w:rsidRPr="0048277B">
        <w:rPr>
          <w:rFonts w:eastAsia="Times New Roman" w:cstheme="minorHAnsi"/>
          <w:lang w:val="pl-PL" w:eastAsia="en-GB"/>
        </w:rPr>
        <w:t>rozliczenia się z przeprowadzonego sz</w:t>
      </w:r>
      <w:r w:rsidRPr="00B3306A">
        <w:rPr>
          <w:rFonts w:eastAsia="Times New Roman" w:cstheme="minorHAnsi"/>
          <w:lang w:val="pl-PL" w:eastAsia="en-GB"/>
        </w:rPr>
        <w:t>kolenia</w:t>
      </w:r>
      <w:r w:rsidR="002C5421">
        <w:rPr>
          <w:rFonts w:eastAsia="Times New Roman" w:cstheme="minorHAnsi"/>
          <w:lang w:val="pl-PL" w:eastAsia="en-GB"/>
        </w:rPr>
        <w:t xml:space="preserve"> </w:t>
      </w:r>
      <w:r w:rsidR="00261BC0">
        <w:rPr>
          <w:rFonts w:eastAsia="Times New Roman" w:cstheme="minorHAnsi"/>
          <w:lang w:val="pl-PL" w:eastAsia="en-GB"/>
        </w:rPr>
        <w:t>maksymalnie dwa tygodnie po jego zakończeniu</w:t>
      </w:r>
    </w:p>
    <w:p w:rsidR="00D71B8A" w:rsidRDefault="00673D97" w:rsidP="00AC244B">
      <w:pPr>
        <w:pStyle w:val="Akapitzlist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lang w:val="pl-PL" w:eastAsia="en-GB"/>
        </w:rPr>
      </w:pPr>
      <w:r>
        <w:rPr>
          <w:rFonts w:eastAsia="Times New Roman" w:cstheme="minorHAnsi"/>
          <w:lang w:val="pl-PL" w:eastAsia="en-GB"/>
        </w:rPr>
        <w:t xml:space="preserve">Wystawienie certyfikatów </w:t>
      </w:r>
      <w:r w:rsidR="00826F49">
        <w:rPr>
          <w:rFonts w:eastAsia="Times New Roman" w:cstheme="minorHAnsi"/>
          <w:lang w:val="pl-PL" w:eastAsia="en-GB"/>
        </w:rPr>
        <w:t>potwierdzających ukończenie szkolenia</w:t>
      </w:r>
      <w:r>
        <w:rPr>
          <w:rFonts w:eastAsia="Times New Roman" w:cstheme="minorHAnsi"/>
          <w:lang w:val="pl-PL" w:eastAsia="en-GB"/>
        </w:rPr>
        <w:t xml:space="preserve"> </w:t>
      </w:r>
      <w:r w:rsidR="00826F49">
        <w:rPr>
          <w:rFonts w:eastAsia="Times New Roman" w:cstheme="minorHAnsi"/>
          <w:lang w:val="pl-PL" w:eastAsia="en-GB"/>
        </w:rPr>
        <w:t>i uzyskanie określonych kwalifikacji przez uczestników</w:t>
      </w:r>
    </w:p>
    <w:p w:rsidR="00AC244B" w:rsidRDefault="00AC244B" w:rsidP="004D0D7A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lang w:val="pl-PL" w:eastAsia="en-GB"/>
        </w:rPr>
      </w:pPr>
      <w:r w:rsidRPr="00B3306A">
        <w:rPr>
          <w:rFonts w:eastAsia="Times New Roman" w:cstheme="minorHAnsi"/>
          <w:lang w:val="pl-PL" w:eastAsia="en-GB"/>
        </w:rPr>
        <w:t xml:space="preserve">Wszelka dokumentacja dotycząca wykonywanych działań </w:t>
      </w:r>
      <w:r w:rsidR="00826F49">
        <w:rPr>
          <w:rFonts w:eastAsia="Times New Roman" w:cstheme="minorHAnsi"/>
          <w:lang w:val="pl-PL" w:eastAsia="en-GB"/>
        </w:rPr>
        <w:t>musi</w:t>
      </w:r>
      <w:r w:rsidRPr="00B3306A">
        <w:rPr>
          <w:rFonts w:eastAsia="Times New Roman" w:cstheme="minorHAnsi"/>
          <w:lang w:val="pl-PL" w:eastAsia="en-GB"/>
        </w:rPr>
        <w:t xml:space="preserve"> być oznaczona logotypami zgodnie z obowiązującymi "Wytycznymi dotyczącymi oznaczania projektów w ramach Programu Uniwersytet Jutra”.</w:t>
      </w:r>
    </w:p>
    <w:p w:rsidR="00AC3639" w:rsidRDefault="00AC3639" w:rsidP="004D0D7A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lang w:val="pl-PL" w:eastAsia="en-GB"/>
        </w:rPr>
      </w:pPr>
    </w:p>
    <w:p w:rsidR="00AC3639" w:rsidRPr="00AC3639" w:rsidRDefault="00AC3639" w:rsidP="00AC3639">
      <w:pPr>
        <w:pStyle w:val="Akapitzlist"/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lang w:val="pl-PL" w:eastAsia="en-GB"/>
        </w:rPr>
      </w:pPr>
      <w:r w:rsidRPr="00AC3639">
        <w:rPr>
          <w:rFonts w:eastAsia="Times New Roman" w:cstheme="minorHAnsi"/>
          <w:lang w:val="pl-PL" w:eastAsia="en-GB"/>
        </w:rPr>
        <w:t>Termin dostarczenia sprzętu niezbędnego do przeprowadzenia szkolenia najpóźniej 2 tygodnie przed przeprowadzeniem szkolenia.</w:t>
      </w:r>
    </w:p>
    <w:p w:rsidR="00AC3639" w:rsidRPr="00151226" w:rsidRDefault="00AC3639" w:rsidP="00151226">
      <w:pPr>
        <w:pStyle w:val="Akapitzlist"/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b/>
          <w:lang w:val="pl-PL" w:eastAsia="en-GB"/>
        </w:rPr>
      </w:pPr>
      <w:r>
        <w:rPr>
          <w:rFonts w:eastAsia="Times New Roman" w:cstheme="minorHAnsi"/>
          <w:lang w:val="pl-PL" w:eastAsia="en-GB"/>
        </w:rPr>
        <w:t>T</w:t>
      </w:r>
      <w:r w:rsidRPr="00AC3639">
        <w:rPr>
          <w:rFonts w:eastAsia="Times New Roman" w:cstheme="minorHAnsi"/>
          <w:lang w:val="pl-PL" w:eastAsia="en-GB"/>
        </w:rPr>
        <w:t>ermin realizacji</w:t>
      </w:r>
      <w:r>
        <w:rPr>
          <w:rFonts w:eastAsia="Times New Roman" w:cstheme="minorHAnsi"/>
          <w:lang w:val="pl-PL" w:eastAsia="en-GB"/>
        </w:rPr>
        <w:t xml:space="preserve"> szkolenia</w:t>
      </w:r>
      <w:r w:rsidR="00151226" w:rsidRPr="00603BD7">
        <w:rPr>
          <w:rFonts w:eastAsia="Times New Roman" w:cstheme="minorHAnsi"/>
          <w:lang w:val="pl-PL" w:eastAsia="en-GB"/>
        </w:rPr>
        <w:t>: w</w:t>
      </w:r>
      <w:r w:rsidR="00151226" w:rsidRPr="00603BD7">
        <w:rPr>
          <w:rFonts w:ascii="Arial" w:eastAsia="Times New Roman" w:hAnsi="Arial" w:cs="Arial"/>
          <w:sz w:val="20"/>
          <w:szCs w:val="20"/>
          <w:lang w:val="pl-PL" w:eastAsia="ar-SA"/>
        </w:rPr>
        <w:t>szystkie szkolenia dla wszystkich grup zakończą się nie później niż na 3 tygodni od dnia zawarcia umowy, a poprawki i wydanie certyfikatów nie później niż na 4 tygodni od daty zawarcia umowy</w:t>
      </w:r>
      <w:r w:rsidR="00261BC0" w:rsidRPr="00603BD7">
        <w:rPr>
          <w:rFonts w:eastAsia="Times New Roman" w:cstheme="minorHAnsi"/>
          <w:lang w:val="pl-PL" w:eastAsia="en-GB"/>
        </w:rPr>
        <w:t xml:space="preserve"> </w:t>
      </w:r>
      <w:r w:rsidRPr="00151226">
        <w:rPr>
          <w:rFonts w:eastAsia="Times New Roman" w:cstheme="minorHAnsi"/>
          <w:lang w:val="pl-PL" w:eastAsia="en-GB"/>
        </w:rPr>
        <w:t>(Szczegółowy harmonogram zostanie uzgodniony z wybraną firmą)</w:t>
      </w:r>
    </w:p>
    <w:p w:rsidR="00AC3639" w:rsidRDefault="00AC3639" w:rsidP="00AC3639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b/>
          <w:lang w:val="pl-PL" w:eastAsia="en-GB"/>
        </w:rPr>
      </w:pPr>
      <w:r>
        <w:rPr>
          <w:rFonts w:eastAsia="Times New Roman" w:cstheme="minorHAnsi"/>
          <w:b/>
          <w:lang w:val="pl-PL" w:eastAsia="en-GB"/>
        </w:rPr>
        <w:t>Dodatkowe kryteria oceny:</w:t>
      </w:r>
    </w:p>
    <w:p w:rsidR="00AC3639" w:rsidRPr="0048277B" w:rsidRDefault="00AC3639" w:rsidP="004D0D7A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lang w:val="pl-PL" w:eastAsia="en-GB"/>
        </w:rPr>
      </w:pPr>
      <w:r w:rsidRPr="00AC3639">
        <w:rPr>
          <w:rFonts w:eastAsia="Times New Roman" w:cstheme="minorHAnsi"/>
          <w:lang w:val="pl-PL" w:eastAsia="en-GB"/>
        </w:rPr>
        <w:t xml:space="preserve">Gwarancja 24 miesiące na </w:t>
      </w:r>
      <w:r w:rsidRPr="0048277B">
        <w:rPr>
          <w:rFonts w:eastAsia="Times New Roman" w:cstheme="minorHAnsi"/>
          <w:lang w:val="pl-PL" w:eastAsia="en-GB"/>
        </w:rPr>
        <w:t>spektrofotometr skaningowy UV/vis</w:t>
      </w:r>
      <w:r w:rsidR="002C5421" w:rsidRPr="0048277B">
        <w:rPr>
          <w:rFonts w:eastAsia="Times New Roman" w:cstheme="minorHAnsi"/>
          <w:lang w:val="pl-PL" w:eastAsia="en-GB"/>
        </w:rPr>
        <w:t>:</w:t>
      </w:r>
    </w:p>
    <w:p w:rsidR="002C5421" w:rsidRPr="0048277B" w:rsidRDefault="002C5421" w:rsidP="002C5421">
      <w:pPr>
        <w:pStyle w:val="Akapitzlist"/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lang w:val="pl-PL" w:eastAsia="en-GB"/>
        </w:rPr>
      </w:pPr>
      <w:r w:rsidRPr="0048277B">
        <w:rPr>
          <w:rFonts w:eastAsia="Times New Roman" w:cstheme="minorHAnsi"/>
          <w:lang w:val="pl-PL" w:eastAsia="en-GB"/>
        </w:rPr>
        <w:t xml:space="preserve">Gwarancja  24 miesiące </w:t>
      </w:r>
      <w:r w:rsidRPr="0048277B">
        <w:rPr>
          <w:rFonts w:eastAsia="Times New Roman" w:cstheme="minorHAnsi"/>
          <w:lang w:val="pl-PL" w:eastAsia="en-GB"/>
        </w:rPr>
        <w:tab/>
      </w:r>
      <w:r w:rsidRPr="0048277B">
        <w:rPr>
          <w:rFonts w:eastAsia="Times New Roman" w:cstheme="minorHAnsi"/>
          <w:lang w:val="pl-PL" w:eastAsia="en-GB"/>
        </w:rPr>
        <w:tab/>
        <w:t>– 0 punktów</w:t>
      </w:r>
    </w:p>
    <w:p w:rsidR="002C5421" w:rsidRPr="0048277B" w:rsidRDefault="002C5421" w:rsidP="002C5421">
      <w:pPr>
        <w:pStyle w:val="Akapitzlist"/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lang w:val="pl-PL" w:eastAsia="en-GB"/>
        </w:rPr>
      </w:pPr>
      <w:r w:rsidRPr="0048277B">
        <w:rPr>
          <w:rFonts w:eastAsia="Times New Roman" w:cstheme="minorHAnsi"/>
          <w:lang w:val="pl-PL" w:eastAsia="en-GB"/>
        </w:rPr>
        <w:t xml:space="preserve">Gwarancja  36 miesięcy </w:t>
      </w:r>
      <w:r w:rsidRPr="0048277B">
        <w:rPr>
          <w:rFonts w:eastAsia="Times New Roman" w:cstheme="minorHAnsi"/>
          <w:lang w:val="pl-PL" w:eastAsia="en-GB"/>
        </w:rPr>
        <w:tab/>
      </w:r>
      <w:r w:rsidRPr="0048277B">
        <w:rPr>
          <w:rFonts w:eastAsia="Times New Roman" w:cstheme="minorHAnsi"/>
          <w:lang w:val="pl-PL" w:eastAsia="en-GB"/>
        </w:rPr>
        <w:tab/>
        <w:t>- 40 Punktów</w:t>
      </w:r>
    </w:p>
    <w:p w:rsidR="00AC3639" w:rsidRPr="00AC3639" w:rsidRDefault="00AC3639" w:rsidP="004D0D7A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lang w:val="pl-PL" w:eastAsia="en-GB"/>
        </w:rPr>
      </w:pPr>
    </w:p>
    <w:sectPr w:rsidR="00AC3639" w:rsidRPr="00AC36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T Norms Pro">
    <w:altName w:val="Calibri"/>
    <w:panose1 w:val="00000000000000000000"/>
    <w:charset w:val="EE"/>
    <w:family w:val="swiss"/>
    <w:notTrueType/>
    <w:pitch w:val="default"/>
    <w:sig w:usb0="00000007" w:usb1="00000000" w:usb2="00000000" w:usb3="00000000" w:csb0="0000000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E186B"/>
    <w:multiLevelType w:val="hybridMultilevel"/>
    <w:tmpl w:val="F3BAAC62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0BBE176E"/>
    <w:multiLevelType w:val="hybridMultilevel"/>
    <w:tmpl w:val="394A5ECE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0DCC71B9"/>
    <w:multiLevelType w:val="hybridMultilevel"/>
    <w:tmpl w:val="4EDCAB1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1FF64F64"/>
    <w:multiLevelType w:val="hybridMultilevel"/>
    <w:tmpl w:val="D7AC7510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22E318D4"/>
    <w:multiLevelType w:val="hybridMultilevel"/>
    <w:tmpl w:val="89B0BC72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27B44F06"/>
    <w:multiLevelType w:val="hybridMultilevel"/>
    <w:tmpl w:val="9F9A76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CD5D7C"/>
    <w:multiLevelType w:val="hybridMultilevel"/>
    <w:tmpl w:val="540232C2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36232AA6"/>
    <w:multiLevelType w:val="hybridMultilevel"/>
    <w:tmpl w:val="C18A83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93491"/>
    <w:multiLevelType w:val="hybridMultilevel"/>
    <w:tmpl w:val="7B9C6C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B9561B"/>
    <w:multiLevelType w:val="hybridMultilevel"/>
    <w:tmpl w:val="46A45AC0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50D66994"/>
    <w:multiLevelType w:val="hybridMultilevel"/>
    <w:tmpl w:val="EA1E14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6C774C"/>
    <w:multiLevelType w:val="hybridMultilevel"/>
    <w:tmpl w:val="C6B246E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644A2E03"/>
    <w:multiLevelType w:val="hybridMultilevel"/>
    <w:tmpl w:val="D5C0BF4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6B0310E4"/>
    <w:multiLevelType w:val="hybridMultilevel"/>
    <w:tmpl w:val="47F63830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6D2575A8"/>
    <w:multiLevelType w:val="hybridMultilevel"/>
    <w:tmpl w:val="1C9C0D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D87735B"/>
    <w:multiLevelType w:val="hybridMultilevel"/>
    <w:tmpl w:val="6452336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</w:num>
  <w:num w:numId="3">
    <w:abstractNumId w:val="4"/>
  </w:num>
  <w:num w:numId="4">
    <w:abstractNumId w:val="9"/>
  </w:num>
  <w:num w:numId="5">
    <w:abstractNumId w:val="6"/>
  </w:num>
  <w:num w:numId="6">
    <w:abstractNumId w:val="1"/>
  </w:num>
  <w:num w:numId="7">
    <w:abstractNumId w:val="13"/>
  </w:num>
  <w:num w:numId="8">
    <w:abstractNumId w:val="15"/>
  </w:num>
  <w:num w:numId="9">
    <w:abstractNumId w:val="5"/>
  </w:num>
  <w:num w:numId="10">
    <w:abstractNumId w:val="12"/>
  </w:num>
  <w:num w:numId="11">
    <w:abstractNumId w:val="11"/>
  </w:num>
  <w:num w:numId="12">
    <w:abstractNumId w:val="2"/>
  </w:num>
  <w:num w:numId="13">
    <w:abstractNumId w:val="0"/>
  </w:num>
  <w:num w:numId="14">
    <w:abstractNumId w:val="3"/>
  </w:num>
  <w:num w:numId="15">
    <w:abstractNumId w:val="8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244B"/>
    <w:rsid w:val="00002259"/>
    <w:rsid w:val="00053AAB"/>
    <w:rsid w:val="00064DC4"/>
    <w:rsid w:val="000E2630"/>
    <w:rsid w:val="00141C25"/>
    <w:rsid w:val="00151226"/>
    <w:rsid w:val="00236A23"/>
    <w:rsid w:val="00261BC0"/>
    <w:rsid w:val="002C5421"/>
    <w:rsid w:val="002F3A7E"/>
    <w:rsid w:val="00407A15"/>
    <w:rsid w:val="0046195E"/>
    <w:rsid w:val="0048277B"/>
    <w:rsid w:val="004D0D7A"/>
    <w:rsid w:val="005874B9"/>
    <w:rsid w:val="00603BD7"/>
    <w:rsid w:val="00673D97"/>
    <w:rsid w:val="00686831"/>
    <w:rsid w:val="006B6714"/>
    <w:rsid w:val="00826F49"/>
    <w:rsid w:val="00896A06"/>
    <w:rsid w:val="00A602E2"/>
    <w:rsid w:val="00AC244B"/>
    <w:rsid w:val="00AC3639"/>
    <w:rsid w:val="00BC2B10"/>
    <w:rsid w:val="00BF3C1B"/>
    <w:rsid w:val="00CB57CC"/>
    <w:rsid w:val="00CE52A6"/>
    <w:rsid w:val="00D71B8A"/>
    <w:rsid w:val="00DE53A1"/>
    <w:rsid w:val="00F80D24"/>
    <w:rsid w:val="00F97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5EEE54"/>
  <w15:chartTrackingRefBased/>
  <w15:docId w15:val="{9CBA4534-E7F8-4636-86F9-2812BA223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C244B"/>
    <w:rPr>
      <w:lang w:val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C244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C244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/>
    </w:rPr>
  </w:style>
  <w:style w:type="paragraph" w:customStyle="1" w:styleId="Default">
    <w:name w:val="Default"/>
    <w:rsid w:val="00AC244B"/>
    <w:pPr>
      <w:autoSpaceDE w:val="0"/>
      <w:autoSpaceDN w:val="0"/>
      <w:adjustRightInd w:val="0"/>
      <w:spacing w:after="0" w:line="240" w:lineRule="auto"/>
    </w:pPr>
    <w:rPr>
      <w:rFonts w:ascii="TT Norms Pro" w:hAnsi="TT Norms Pro" w:cs="TT Norms Pro"/>
      <w:color w:val="000000"/>
      <w:sz w:val="24"/>
      <w:szCs w:val="24"/>
      <w:lang w:val="en-GB"/>
    </w:rPr>
  </w:style>
  <w:style w:type="character" w:styleId="Pogrubienie">
    <w:name w:val="Strong"/>
    <w:basedOn w:val="Domylnaczcionkaakapitu"/>
    <w:uiPriority w:val="22"/>
    <w:qFormat/>
    <w:rsid w:val="00AC244B"/>
    <w:rPr>
      <w:b/>
      <w:bCs/>
    </w:rPr>
  </w:style>
  <w:style w:type="paragraph" w:styleId="Akapitzlist">
    <w:name w:val="List Paragraph"/>
    <w:basedOn w:val="Normalny"/>
    <w:uiPriority w:val="34"/>
    <w:qFormat/>
    <w:rsid w:val="00AC244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C54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5421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1082</Words>
  <Characters>6493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Jastrząb</dc:creator>
  <cp:keywords/>
  <dc:description/>
  <cp:lastModifiedBy>Iwona Zerbin</cp:lastModifiedBy>
  <cp:revision>3</cp:revision>
  <cp:lastPrinted>2023-01-18T07:26:00Z</cp:lastPrinted>
  <dcterms:created xsi:type="dcterms:W3CDTF">2023-01-18T07:27:00Z</dcterms:created>
  <dcterms:modified xsi:type="dcterms:W3CDTF">2023-01-18T07:29:00Z</dcterms:modified>
</cp:coreProperties>
</file>