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335EC" w:rsidRDefault="00D61165" w:rsidP="00FB7F50">
      <w:pPr>
        <w:spacing w:after="240"/>
        <w:jc w:val="right"/>
        <w:rPr>
          <w:rFonts w:ascii="Arial" w:hAnsi="Arial" w:cs="Arial"/>
          <w:sz w:val="20"/>
          <w:szCs w:val="22"/>
        </w:rPr>
      </w:pPr>
      <w:bookmarkStart w:id="0" w:name="_Hlk53520193"/>
      <w:r w:rsidRPr="002335EC">
        <w:rPr>
          <w:rFonts w:ascii="Arial" w:hAnsi="Arial" w:cs="Arial"/>
          <w:sz w:val="20"/>
          <w:szCs w:val="22"/>
        </w:rPr>
        <w:t>Poznań</w:t>
      </w:r>
      <w:r w:rsidR="00FB7F50" w:rsidRPr="002335EC">
        <w:rPr>
          <w:rFonts w:ascii="Arial" w:hAnsi="Arial" w:cs="Arial"/>
          <w:sz w:val="20"/>
          <w:szCs w:val="22"/>
        </w:rPr>
        <w:t xml:space="preserve"> dnia: </w:t>
      </w:r>
      <w:r w:rsidRPr="002335EC">
        <w:rPr>
          <w:rFonts w:ascii="Arial" w:hAnsi="Arial" w:cs="Arial"/>
          <w:sz w:val="20"/>
          <w:szCs w:val="22"/>
        </w:rPr>
        <w:t>2023-01-26</w:t>
      </w:r>
    </w:p>
    <w:p w:rsidR="00FB7F50" w:rsidRPr="002335EC" w:rsidRDefault="00FB7F50" w:rsidP="004E7234">
      <w:pPr>
        <w:spacing w:after="240"/>
        <w:rPr>
          <w:rFonts w:ascii="Arial" w:hAnsi="Arial" w:cs="Arial"/>
          <w:sz w:val="20"/>
          <w:szCs w:val="22"/>
        </w:rPr>
      </w:pPr>
    </w:p>
    <w:p w:rsidR="00FB7F50" w:rsidRPr="002335EC" w:rsidRDefault="00D61165" w:rsidP="00FB7F50">
      <w:pPr>
        <w:spacing w:after="40"/>
        <w:rPr>
          <w:rFonts w:ascii="Arial" w:hAnsi="Arial" w:cs="Arial"/>
          <w:b/>
          <w:bCs/>
          <w:sz w:val="20"/>
          <w:szCs w:val="22"/>
        </w:rPr>
      </w:pPr>
      <w:r w:rsidRPr="002335EC">
        <w:rPr>
          <w:rFonts w:ascii="Arial" w:hAnsi="Arial" w:cs="Arial"/>
          <w:b/>
          <w:bCs/>
          <w:sz w:val="20"/>
          <w:szCs w:val="22"/>
        </w:rPr>
        <w:t>Uniwersytet im. Adama Mickiewicza w Poznaniu</w:t>
      </w:r>
    </w:p>
    <w:p w:rsidR="00FB7F50" w:rsidRPr="002335EC" w:rsidRDefault="00D61165" w:rsidP="00FB7F50">
      <w:pPr>
        <w:rPr>
          <w:rFonts w:ascii="Arial" w:hAnsi="Arial" w:cs="Arial"/>
          <w:sz w:val="20"/>
          <w:szCs w:val="22"/>
        </w:rPr>
      </w:pPr>
      <w:r w:rsidRPr="002335EC">
        <w:rPr>
          <w:rFonts w:ascii="Arial" w:hAnsi="Arial" w:cs="Arial"/>
          <w:sz w:val="20"/>
          <w:szCs w:val="22"/>
        </w:rPr>
        <w:t>ul. Wieniawskiego</w:t>
      </w:r>
      <w:r w:rsidR="00FB7F50" w:rsidRPr="002335EC">
        <w:rPr>
          <w:rFonts w:ascii="Arial" w:hAnsi="Arial" w:cs="Arial"/>
          <w:sz w:val="20"/>
          <w:szCs w:val="22"/>
        </w:rPr>
        <w:t xml:space="preserve"> </w:t>
      </w:r>
      <w:r w:rsidRPr="002335EC">
        <w:rPr>
          <w:rFonts w:ascii="Arial" w:hAnsi="Arial" w:cs="Arial"/>
          <w:sz w:val="20"/>
          <w:szCs w:val="22"/>
        </w:rPr>
        <w:t>1</w:t>
      </w:r>
    </w:p>
    <w:p w:rsidR="00FB7F50" w:rsidRPr="002335EC" w:rsidRDefault="00D61165" w:rsidP="00FB7F50">
      <w:pPr>
        <w:rPr>
          <w:rFonts w:ascii="Arial" w:hAnsi="Arial" w:cs="Arial"/>
          <w:sz w:val="20"/>
          <w:szCs w:val="22"/>
        </w:rPr>
      </w:pPr>
      <w:r w:rsidRPr="002335EC">
        <w:rPr>
          <w:rFonts w:ascii="Arial" w:hAnsi="Arial" w:cs="Arial"/>
          <w:sz w:val="20"/>
          <w:szCs w:val="22"/>
        </w:rPr>
        <w:t>61-712</w:t>
      </w:r>
      <w:r w:rsidR="00FB7F50" w:rsidRPr="002335EC">
        <w:rPr>
          <w:rFonts w:ascii="Arial" w:hAnsi="Arial" w:cs="Arial"/>
          <w:sz w:val="20"/>
          <w:szCs w:val="22"/>
        </w:rPr>
        <w:t xml:space="preserve"> </w:t>
      </w:r>
      <w:r w:rsidRPr="002335EC">
        <w:rPr>
          <w:rFonts w:ascii="Arial" w:hAnsi="Arial" w:cs="Arial"/>
          <w:sz w:val="20"/>
          <w:szCs w:val="22"/>
        </w:rPr>
        <w:t>Poznań</w:t>
      </w:r>
    </w:p>
    <w:p w:rsidR="008642B3" w:rsidRPr="002335EC" w:rsidRDefault="00A17CDB">
      <w:pPr>
        <w:pStyle w:val="Nagwek1"/>
        <w:spacing w:before="600"/>
        <w:rPr>
          <w:rFonts w:ascii="Arial" w:hAnsi="Arial" w:cs="Arial"/>
          <w:sz w:val="22"/>
          <w:szCs w:val="22"/>
        </w:rPr>
      </w:pPr>
      <w:r w:rsidRPr="002335EC">
        <w:rPr>
          <w:rFonts w:ascii="Arial" w:hAnsi="Arial" w:cs="Arial"/>
          <w:sz w:val="22"/>
          <w:szCs w:val="22"/>
        </w:rPr>
        <w:t>OGŁOSZENIE</w:t>
      </w:r>
    </w:p>
    <w:p w:rsidR="008642B3" w:rsidRPr="002335EC" w:rsidRDefault="008642B3" w:rsidP="00C65E53">
      <w:pPr>
        <w:spacing w:after="480"/>
        <w:jc w:val="center"/>
        <w:rPr>
          <w:rFonts w:ascii="Arial" w:hAnsi="Arial" w:cs="Arial"/>
          <w:b/>
          <w:sz w:val="22"/>
          <w:szCs w:val="22"/>
        </w:rPr>
      </w:pPr>
      <w:r w:rsidRPr="002335EC">
        <w:rPr>
          <w:rFonts w:ascii="Arial" w:hAnsi="Arial" w:cs="Arial"/>
          <w:b/>
          <w:sz w:val="22"/>
          <w:szCs w:val="22"/>
        </w:rPr>
        <w:t xml:space="preserve">o </w:t>
      </w:r>
      <w:r w:rsidR="0054734E" w:rsidRPr="002335EC">
        <w:rPr>
          <w:rFonts w:ascii="Arial" w:hAnsi="Arial" w:cs="Arial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61165" w:rsidRPr="002335EC" w:rsidTr="00981010">
        <w:trPr>
          <w:trHeight w:val="638"/>
        </w:trPr>
        <w:tc>
          <w:tcPr>
            <w:tcW w:w="959" w:type="dxa"/>
            <w:shd w:val="clear" w:color="auto" w:fill="auto"/>
          </w:tcPr>
          <w:p w:rsidR="00D61165" w:rsidRPr="002335EC" w:rsidRDefault="00D61165" w:rsidP="00981010">
            <w:pPr>
              <w:spacing w:after="60" w:line="276" w:lineRule="auto"/>
              <w:jc w:val="both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1165" w:rsidRPr="002335EC" w:rsidRDefault="00D61165" w:rsidP="00981010">
            <w:pPr>
              <w:spacing w:after="60" w:line="276" w:lineRule="auto"/>
              <w:jc w:val="both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 xml:space="preserve">postępowania o udzielenie zamówienia publicznego, prowadzonego w trybie </w:t>
            </w:r>
            <w:r w:rsidRPr="002335EC">
              <w:rPr>
                <w:rFonts w:ascii="Arial" w:hAnsi="Arial" w:cs="Arial"/>
                <w:sz w:val="18"/>
                <w:szCs w:val="22"/>
              </w:rPr>
              <w:t xml:space="preserve">Tryb podstawowy bez negocjacji - art. 275 pkt. 1 ustawy </w:t>
            </w:r>
            <w:proofErr w:type="spellStart"/>
            <w:r w:rsidRPr="002335EC">
              <w:rPr>
                <w:rFonts w:ascii="Arial" w:hAnsi="Arial" w:cs="Arial"/>
                <w:sz w:val="18"/>
                <w:szCs w:val="22"/>
              </w:rPr>
              <w:t>Pzp</w:t>
            </w:r>
            <w:proofErr w:type="spellEnd"/>
            <w:r w:rsidRPr="002335EC">
              <w:rPr>
                <w:rFonts w:ascii="Arial" w:hAnsi="Arial" w:cs="Arial"/>
                <w:b/>
                <w:sz w:val="18"/>
                <w:szCs w:val="22"/>
              </w:rPr>
              <w:t xml:space="preserve"> </w:t>
            </w:r>
            <w:r w:rsidRPr="002335EC">
              <w:rPr>
                <w:rFonts w:ascii="Arial" w:hAnsi="Arial" w:cs="Arial"/>
                <w:bCs/>
                <w:sz w:val="18"/>
                <w:szCs w:val="22"/>
              </w:rPr>
              <w:t>na</w:t>
            </w:r>
            <w:r w:rsidRPr="002335EC">
              <w:rPr>
                <w:rFonts w:ascii="Arial" w:hAnsi="Arial" w:cs="Arial"/>
                <w:b/>
                <w:sz w:val="18"/>
                <w:szCs w:val="22"/>
              </w:rPr>
              <w:t xml:space="preserve"> </w:t>
            </w:r>
            <w:r w:rsidRPr="002335EC">
              <w:rPr>
                <w:rFonts w:ascii="Arial" w:hAnsi="Arial" w:cs="Arial"/>
                <w:bCs/>
                <w:sz w:val="18"/>
                <w:szCs w:val="22"/>
              </w:rPr>
              <w:t>”</w:t>
            </w:r>
            <w:r w:rsidRPr="002335EC">
              <w:rPr>
                <w:rFonts w:ascii="Arial" w:hAnsi="Arial" w:cs="Arial"/>
                <w:b/>
                <w:bCs/>
                <w:sz w:val="18"/>
                <w:szCs w:val="22"/>
              </w:rPr>
              <w:t>przeprowadzanie badań lekarskich pracowników Uniwersytetu im. Adama Mickiewicza w Poznaniu z zakresu profilaktycznej opieki zdrowotnej nad pracownikami oraz wydawanie orzeczeń lekarskich do celów przewidzianych w Kodeksie Pracy</w:t>
            </w:r>
            <w:r w:rsidRPr="002335EC">
              <w:rPr>
                <w:rFonts w:ascii="Arial" w:hAnsi="Arial" w:cs="Arial"/>
                <w:bCs/>
                <w:sz w:val="18"/>
                <w:szCs w:val="22"/>
              </w:rPr>
              <w:t>”</w:t>
            </w:r>
            <w:r w:rsidRPr="002335EC">
              <w:rPr>
                <w:rFonts w:ascii="Arial" w:hAnsi="Arial" w:cs="Arial"/>
                <w:b/>
                <w:sz w:val="18"/>
                <w:szCs w:val="22"/>
              </w:rPr>
              <w:t xml:space="preserve"> </w:t>
            </w:r>
            <w:r w:rsidRPr="002335EC">
              <w:rPr>
                <w:rFonts w:ascii="Arial" w:hAnsi="Arial" w:cs="Arial"/>
                <w:bCs/>
                <w:sz w:val="18"/>
                <w:szCs w:val="22"/>
              </w:rPr>
              <w:t>– znak sprawy</w:t>
            </w:r>
            <w:r w:rsidRPr="002335EC">
              <w:rPr>
                <w:rFonts w:ascii="Arial" w:hAnsi="Arial" w:cs="Arial"/>
                <w:b/>
                <w:sz w:val="18"/>
                <w:szCs w:val="22"/>
              </w:rPr>
              <w:t xml:space="preserve"> </w:t>
            </w:r>
            <w:r w:rsidRPr="002335EC">
              <w:rPr>
                <w:rFonts w:ascii="Arial" w:hAnsi="Arial" w:cs="Arial"/>
                <w:b/>
                <w:sz w:val="18"/>
                <w:szCs w:val="22"/>
              </w:rPr>
              <w:t>ZP/1782/U/22 II</w:t>
            </w:r>
            <w:r w:rsidRPr="002335EC">
              <w:rPr>
                <w:rFonts w:ascii="Arial" w:hAnsi="Arial" w:cs="Arial"/>
                <w:bCs/>
                <w:sz w:val="18"/>
                <w:szCs w:val="22"/>
              </w:rPr>
              <w:t>.</w:t>
            </w:r>
          </w:p>
        </w:tc>
      </w:tr>
    </w:tbl>
    <w:p w:rsidR="008642B3" w:rsidRPr="002335E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  <w:sz w:val="20"/>
          <w:szCs w:val="22"/>
        </w:rPr>
      </w:pPr>
      <w:r w:rsidRPr="002335EC">
        <w:rPr>
          <w:rFonts w:ascii="Arial" w:hAnsi="Arial" w:cs="Arial"/>
          <w:sz w:val="20"/>
          <w:szCs w:val="22"/>
        </w:rPr>
        <w:t xml:space="preserve">Zamawiający, </w:t>
      </w:r>
      <w:r w:rsidR="00D61165" w:rsidRPr="002335EC">
        <w:rPr>
          <w:rFonts w:ascii="Arial" w:hAnsi="Arial" w:cs="Arial"/>
          <w:b/>
          <w:sz w:val="20"/>
          <w:szCs w:val="22"/>
        </w:rPr>
        <w:t>Uniwersytet im. Adama Mickiewicza w Poznaniu</w:t>
      </w:r>
      <w:r w:rsidRPr="002335EC">
        <w:rPr>
          <w:rFonts w:ascii="Arial" w:hAnsi="Arial" w:cs="Arial"/>
          <w:sz w:val="20"/>
          <w:szCs w:val="22"/>
        </w:rPr>
        <w:t xml:space="preserve">, działając na podstawie art. 253 </w:t>
      </w:r>
      <w:r w:rsidR="00A17CDB" w:rsidRPr="002335EC">
        <w:rPr>
          <w:rFonts w:ascii="Arial" w:hAnsi="Arial" w:cs="Arial"/>
          <w:sz w:val="20"/>
          <w:szCs w:val="22"/>
        </w:rPr>
        <w:t xml:space="preserve">ust. 1 pkt. 1 i </w:t>
      </w:r>
      <w:r w:rsidRPr="002335EC">
        <w:rPr>
          <w:rFonts w:ascii="Arial" w:hAnsi="Arial" w:cs="Arial"/>
          <w:sz w:val="20"/>
          <w:szCs w:val="22"/>
        </w:rPr>
        <w:t xml:space="preserve">ust. </w:t>
      </w:r>
      <w:r w:rsidR="00A17CDB" w:rsidRPr="002335EC">
        <w:rPr>
          <w:rFonts w:ascii="Arial" w:hAnsi="Arial" w:cs="Arial"/>
          <w:sz w:val="20"/>
          <w:szCs w:val="22"/>
        </w:rPr>
        <w:t>2</w:t>
      </w:r>
      <w:r w:rsidRPr="002335EC">
        <w:rPr>
          <w:rFonts w:ascii="Arial" w:hAnsi="Arial" w:cs="Arial"/>
          <w:sz w:val="20"/>
          <w:szCs w:val="22"/>
        </w:rPr>
        <w:t xml:space="preserve"> ustawy z dnia 11 września 2019r. Prawo zamówień publicznych </w:t>
      </w:r>
      <w:r w:rsidR="00D61165" w:rsidRPr="002335EC">
        <w:rPr>
          <w:rFonts w:ascii="Arial" w:hAnsi="Arial" w:cs="Arial"/>
          <w:sz w:val="20"/>
          <w:szCs w:val="22"/>
        </w:rPr>
        <w:t>(</w:t>
      </w:r>
      <w:proofErr w:type="spellStart"/>
      <w:r w:rsidR="00D61165" w:rsidRPr="002335EC">
        <w:rPr>
          <w:rFonts w:ascii="Arial" w:hAnsi="Arial" w:cs="Arial"/>
          <w:sz w:val="20"/>
          <w:szCs w:val="22"/>
        </w:rPr>
        <w:t>t.j</w:t>
      </w:r>
      <w:proofErr w:type="spellEnd"/>
      <w:r w:rsidR="00D61165" w:rsidRPr="002335EC">
        <w:rPr>
          <w:rFonts w:ascii="Arial" w:hAnsi="Arial" w:cs="Arial"/>
          <w:sz w:val="20"/>
          <w:szCs w:val="22"/>
        </w:rPr>
        <w:t>. Dz. U. z 2022r. poz. 1710)</w:t>
      </w:r>
      <w:r w:rsidRPr="002335EC">
        <w:rPr>
          <w:rFonts w:ascii="Arial" w:hAnsi="Arial" w:cs="Arial"/>
          <w:sz w:val="20"/>
          <w:szCs w:val="22"/>
        </w:rPr>
        <w:t>, zwanej dalej „ustawą Pzp”</w:t>
      </w:r>
      <w:r w:rsidR="00D26ED6" w:rsidRPr="002335EC">
        <w:rPr>
          <w:rFonts w:ascii="Arial" w:hAnsi="Arial" w:cs="Arial"/>
          <w:sz w:val="20"/>
          <w:szCs w:val="22"/>
        </w:rPr>
        <w:t xml:space="preserve">, </w:t>
      </w:r>
      <w:r w:rsidRPr="002335EC">
        <w:rPr>
          <w:rFonts w:ascii="Arial" w:hAnsi="Arial" w:cs="Arial"/>
          <w:sz w:val="20"/>
          <w:szCs w:val="22"/>
        </w:rPr>
        <w:t>informuje</w:t>
      </w:r>
      <w:r w:rsidR="00D26ED6" w:rsidRPr="002335EC">
        <w:rPr>
          <w:rFonts w:ascii="Arial" w:hAnsi="Arial" w:cs="Arial"/>
          <w:sz w:val="20"/>
          <w:szCs w:val="22"/>
        </w:rPr>
        <w:t xml:space="preserve">, że w toczącym się postępowaniu o udzielenie zamówienia publicznego, jako </w:t>
      </w:r>
      <w:r w:rsidR="00756CDA" w:rsidRPr="002335EC">
        <w:rPr>
          <w:rFonts w:ascii="Arial" w:hAnsi="Arial" w:cs="Arial"/>
          <w:sz w:val="20"/>
          <w:szCs w:val="22"/>
        </w:rPr>
        <w:t>najkorzystniejsz</w:t>
      </w:r>
      <w:r w:rsidR="00D26ED6" w:rsidRPr="002335EC">
        <w:rPr>
          <w:rFonts w:ascii="Arial" w:hAnsi="Arial" w:cs="Arial"/>
          <w:sz w:val="20"/>
          <w:szCs w:val="22"/>
        </w:rPr>
        <w:t xml:space="preserve">a wybrana została </w:t>
      </w:r>
      <w:r w:rsidR="00756CDA" w:rsidRPr="002335EC">
        <w:rPr>
          <w:rFonts w:ascii="Arial" w:hAnsi="Arial" w:cs="Arial"/>
          <w:sz w:val="20"/>
          <w:szCs w:val="22"/>
        </w:rPr>
        <w:t>ofer</w:t>
      </w:r>
      <w:r w:rsidR="00D26ED6" w:rsidRPr="002335EC">
        <w:rPr>
          <w:rFonts w:ascii="Arial" w:hAnsi="Arial" w:cs="Arial"/>
          <w:sz w:val="20"/>
          <w:szCs w:val="22"/>
        </w:rPr>
        <w:t>t</w:t>
      </w:r>
      <w:r w:rsidR="009F0E5C" w:rsidRPr="002335EC">
        <w:rPr>
          <w:rFonts w:ascii="Arial" w:hAnsi="Arial" w:cs="Arial"/>
          <w:sz w:val="20"/>
          <w:szCs w:val="22"/>
        </w:rPr>
        <w:t>a</w:t>
      </w:r>
      <w:r w:rsidR="00D26ED6" w:rsidRPr="002335EC">
        <w:rPr>
          <w:rFonts w:ascii="Arial" w:hAnsi="Arial" w:cs="Arial"/>
          <w:sz w:val="20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1165" w:rsidRPr="002335EC" w:rsidTr="009810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61165" w:rsidRPr="002335EC" w:rsidRDefault="00D61165" w:rsidP="00981010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2335EC">
              <w:rPr>
                <w:rFonts w:ascii="Arial" w:hAnsi="Arial" w:cs="Arial"/>
                <w:b/>
                <w:sz w:val="20"/>
                <w:szCs w:val="22"/>
              </w:rPr>
              <w:t>POLMED S.A.</w:t>
            </w:r>
          </w:p>
          <w:p w:rsidR="00D61165" w:rsidRPr="002335EC" w:rsidRDefault="00D61165" w:rsidP="00981010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2335EC">
              <w:rPr>
                <w:rFonts w:ascii="Arial" w:hAnsi="Arial" w:cs="Arial"/>
                <w:bCs/>
                <w:sz w:val="20"/>
                <w:szCs w:val="22"/>
              </w:rPr>
              <w:t>OSIEDLE KOPERNIKA</w:t>
            </w:r>
            <w:r w:rsidRPr="002335EC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2335EC">
              <w:rPr>
                <w:rFonts w:ascii="Arial" w:hAnsi="Arial" w:cs="Arial"/>
                <w:bCs/>
                <w:sz w:val="20"/>
                <w:szCs w:val="22"/>
              </w:rPr>
              <w:t>21</w:t>
            </w:r>
            <w:r w:rsidRPr="002335EC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</w:p>
          <w:p w:rsidR="00D61165" w:rsidRPr="002335EC" w:rsidRDefault="00D61165" w:rsidP="002335EC">
            <w:pPr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2335EC">
              <w:rPr>
                <w:rFonts w:ascii="Arial" w:hAnsi="Arial" w:cs="Arial"/>
                <w:bCs/>
                <w:sz w:val="20"/>
                <w:szCs w:val="22"/>
              </w:rPr>
              <w:t>83-200</w:t>
            </w:r>
            <w:r w:rsidRPr="002335EC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2335EC">
              <w:rPr>
                <w:rFonts w:ascii="Arial" w:hAnsi="Arial" w:cs="Arial"/>
                <w:bCs/>
                <w:sz w:val="20"/>
                <w:szCs w:val="22"/>
              </w:rPr>
              <w:t>STAROGARD GDAŃSKI</w:t>
            </w:r>
            <w:r w:rsidR="002335EC" w:rsidRPr="002335EC">
              <w:rPr>
                <w:rFonts w:ascii="Arial" w:hAnsi="Arial" w:cs="Arial"/>
                <w:bCs/>
                <w:sz w:val="20"/>
                <w:szCs w:val="22"/>
              </w:rPr>
              <w:t xml:space="preserve">                               </w:t>
            </w:r>
            <w:r w:rsidRPr="002335EC">
              <w:rPr>
                <w:rFonts w:ascii="Arial" w:hAnsi="Arial" w:cs="Arial"/>
                <w:sz w:val="20"/>
                <w:szCs w:val="22"/>
              </w:rPr>
              <w:t xml:space="preserve">za cenę brutto </w:t>
            </w:r>
            <w:r w:rsidRPr="002335EC">
              <w:rPr>
                <w:rFonts w:ascii="Arial" w:hAnsi="Arial" w:cs="Arial"/>
                <w:b/>
                <w:sz w:val="20"/>
                <w:szCs w:val="22"/>
              </w:rPr>
              <w:t>544 480.00 zł</w:t>
            </w:r>
            <w:r w:rsidRPr="002335EC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D61165" w:rsidRPr="002335EC" w:rsidRDefault="00D61165" w:rsidP="002335EC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2335EC">
              <w:rPr>
                <w:rFonts w:ascii="Arial" w:hAnsi="Arial" w:cs="Arial"/>
                <w:color w:val="000000"/>
                <w:sz w:val="20"/>
                <w:szCs w:val="22"/>
              </w:rPr>
              <w:t>Uzasadnienie wyboru:</w:t>
            </w:r>
            <w:r w:rsidR="002335EC" w:rsidRPr="002335EC">
              <w:rPr>
                <w:rFonts w:ascii="Arial" w:hAnsi="Arial" w:cs="Arial"/>
                <w:color w:val="000000"/>
                <w:sz w:val="20"/>
                <w:szCs w:val="22"/>
              </w:rPr>
              <w:t xml:space="preserve"> </w:t>
            </w:r>
            <w:r w:rsidRPr="002335EC">
              <w:rPr>
                <w:rFonts w:ascii="Arial" w:hAnsi="Arial" w:cs="Arial"/>
                <w:sz w:val="20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A0AFC" w:rsidRPr="002335EC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0"/>
          <w:szCs w:val="22"/>
        </w:rPr>
      </w:pPr>
      <w:r w:rsidRPr="002335EC">
        <w:rPr>
          <w:rFonts w:ascii="Arial" w:hAnsi="Arial" w:cs="Arial"/>
          <w:color w:val="000000"/>
          <w:sz w:val="20"/>
          <w:szCs w:val="22"/>
        </w:rPr>
        <w:t>Punktacja przyznana ofertom w poszczególnych kryteriach oceny ofert wraz z łączną liczbą punktów: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81"/>
        <w:gridCol w:w="1134"/>
        <w:gridCol w:w="1417"/>
        <w:gridCol w:w="1559"/>
        <w:gridCol w:w="1418"/>
        <w:gridCol w:w="992"/>
      </w:tblGrid>
      <w:tr w:rsidR="002335EC" w:rsidRPr="002335EC" w:rsidTr="00981010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bookmarkStart w:id="1" w:name="_Hlk53517864"/>
            <w:r w:rsidRPr="002335EC">
              <w:rPr>
                <w:rFonts w:ascii="Arial" w:hAnsi="Arial" w:cs="Arial"/>
                <w:sz w:val="18"/>
                <w:szCs w:val="22"/>
              </w:rPr>
              <w:t>Nr oferty</w:t>
            </w:r>
          </w:p>
        </w:tc>
        <w:tc>
          <w:tcPr>
            <w:tcW w:w="2581" w:type="dxa"/>
            <w:shd w:val="clear" w:color="auto" w:fill="EDEDED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2335EC" w:rsidRPr="002335EC" w:rsidRDefault="002335EC" w:rsidP="0098101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 w:rsidRPr="002335EC">
              <w:rPr>
                <w:rFonts w:ascii="Arial" w:hAnsi="Arial" w:cs="Arial"/>
                <w:bCs/>
                <w:sz w:val="18"/>
                <w:szCs w:val="22"/>
              </w:rPr>
              <w:t>Cena</w:t>
            </w:r>
          </w:p>
        </w:tc>
        <w:tc>
          <w:tcPr>
            <w:tcW w:w="1417" w:type="dxa"/>
            <w:shd w:val="clear" w:color="auto" w:fill="EDEDED"/>
            <w:vAlign w:val="center"/>
          </w:tcPr>
          <w:p w:rsidR="002335EC" w:rsidRPr="002335EC" w:rsidRDefault="002335EC" w:rsidP="0098101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 w:rsidRPr="002335EC">
              <w:rPr>
                <w:rFonts w:ascii="Arial" w:hAnsi="Arial" w:cs="Arial"/>
                <w:bCs/>
                <w:sz w:val="18"/>
                <w:szCs w:val="22"/>
              </w:rPr>
              <w:t>wykonywanie badań w jednej placówce</w:t>
            </w:r>
          </w:p>
        </w:tc>
        <w:tc>
          <w:tcPr>
            <w:tcW w:w="1559" w:type="dxa"/>
            <w:shd w:val="clear" w:color="auto" w:fill="EDEDED"/>
            <w:vAlign w:val="center"/>
          </w:tcPr>
          <w:p w:rsidR="002335EC" w:rsidRPr="002335EC" w:rsidRDefault="002335EC" w:rsidP="0098101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 w:rsidRPr="002335EC">
              <w:rPr>
                <w:rFonts w:ascii="Arial" w:hAnsi="Arial" w:cs="Arial"/>
                <w:bCs/>
                <w:sz w:val="18"/>
                <w:szCs w:val="22"/>
              </w:rPr>
              <w:t>zsumowana wartość badań dodatkowych</w:t>
            </w:r>
          </w:p>
        </w:tc>
        <w:tc>
          <w:tcPr>
            <w:tcW w:w="1418" w:type="dxa"/>
            <w:shd w:val="clear" w:color="auto" w:fill="EDEDED"/>
            <w:vAlign w:val="center"/>
          </w:tcPr>
          <w:p w:rsidR="002335EC" w:rsidRPr="002335EC" w:rsidRDefault="002335EC" w:rsidP="0098101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 w:rsidRPr="002335EC">
              <w:rPr>
                <w:rFonts w:ascii="Arial" w:hAnsi="Arial" w:cs="Arial"/>
                <w:bCs/>
                <w:sz w:val="18"/>
                <w:szCs w:val="22"/>
              </w:rPr>
              <w:t>czas dotarcia do placówki medycznej</w:t>
            </w:r>
          </w:p>
        </w:tc>
        <w:tc>
          <w:tcPr>
            <w:tcW w:w="992" w:type="dxa"/>
            <w:shd w:val="clear" w:color="auto" w:fill="EDEDED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Łączna liczba punktów</w:t>
            </w:r>
          </w:p>
        </w:tc>
      </w:tr>
      <w:bookmarkEnd w:id="1"/>
      <w:tr w:rsidR="002335EC" w:rsidRPr="002335EC" w:rsidTr="00981010">
        <w:tc>
          <w:tcPr>
            <w:tcW w:w="709" w:type="dxa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2581" w:type="dxa"/>
            <w:vAlign w:val="center"/>
          </w:tcPr>
          <w:p w:rsidR="002335EC" w:rsidRPr="002335EC" w:rsidRDefault="002335EC" w:rsidP="0098101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22"/>
              </w:rPr>
            </w:pPr>
            <w:r w:rsidRPr="002335EC">
              <w:rPr>
                <w:rFonts w:ascii="Arial" w:hAnsi="Arial" w:cs="Arial"/>
                <w:b/>
                <w:sz w:val="18"/>
                <w:szCs w:val="22"/>
              </w:rPr>
              <w:t>POLMED S.A.</w:t>
            </w:r>
          </w:p>
          <w:p w:rsidR="002335EC" w:rsidRPr="002335EC" w:rsidRDefault="002335EC" w:rsidP="00981010">
            <w:pPr>
              <w:pStyle w:val="Zwykytekst"/>
              <w:rPr>
                <w:rFonts w:ascii="Arial" w:hAnsi="Arial" w:cs="Arial"/>
                <w:bCs/>
                <w:sz w:val="18"/>
                <w:szCs w:val="22"/>
              </w:rPr>
            </w:pPr>
            <w:r w:rsidRPr="002335EC">
              <w:rPr>
                <w:rFonts w:ascii="Arial" w:hAnsi="Arial" w:cs="Arial"/>
                <w:bCs/>
                <w:sz w:val="18"/>
                <w:szCs w:val="22"/>
              </w:rPr>
              <w:t xml:space="preserve">OSIEDLE KOPERNIKA 21 </w:t>
            </w:r>
          </w:p>
          <w:p w:rsidR="002335EC" w:rsidRPr="002335EC" w:rsidRDefault="002335EC" w:rsidP="0098101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22"/>
              </w:rPr>
            </w:pPr>
            <w:r w:rsidRPr="002335EC">
              <w:rPr>
                <w:rFonts w:ascii="Arial" w:hAnsi="Arial" w:cs="Arial"/>
                <w:bCs/>
                <w:sz w:val="18"/>
                <w:szCs w:val="22"/>
              </w:rPr>
              <w:t>83-200 STAROGARD GDAŃSKI</w:t>
            </w:r>
          </w:p>
        </w:tc>
        <w:tc>
          <w:tcPr>
            <w:tcW w:w="1134" w:type="dxa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544 480,00 zł/ 40,00</w:t>
            </w:r>
          </w:p>
        </w:tc>
        <w:tc>
          <w:tcPr>
            <w:tcW w:w="1417" w:type="dxa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TAK / 35</w:t>
            </w:r>
          </w:p>
        </w:tc>
        <w:tc>
          <w:tcPr>
            <w:tcW w:w="1559" w:type="dxa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284 480,00 zł /</w:t>
            </w:r>
          </w:p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 xml:space="preserve">4 min / </w:t>
            </w:r>
          </w:p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2335EC" w:rsidRPr="002335EC" w:rsidRDefault="002335EC" w:rsidP="00981010">
            <w:pPr>
              <w:pStyle w:val="Zwykytekst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2335EC">
              <w:rPr>
                <w:rFonts w:ascii="Arial" w:hAnsi="Arial" w:cs="Arial"/>
                <w:sz w:val="18"/>
                <w:szCs w:val="22"/>
              </w:rPr>
              <w:t>100,00</w:t>
            </w:r>
          </w:p>
        </w:tc>
      </w:tr>
    </w:tbl>
    <w:p w:rsidR="00E85D70" w:rsidRPr="002335EC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  <w:sz w:val="20"/>
          <w:szCs w:val="22"/>
        </w:rPr>
      </w:pPr>
    </w:p>
    <w:p w:rsidR="00F960D7" w:rsidRPr="002335EC" w:rsidRDefault="00F960D7" w:rsidP="00F33C66">
      <w:pPr>
        <w:spacing w:line="276" w:lineRule="auto"/>
        <w:jc w:val="both"/>
        <w:rPr>
          <w:rFonts w:ascii="Arial" w:hAnsi="Arial" w:cs="Arial"/>
          <w:sz w:val="20"/>
          <w:szCs w:val="22"/>
        </w:rPr>
      </w:pPr>
      <w:bookmarkStart w:id="2" w:name="_GoBack"/>
      <w:bookmarkEnd w:id="2"/>
    </w:p>
    <w:bookmarkEnd w:id="0"/>
    <w:sectPr w:rsidR="00F960D7" w:rsidRPr="002335E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CF1" w:rsidRDefault="00652CF1">
      <w:r>
        <w:separator/>
      </w:r>
    </w:p>
  </w:endnote>
  <w:endnote w:type="continuationSeparator" w:id="0">
    <w:p w:rsidR="00652CF1" w:rsidRDefault="0065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2335EC" w:rsidRDefault="000C1E6F" w:rsidP="002335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CF1" w:rsidRDefault="00652CF1">
      <w:r>
        <w:separator/>
      </w:r>
    </w:p>
  </w:footnote>
  <w:footnote w:type="continuationSeparator" w:id="0">
    <w:p w:rsidR="00652CF1" w:rsidRDefault="00652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CF1"/>
    <w:rsid w:val="00005838"/>
    <w:rsid w:val="00022322"/>
    <w:rsid w:val="00042497"/>
    <w:rsid w:val="000C1E6F"/>
    <w:rsid w:val="000E4E56"/>
    <w:rsid w:val="001A1468"/>
    <w:rsid w:val="001B7815"/>
    <w:rsid w:val="002335E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2CF1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1165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FD35D4"/>
  <w15:chartTrackingRefBased/>
  <w15:docId w15:val="{A2041D70-CE5D-462F-AE73-40750F963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2023-01-26T07:48:00Z</dcterms:created>
  <dcterms:modified xsi:type="dcterms:W3CDTF">2023-01-26T07:48:00Z</dcterms:modified>
</cp:coreProperties>
</file>