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30D" w:rsidRDefault="000D330D" w:rsidP="004E42DF">
      <w:pPr>
        <w:pStyle w:val="Default"/>
        <w:rPr>
          <w:b/>
          <w:sz w:val="22"/>
          <w:szCs w:val="22"/>
          <w:u w:val="single"/>
        </w:rPr>
      </w:pPr>
    </w:p>
    <w:p w:rsidR="000D330D" w:rsidRDefault="000D330D" w:rsidP="004E42DF">
      <w:pPr>
        <w:pStyle w:val="Default"/>
        <w:rPr>
          <w:b/>
          <w:sz w:val="22"/>
          <w:szCs w:val="22"/>
          <w:u w:val="single"/>
        </w:rPr>
      </w:pPr>
    </w:p>
    <w:tbl>
      <w:tblPr>
        <w:tblpPr w:leftFromText="141" w:rightFromText="141" w:bottomFromText="200" w:vertAnchor="text" w:horzAnchor="margin" w:tblpY="50"/>
        <w:tblW w:w="5000" w:type="pct"/>
        <w:tblLook w:val="04A0" w:firstRow="1" w:lastRow="0" w:firstColumn="1" w:lastColumn="0" w:noHBand="0" w:noVBand="1"/>
      </w:tblPr>
      <w:tblGrid>
        <w:gridCol w:w="820"/>
        <w:gridCol w:w="2862"/>
        <w:gridCol w:w="1480"/>
        <w:gridCol w:w="2545"/>
        <w:gridCol w:w="1712"/>
        <w:gridCol w:w="1086"/>
        <w:gridCol w:w="1795"/>
        <w:gridCol w:w="1920"/>
      </w:tblGrid>
      <w:tr w:rsidR="000D330D" w:rsidTr="000D330D"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330D" w:rsidRDefault="000D330D">
            <w:pPr>
              <w:widowControl w:val="0"/>
              <w:tabs>
                <w:tab w:val="left" w:pos="417"/>
              </w:tabs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52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30D" w:rsidRDefault="000D330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89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330D" w:rsidRDefault="000D330D">
            <w:pPr>
              <w:widowControl w:val="0"/>
              <w:suppressAutoHyphens/>
              <w:autoSpaceDN w:val="0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330D" w:rsidRDefault="000D330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330D" w:rsidRDefault="000D330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330D" w:rsidRDefault="000D330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330D" w:rsidRDefault="000D330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0D330D" w:rsidTr="000D330D">
        <w:trPr>
          <w:trHeight w:val="59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330D" w:rsidRDefault="000D330D">
            <w:pPr>
              <w:widowControl w:val="0"/>
              <w:tabs>
                <w:tab w:val="left" w:pos="417"/>
              </w:tabs>
              <w:suppressAutoHyphens/>
              <w:autoSpaceDN w:val="0"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30D" w:rsidRPr="00A24ADD" w:rsidRDefault="000D330D" w:rsidP="00E20FBA">
            <w:pPr>
              <w:pStyle w:val="Default"/>
              <w:ind w:right="-32"/>
              <w:rPr>
                <w:b/>
                <w:bCs/>
                <w:sz w:val="22"/>
                <w:szCs w:val="22"/>
                <w:u w:val="single"/>
              </w:rPr>
            </w:pPr>
            <w:r w:rsidRPr="00A24ADD">
              <w:rPr>
                <w:b/>
                <w:sz w:val="22"/>
                <w:szCs w:val="22"/>
              </w:rPr>
              <w:t xml:space="preserve">Stanowisko do iniekcji </w:t>
            </w:r>
            <w:r w:rsidR="00E20FBA" w:rsidRPr="00A24ADD">
              <w:rPr>
                <w:b/>
                <w:bCs/>
                <w:sz w:val="22"/>
                <w:szCs w:val="22"/>
              </w:rPr>
              <w:t>z dwoma podpórkami</w:t>
            </w:r>
            <w:r w:rsidR="00E20FBA" w:rsidRPr="00A24ADD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D330D" w:rsidRPr="00A24ADD" w:rsidRDefault="000D330D" w:rsidP="00A24AD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Cs w:val="24"/>
                <w:lang w:eastAsia="zh-CN"/>
              </w:rPr>
            </w:pPr>
            <w:r w:rsidRPr="00A24ADD">
              <w:rPr>
                <w:rFonts w:ascii="Arial" w:hAnsi="Arial" w:cs="Arial"/>
                <w:b/>
              </w:rPr>
              <w:t>1 komplet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330D" w:rsidRDefault="000D330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330D" w:rsidRDefault="000D330D">
            <w:pPr>
              <w:widowControl w:val="0"/>
              <w:suppressAutoHyphens/>
              <w:autoSpaceDN w:val="0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0D330D" w:rsidRDefault="000D330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330D" w:rsidRDefault="000D330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330D" w:rsidRDefault="000D330D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</w:tr>
      <w:tr w:rsidR="00E20FBA" w:rsidTr="000D330D">
        <w:trPr>
          <w:trHeight w:val="59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Default="00E20FBA">
            <w:pPr>
              <w:widowControl w:val="0"/>
              <w:tabs>
                <w:tab w:val="left" w:pos="417"/>
              </w:tabs>
              <w:suppressAutoHyphens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BA" w:rsidRPr="00A24ADD" w:rsidRDefault="00E20FBA" w:rsidP="000D330D">
            <w:pPr>
              <w:pStyle w:val="Default"/>
              <w:ind w:right="-32"/>
              <w:rPr>
                <w:b/>
                <w:sz w:val="22"/>
                <w:szCs w:val="22"/>
              </w:rPr>
            </w:pPr>
            <w:r w:rsidRPr="00A24ADD">
              <w:rPr>
                <w:b/>
                <w:sz w:val="22"/>
                <w:szCs w:val="22"/>
              </w:rPr>
              <w:t xml:space="preserve">Taborety 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Pr="00A24ADD" w:rsidRDefault="00A24ADD" w:rsidP="00A24ADD">
            <w:pPr>
              <w:widowControl w:val="0"/>
              <w:suppressAutoHyphens/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10szt.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</w:tr>
      <w:tr w:rsidR="00E20FBA" w:rsidTr="000D330D">
        <w:trPr>
          <w:trHeight w:val="59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Default="00E20FBA">
            <w:pPr>
              <w:widowControl w:val="0"/>
              <w:tabs>
                <w:tab w:val="left" w:pos="417"/>
              </w:tabs>
              <w:suppressAutoHyphens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BA" w:rsidRPr="00A24ADD" w:rsidRDefault="00E20FBA" w:rsidP="000D330D">
            <w:pPr>
              <w:pStyle w:val="Default"/>
              <w:ind w:right="-32"/>
              <w:rPr>
                <w:b/>
                <w:sz w:val="22"/>
                <w:szCs w:val="22"/>
              </w:rPr>
            </w:pPr>
            <w:r w:rsidRPr="00A24ADD">
              <w:rPr>
                <w:b/>
                <w:sz w:val="22"/>
                <w:szCs w:val="22"/>
              </w:rPr>
              <w:t xml:space="preserve">Podesty 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Pr="00A24ADD" w:rsidRDefault="00E20FBA" w:rsidP="00A24ADD">
            <w:pPr>
              <w:widowControl w:val="0"/>
              <w:suppressAutoHyphens/>
              <w:autoSpaceDN w:val="0"/>
              <w:jc w:val="center"/>
              <w:rPr>
                <w:rFonts w:ascii="Arial" w:hAnsi="Arial" w:cs="Arial"/>
                <w:b/>
              </w:rPr>
            </w:pPr>
            <w:r w:rsidRPr="00A24ADD">
              <w:rPr>
                <w:rFonts w:ascii="Arial" w:hAnsi="Arial" w:cs="Arial"/>
                <w:b/>
              </w:rPr>
              <w:t>4szt.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  <w:bookmarkStart w:id="0" w:name="_GoBack"/>
            <w:bookmarkEnd w:id="0"/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</w:tr>
      <w:tr w:rsidR="00E20FBA" w:rsidTr="000D330D">
        <w:trPr>
          <w:trHeight w:val="59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Default="00E20FBA">
            <w:pPr>
              <w:widowControl w:val="0"/>
              <w:tabs>
                <w:tab w:val="left" w:pos="417"/>
              </w:tabs>
              <w:suppressAutoHyphens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BA" w:rsidRPr="00A24ADD" w:rsidRDefault="00E20FBA" w:rsidP="000D330D">
            <w:pPr>
              <w:pStyle w:val="Default"/>
              <w:ind w:right="-32"/>
              <w:rPr>
                <w:b/>
                <w:sz w:val="22"/>
                <w:szCs w:val="22"/>
              </w:rPr>
            </w:pPr>
            <w:r w:rsidRPr="00A24ADD">
              <w:rPr>
                <w:b/>
                <w:sz w:val="22"/>
                <w:szCs w:val="22"/>
              </w:rPr>
              <w:t xml:space="preserve">Parawany 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Pr="00A24ADD" w:rsidRDefault="00E20FBA" w:rsidP="00A24ADD">
            <w:pPr>
              <w:widowControl w:val="0"/>
              <w:suppressAutoHyphens/>
              <w:autoSpaceDN w:val="0"/>
              <w:jc w:val="center"/>
              <w:rPr>
                <w:rFonts w:ascii="Arial" w:hAnsi="Arial" w:cs="Arial"/>
                <w:b/>
              </w:rPr>
            </w:pPr>
            <w:r w:rsidRPr="00A24ADD">
              <w:rPr>
                <w:rFonts w:ascii="Arial" w:hAnsi="Arial" w:cs="Arial"/>
                <w:b/>
              </w:rPr>
              <w:t>2szt.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</w:tr>
      <w:tr w:rsidR="00E20FBA" w:rsidTr="000D330D">
        <w:trPr>
          <w:trHeight w:val="59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Default="00E20FBA">
            <w:pPr>
              <w:widowControl w:val="0"/>
              <w:tabs>
                <w:tab w:val="left" w:pos="417"/>
              </w:tabs>
              <w:suppressAutoHyphens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BA" w:rsidRDefault="00E20FBA" w:rsidP="000D330D">
            <w:pPr>
              <w:pStyle w:val="Default"/>
              <w:ind w:right="-32"/>
              <w:rPr>
                <w:b/>
                <w:sz w:val="20"/>
                <w:szCs w:val="22"/>
                <w:u w:val="single"/>
              </w:rPr>
            </w:pPr>
            <w:r w:rsidRPr="00A24ADD">
              <w:rPr>
                <w:b/>
                <w:sz w:val="22"/>
                <w:szCs w:val="22"/>
                <w:u w:val="single"/>
              </w:rPr>
              <w:t xml:space="preserve">RAZEM  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Pr="000D330D" w:rsidRDefault="00E20FBA" w:rsidP="00A24ADD">
            <w:pPr>
              <w:widowControl w:val="0"/>
              <w:suppressAutoHyphens/>
              <w:autoSpaceDN w:val="0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x</w:t>
            </w:r>
            <w:proofErr w:type="gramEnd"/>
          </w:p>
        </w:tc>
        <w:tc>
          <w:tcPr>
            <w:tcW w:w="8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  <w:t>x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20FBA" w:rsidRDefault="00E20FBA">
            <w:pPr>
              <w:widowControl w:val="0"/>
              <w:suppressAutoHyphens/>
              <w:autoSpaceDN w:val="0"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/>
              </w:rPr>
            </w:pPr>
          </w:p>
        </w:tc>
      </w:tr>
    </w:tbl>
    <w:p w:rsidR="000D330D" w:rsidRDefault="000D330D" w:rsidP="004E42DF">
      <w:pPr>
        <w:pStyle w:val="Default"/>
        <w:rPr>
          <w:b/>
          <w:sz w:val="22"/>
          <w:szCs w:val="22"/>
          <w:u w:val="single"/>
        </w:rPr>
      </w:pPr>
    </w:p>
    <w:p w:rsidR="000D330D" w:rsidRDefault="000D330D" w:rsidP="004E42DF">
      <w:pPr>
        <w:pStyle w:val="Default"/>
        <w:rPr>
          <w:b/>
          <w:sz w:val="22"/>
          <w:szCs w:val="22"/>
          <w:u w:val="single"/>
        </w:rPr>
      </w:pPr>
    </w:p>
    <w:tbl>
      <w:tblPr>
        <w:tblW w:w="495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6"/>
        <w:gridCol w:w="8476"/>
        <w:gridCol w:w="1438"/>
        <w:gridCol w:w="3480"/>
      </w:tblGrid>
      <w:tr w:rsidR="00B85336" w:rsidRPr="00B85336" w:rsidTr="00A24ADD">
        <w:trPr>
          <w:cantSplit/>
          <w:trHeight w:val="148"/>
          <w:jc w:val="center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Wymagania techniczne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Wartość wymagana</w:t>
            </w:r>
          </w:p>
        </w:tc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ind w:left="116" w:hanging="116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Wartość Oferowana / podać</w:t>
            </w:r>
            <w:r w:rsidRPr="00B85336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/>
              </w:rPr>
              <w:t xml:space="preserve"> zakresy</w:t>
            </w: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/ </w:t>
            </w:r>
            <w:r w:rsidRPr="00B85336">
              <w:rPr>
                <w:rFonts w:ascii="Arial" w:eastAsia="SimSun" w:hAnsi="Arial" w:cs="Arial"/>
                <w:bCs/>
                <w:kern w:val="3"/>
                <w:sz w:val="20"/>
                <w:szCs w:val="20"/>
                <w:lang w:eastAsia="zh-CN"/>
              </w:rPr>
              <w:t xml:space="preserve">opisać/ wskazać numer strony w ofercie z potwierdzeniem parametru </w:t>
            </w:r>
          </w:p>
        </w:tc>
      </w:tr>
      <w:tr w:rsidR="00B85336" w:rsidRPr="00B85336" w:rsidTr="00A24ADD">
        <w:trPr>
          <w:cantSplit/>
          <w:trHeight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Parametry ogólne</w:t>
            </w:r>
          </w:p>
        </w:tc>
      </w:tr>
      <w:tr w:rsidR="00B85336" w:rsidRPr="00B85336" w:rsidTr="00A24ADD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971F22" w:rsidP="00971F22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/>
              </w:rPr>
            </w:pPr>
            <w:r w:rsidRPr="00971F22">
              <w:rPr>
                <w:rFonts w:ascii="Arial" w:eastAsia="SimSun" w:hAnsi="Arial" w:cs="Arial"/>
                <w:b/>
                <w:kern w:val="3"/>
                <w:szCs w:val="20"/>
                <w:lang w:eastAsia="zh-CN"/>
              </w:rPr>
              <w:t xml:space="preserve">Stanowisko do </w:t>
            </w:r>
            <w:proofErr w:type="spellStart"/>
            <w:r w:rsidRPr="00971F22">
              <w:rPr>
                <w:rFonts w:ascii="Arial" w:eastAsia="SimSun" w:hAnsi="Arial" w:cs="Arial"/>
                <w:b/>
                <w:kern w:val="3"/>
                <w:szCs w:val="20"/>
                <w:lang w:eastAsia="zh-CN"/>
              </w:rPr>
              <w:t>injekcji</w:t>
            </w:r>
            <w:proofErr w:type="spellEnd"/>
            <w:r w:rsidRPr="00971F22">
              <w:rPr>
                <w:rFonts w:ascii="Arial" w:eastAsia="SimSun" w:hAnsi="Arial" w:cs="Arial"/>
                <w:b/>
                <w:kern w:val="3"/>
                <w:szCs w:val="20"/>
                <w:lang w:eastAsia="zh-CN"/>
              </w:rPr>
              <w:t xml:space="preserve"> z dwoma podpórkami </w:t>
            </w:r>
            <w:r w:rsidR="00E20FBA">
              <w:rPr>
                <w:rFonts w:ascii="Arial" w:eastAsia="SimSun" w:hAnsi="Arial" w:cs="Arial"/>
                <w:b/>
                <w:kern w:val="3"/>
                <w:szCs w:val="20"/>
                <w:lang w:eastAsia="zh-CN"/>
              </w:rPr>
              <w:t>1 szt.</w:t>
            </w:r>
            <w:r w:rsidRPr="00971F22">
              <w:rPr>
                <w:rFonts w:ascii="Arial" w:eastAsia="SimSun" w:hAnsi="Arial" w:cs="Arial"/>
                <w:b/>
                <w:kern w:val="3"/>
                <w:szCs w:val="20"/>
                <w:lang w:eastAsia="zh-CN"/>
              </w:rPr>
              <w:t xml:space="preserve"> </w:t>
            </w:r>
          </w:p>
        </w:tc>
      </w:tr>
      <w:tr w:rsidR="00B85336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B85336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5336" w:rsidRPr="00E20FBA" w:rsidRDefault="00B85336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proofErr w:type="gramStart"/>
            <w:r w:rsidRPr="00BE7270">
              <w:rPr>
                <w:b/>
                <w:bCs/>
              </w:rPr>
              <w:t>stelaż</w:t>
            </w:r>
            <w:proofErr w:type="gramEnd"/>
            <w:r w:rsidRPr="00BE7270">
              <w:rPr>
                <w:b/>
                <w:bCs/>
              </w:rPr>
              <w:t xml:space="preserve"> ze stali kwasoodpornej</w:t>
            </w:r>
            <w:r w:rsidRPr="00BE7270">
              <w:t>;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E20FBA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B85336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B85336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5336" w:rsidRPr="00B85336" w:rsidRDefault="00B85336" w:rsidP="00B85336">
            <w:pPr>
              <w:pStyle w:val="Default"/>
              <w:rPr>
                <w:sz w:val="22"/>
                <w:szCs w:val="22"/>
              </w:rPr>
            </w:pPr>
            <w:proofErr w:type="gramStart"/>
            <w:r w:rsidRPr="00BE7270">
              <w:rPr>
                <w:sz w:val="22"/>
                <w:szCs w:val="22"/>
              </w:rPr>
              <w:t>na</w:t>
            </w:r>
            <w:proofErr w:type="gramEnd"/>
            <w:r w:rsidRPr="00BE7270">
              <w:rPr>
                <w:sz w:val="22"/>
                <w:szCs w:val="22"/>
              </w:rPr>
              <w:t xml:space="preserve"> stopkach nastawnych z możliwością poziomowania, wykonanych z elastycznego materiału o bardzo dużej wytrzymałości, zapewniających doskonałe przyleganie do twardych podłoży eliminując efekt poślizgu;</w:t>
            </w:r>
          </w:p>
        </w:tc>
        <w:tc>
          <w:tcPr>
            <w:tcW w:w="51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E20FBA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B85336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B85336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E7270">
              <w:rPr>
                <w:b/>
                <w:bCs/>
              </w:rPr>
              <w:t xml:space="preserve">- siedzisko, oparcie i podłokietniki </w:t>
            </w:r>
            <w:r w:rsidRPr="00BE7270">
              <w:t>tapicerowane, możliwość wyboru koloru z min. 10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E20FBA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B85336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B85336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5336" w:rsidRPr="00BE7270" w:rsidRDefault="00B85336" w:rsidP="00B85336">
            <w:pPr>
              <w:pStyle w:val="Default"/>
              <w:rPr>
                <w:sz w:val="22"/>
                <w:szCs w:val="22"/>
              </w:rPr>
            </w:pPr>
            <w:proofErr w:type="gramStart"/>
            <w:r w:rsidRPr="00BE7270">
              <w:rPr>
                <w:sz w:val="22"/>
                <w:szCs w:val="22"/>
              </w:rPr>
              <w:t>regulacja</w:t>
            </w:r>
            <w:proofErr w:type="gramEnd"/>
            <w:r w:rsidRPr="00BE7270">
              <w:rPr>
                <w:sz w:val="22"/>
                <w:szCs w:val="22"/>
              </w:rPr>
              <w:t xml:space="preserve"> wysokości i obrotu podłokietników </w:t>
            </w:r>
          </w:p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336" w:rsidRPr="00B85336" w:rsidRDefault="00B85336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20FBA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proofErr w:type="gramStart"/>
            <w:r w:rsidRPr="00BE7270">
              <w:t>zakres</w:t>
            </w:r>
            <w:proofErr w:type="gramEnd"/>
            <w:r w:rsidRPr="00BE7270">
              <w:t xml:space="preserve"> regulacji położenia wysokości podłokietników: </w:t>
            </w:r>
            <w:r w:rsidRPr="00BE7270">
              <w:rPr>
                <w:b/>
                <w:bCs/>
              </w:rPr>
              <w:t>580-930 mm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Default="00E20FBA">
            <w:r w:rsidRPr="00DC40CA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20FBA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proofErr w:type="gramStart"/>
            <w:r w:rsidRPr="00BE7270">
              <w:t>wymiary</w:t>
            </w:r>
            <w:proofErr w:type="gramEnd"/>
            <w:r w:rsidRPr="00BE7270">
              <w:t xml:space="preserve"> oparcia: </w:t>
            </w:r>
            <w:r w:rsidRPr="00BE7270">
              <w:rPr>
                <w:b/>
                <w:bCs/>
              </w:rPr>
              <w:t>390x390 mm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Default="00E20FBA">
            <w:r w:rsidRPr="00DC40CA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20FBA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proofErr w:type="gramStart"/>
            <w:r w:rsidRPr="00BE7270">
              <w:t>wymiary</w:t>
            </w:r>
            <w:proofErr w:type="gramEnd"/>
            <w:r w:rsidRPr="00BE7270">
              <w:t xml:space="preserve"> siedziska: </w:t>
            </w:r>
            <w:r w:rsidRPr="00BE7270">
              <w:rPr>
                <w:b/>
                <w:bCs/>
              </w:rPr>
              <w:t>500x450 mm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Default="00E20FBA">
            <w:r w:rsidRPr="00DC40CA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20FBA" w:rsidRPr="00B85336" w:rsidTr="00A24ADD">
        <w:trPr>
          <w:cantSplit/>
          <w:trHeight w:val="379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proofErr w:type="gramStart"/>
            <w:r w:rsidRPr="00BE7270">
              <w:t>wymiary</w:t>
            </w:r>
            <w:proofErr w:type="gramEnd"/>
            <w:r w:rsidRPr="00BE7270">
              <w:t xml:space="preserve"> podłokietnika</w:t>
            </w:r>
            <w:r w:rsidRPr="00BE7270">
              <w:rPr>
                <w:b/>
                <w:bCs/>
              </w:rPr>
              <w:t>: 125x500 mm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Default="00E20FBA">
            <w:r w:rsidRPr="00DC40CA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20FBA" w:rsidRPr="00B85336" w:rsidTr="00A24ADD">
        <w:trPr>
          <w:cantSplit/>
          <w:trHeight w:val="379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proofErr w:type="gramStart"/>
            <w:r w:rsidRPr="00BE7270">
              <w:t>wysokość</w:t>
            </w:r>
            <w:proofErr w:type="gramEnd"/>
            <w:r w:rsidRPr="00BE7270">
              <w:t xml:space="preserve"> siedziska od podłoża: </w:t>
            </w:r>
            <w:r w:rsidRPr="00BE7270">
              <w:rPr>
                <w:b/>
                <w:bCs/>
              </w:rPr>
              <w:t>510 mm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Default="00E20FBA">
            <w:r w:rsidRPr="00DC40CA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20FBA" w:rsidRPr="00B85336" w:rsidTr="00A24ADD">
        <w:trPr>
          <w:cantSplit/>
          <w:trHeight w:val="379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Default="00E20FBA" w:rsidP="00B85336">
            <w:pPr>
              <w:widowControl w:val="0"/>
              <w:suppressAutoHyphens/>
              <w:autoSpaceDN w:val="0"/>
              <w:spacing w:after="0"/>
              <w:rPr>
                <w:i/>
                <w:iCs/>
              </w:rPr>
            </w:pPr>
            <w:proofErr w:type="gramStart"/>
            <w:r w:rsidRPr="00BE7270">
              <w:t>wymiary</w:t>
            </w:r>
            <w:proofErr w:type="gramEnd"/>
            <w:r w:rsidRPr="00BE7270">
              <w:t xml:space="preserve"> całkowite</w:t>
            </w:r>
            <w:r w:rsidRPr="00BE7270">
              <w:rPr>
                <w:b/>
                <w:bCs/>
              </w:rPr>
              <w:t xml:space="preserve">: 695x640x950 mm </w:t>
            </w:r>
            <w:r w:rsidRPr="00BE7270">
              <w:rPr>
                <w:i/>
                <w:iCs/>
              </w:rPr>
              <w:t>[szerokość x głębokość x wysokość]</w:t>
            </w:r>
          </w:p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Default="00E20FBA">
            <w:r w:rsidRPr="00DC40CA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20FBA" w:rsidRPr="00B85336" w:rsidTr="00A24ADD">
        <w:trPr>
          <w:cantSplit/>
          <w:trHeight w:val="379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F111EB">
            <w:pPr>
              <w:widowControl w:val="0"/>
              <w:suppressAutoHyphens/>
              <w:autoSpaceDN w:val="0"/>
              <w:spacing w:after="0" w:line="240" w:lineRule="auto"/>
              <w:ind w:left="284"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Pr="00BE7270" w:rsidRDefault="00E20FBA" w:rsidP="00257CC7">
            <w:pPr>
              <w:pStyle w:val="Default"/>
              <w:rPr>
                <w:sz w:val="22"/>
                <w:szCs w:val="22"/>
              </w:rPr>
            </w:pPr>
            <w:r w:rsidRPr="00BE7270">
              <w:rPr>
                <w:iCs/>
                <w:sz w:val="22"/>
                <w:szCs w:val="22"/>
              </w:rPr>
              <w:t xml:space="preserve">dopuszczalna tolerancja </w:t>
            </w:r>
            <w:r>
              <w:rPr>
                <w:iCs/>
                <w:sz w:val="22"/>
                <w:szCs w:val="22"/>
              </w:rPr>
              <w:t xml:space="preserve">w </w:t>
            </w:r>
            <w:proofErr w:type="gramStart"/>
            <w:r>
              <w:rPr>
                <w:iCs/>
                <w:sz w:val="22"/>
                <w:szCs w:val="22"/>
              </w:rPr>
              <w:t xml:space="preserve">poz. 5-10  </w:t>
            </w:r>
            <w:r w:rsidRPr="00BE7270">
              <w:rPr>
                <w:iCs/>
                <w:sz w:val="22"/>
                <w:szCs w:val="22"/>
              </w:rPr>
              <w:t>wymiarów</w:t>
            </w:r>
            <w:proofErr w:type="gramEnd"/>
            <w:r w:rsidRPr="00BE7270">
              <w:rPr>
                <w:iCs/>
                <w:sz w:val="22"/>
                <w:szCs w:val="22"/>
              </w:rPr>
              <w:t xml:space="preserve"> +/- 10 mm</w:t>
            </w:r>
          </w:p>
          <w:p w:rsidR="00E20FBA" w:rsidRPr="00BE7270" w:rsidRDefault="00E20FBA" w:rsidP="00B85336">
            <w:pPr>
              <w:widowControl w:val="0"/>
              <w:suppressAutoHyphens/>
              <w:autoSpaceDN w:val="0"/>
              <w:spacing w:after="0"/>
            </w:pP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FBA" w:rsidRDefault="00E20FBA"/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FBA" w:rsidRPr="00B85336" w:rsidRDefault="00E20FBA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B85336" w:rsidRPr="00B85336" w:rsidTr="00A24ADD">
        <w:trPr>
          <w:cantSplit/>
          <w:trHeight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85336" w:rsidRPr="00257CC7" w:rsidRDefault="00257CC7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b/>
                <w:kern w:val="3"/>
                <w:sz w:val="24"/>
                <w:szCs w:val="20"/>
                <w:lang w:eastAsia="zh-CN"/>
              </w:rPr>
            </w:pPr>
            <w:bookmarkStart w:id="1" w:name="_Hlk481595046"/>
            <w:proofErr w:type="gramStart"/>
            <w:r w:rsidRPr="00257CC7">
              <w:rPr>
                <w:rFonts w:ascii="Arial" w:eastAsia="SimSun" w:hAnsi="Arial" w:cs="Arial"/>
                <w:b/>
                <w:kern w:val="3"/>
                <w:sz w:val="24"/>
                <w:szCs w:val="20"/>
                <w:lang w:eastAsia="zh-CN"/>
              </w:rPr>
              <w:t xml:space="preserve">Taboret </w:t>
            </w:r>
            <w:r w:rsidR="00E20FBA">
              <w:rPr>
                <w:rFonts w:ascii="Arial" w:eastAsia="SimSun" w:hAnsi="Arial" w:cs="Arial"/>
                <w:b/>
                <w:kern w:val="3"/>
                <w:sz w:val="24"/>
                <w:szCs w:val="20"/>
                <w:lang w:eastAsia="zh-CN"/>
              </w:rPr>
              <w:t xml:space="preserve"> - 10szt</w:t>
            </w:r>
            <w:proofErr w:type="gramEnd"/>
            <w:r w:rsidR="00E20FBA">
              <w:rPr>
                <w:rFonts w:ascii="Arial" w:eastAsia="SimSun" w:hAnsi="Arial" w:cs="Arial"/>
                <w:b/>
                <w:kern w:val="3"/>
                <w:sz w:val="24"/>
                <w:szCs w:val="20"/>
                <w:lang w:eastAsia="zh-CN"/>
              </w:rPr>
              <w:t xml:space="preserve">. </w:t>
            </w:r>
          </w:p>
          <w:p w:rsidR="00257CC7" w:rsidRPr="00B85336" w:rsidRDefault="00257CC7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064DD2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DD2" w:rsidRPr="00B85336" w:rsidRDefault="00064DD2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64DD2" w:rsidRPr="00F41E5A" w:rsidRDefault="00064DD2" w:rsidP="00DB7A4B">
            <w:pPr>
              <w:rPr>
                <w:rFonts w:ascii="Arial" w:hAnsi="Arial" w:cs="Arial"/>
              </w:rPr>
            </w:pPr>
            <w:r w:rsidRPr="00F41E5A">
              <w:rPr>
                <w:rFonts w:ascii="Arial" w:hAnsi="Arial" w:cs="Arial"/>
              </w:rPr>
              <w:t>- siedzisko tapicerowane materiałem zmywalnym, odpornym na dezynfekcję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64DD2" w:rsidRPr="00B85336" w:rsidRDefault="00064DD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DD2" w:rsidRPr="00B85336" w:rsidRDefault="00064DD2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064DD2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DD2" w:rsidRPr="00B85336" w:rsidRDefault="00064DD2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64DD2" w:rsidRPr="00F41E5A" w:rsidRDefault="00064DD2" w:rsidP="00DB7A4B">
            <w:pPr>
              <w:rPr>
                <w:rFonts w:ascii="Arial" w:hAnsi="Arial" w:cs="Arial"/>
              </w:rPr>
            </w:pPr>
            <w:r w:rsidRPr="00F41E5A">
              <w:rPr>
                <w:rFonts w:ascii="Arial" w:hAnsi="Arial" w:cs="Arial"/>
              </w:rPr>
              <w:t xml:space="preserve">- możliwość wyboru koloru </w:t>
            </w:r>
            <w:proofErr w:type="gramStart"/>
            <w:r w:rsidRPr="00F41E5A">
              <w:rPr>
                <w:rFonts w:ascii="Arial" w:hAnsi="Arial" w:cs="Arial"/>
              </w:rPr>
              <w:t>tapicerki z co</w:t>
            </w:r>
            <w:proofErr w:type="gramEnd"/>
            <w:r w:rsidRPr="00F41E5A">
              <w:rPr>
                <w:rFonts w:ascii="Arial" w:hAnsi="Arial" w:cs="Arial"/>
              </w:rPr>
              <w:t xml:space="preserve"> najmniej pięciu kolorów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64DD2" w:rsidRPr="00B85336" w:rsidRDefault="00064DD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DD2" w:rsidRPr="00B85336" w:rsidRDefault="00064DD2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064DD2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DD2" w:rsidRPr="00B85336" w:rsidRDefault="00064DD2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64DD2" w:rsidRPr="00F41E5A" w:rsidRDefault="00064DD2" w:rsidP="00DB7A4B">
            <w:pPr>
              <w:rPr>
                <w:rFonts w:ascii="Arial" w:hAnsi="Arial" w:cs="Arial"/>
              </w:rPr>
            </w:pPr>
            <w:r w:rsidRPr="00F41E5A">
              <w:rPr>
                <w:rFonts w:ascii="Arial" w:hAnsi="Arial" w:cs="Arial"/>
              </w:rPr>
              <w:t>- podstawa stalowa, chromowana, pięcioramienna z obręczą pod nogi, wyposażona w koła w obudowie z tworzywa sztucznego w kolorze czarnym o średnicy 50 mm (dwa koła z blokadą)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64DD2" w:rsidRPr="00B85336" w:rsidRDefault="00064DD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DD2" w:rsidRPr="00B85336" w:rsidRDefault="00064DD2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064DD2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DD2" w:rsidRPr="00B85336" w:rsidRDefault="00064DD2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64DD2" w:rsidRPr="00F41E5A" w:rsidRDefault="00064DD2" w:rsidP="00DB7A4B">
            <w:pPr>
              <w:rPr>
                <w:rFonts w:ascii="Arial" w:hAnsi="Arial" w:cs="Arial"/>
              </w:rPr>
            </w:pPr>
            <w:r w:rsidRPr="00F41E5A">
              <w:rPr>
                <w:rFonts w:ascii="Arial" w:hAnsi="Arial" w:cs="Arial"/>
              </w:rPr>
              <w:t>- regulacja wysokości za pomocą siłownika pneumatycznego dźwignią ręczną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64DD2" w:rsidRPr="00B85336" w:rsidRDefault="00064DD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4DD2" w:rsidRPr="00B85336" w:rsidRDefault="00064DD2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85336" w:rsidTr="00A24ADD">
        <w:trPr>
          <w:cantSplit/>
          <w:trHeight w:val="337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85336" w:rsidRDefault="00F111EB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111EB" w:rsidRPr="00F41E5A" w:rsidRDefault="00F111EB" w:rsidP="00DB7A4B">
            <w:pPr>
              <w:rPr>
                <w:rFonts w:ascii="Arial" w:hAnsi="Arial" w:cs="Arial"/>
              </w:rPr>
            </w:pPr>
            <w:proofErr w:type="gramStart"/>
            <w:r w:rsidRPr="00F111EB">
              <w:rPr>
                <w:rFonts w:ascii="Arial" w:hAnsi="Arial" w:cs="Arial"/>
              </w:rPr>
              <w:t>wymiary</w:t>
            </w:r>
            <w:proofErr w:type="gramEnd"/>
            <w:r w:rsidRPr="00F111EB">
              <w:rPr>
                <w:rFonts w:ascii="Arial" w:hAnsi="Arial" w:cs="Arial"/>
              </w:rPr>
              <w:t>: średnica podstawy – 640 mm, średnica siedziska – 350 mm, wysokość siedziska 435-545 mm (tolerancja wymiarów +/- 10 mm)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85336" w:rsidRDefault="00F111EB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85336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B85336" w:rsidRPr="00B85336" w:rsidTr="00A24ADD">
        <w:trPr>
          <w:cantSplit/>
          <w:trHeight w:val="559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85336" w:rsidRPr="00B85336" w:rsidRDefault="00E760EF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E7270">
              <w:rPr>
                <w:rFonts w:ascii="Arial" w:hAnsi="Arial" w:cs="Arial"/>
                <w:b/>
                <w:u w:val="single"/>
              </w:rPr>
              <w:t>Podest operacyjny jednostopniowy</w:t>
            </w:r>
            <w:r w:rsidR="00E20FBA">
              <w:rPr>
                <w:rFonts w:ascii="Arial" w:hAnsi="Arial" w:cs="Arial"/>
                <w:b/>
                <w:u w:val="single"/>
              </w:rPr>
              <w:t xml:space="preserve"> 4 szt. </w:t>
            </w:r>
          </w:p>
        </w:tc>
      </w:tr>
      <w:tr w:rsidR="00E760EF" w:rsidRPr="00B85336" w:rsidTr="00A24ADD">
        <w:trPr>
          <w:cantSplit/>
          <w:trHeight w:hRule="exact" w:val="574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0EF" w:rsidRPr="00B85336" w:rsidRDefault="00E760EF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760EF" w:rsidRPr="004F675D" w:rsidRDefault="00E760EF" w:rsidP="00C24A52">
            <w:pPr>
              <w:rPr>
                <w:rFonts w:ascii="Arial" w:hAnsi="Arial" w:cs="Arial"/>
              </w:rPr>
            </w:pPr>
            <w:r w:rsidRPr="004F675D">
              <w:rPr>
                <w:rFonts w:ascii="Arial" w:hAnsi="Arial" w:cs="Arial"/>
              </w:rPr>
              <w:t>- wykonanie w całości ze stali kwasoodpornej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proofErr w:type="gramStart"/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  <w:proofErr w:type="gramEnd"/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760EF" w:rsidRPr="00B85336" w:rsidTr="00A24ADD">
        <w:trPr>
          <w:cantSplit/>
          <w:trHeight w:hRule="exact" w:val="1021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0EF" w:rsidRPr="00B85336" w:rsidRDefault="00E760EF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760EF" w:rsidRPr="004F675D" w:rsidRDefault="00E760EF" w:rsidP="00C24A52">
            <w:pPr>
              <w:rPr>
                <w:rFonts w:ascii="Arial" w:hAnsi="Arial" w:cs="Arial"/>
              </w:rPr>
            </w:pPr>
            <w:r w:rsidRPr="004F675D">
              <w:rPr>
                <w:rFonts w:ascii="Arial" w:hAnsi="Arial" w:cs="Arial"/>
              </w:rPr>
              <w:t>- stopy nastawne z możliwością poziomowania, wykonane z elastycznego materiału zapewniającego przyleganie do twardych podłoży, eliminując efekt poślizgu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760EF" w:rsidRPr="00B85336" w:rsidTr="00A24ADD">
        <w:trPr>
          <w:cantSplit/>
          <w:trHeight w:hRule="exact" w:val="556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0EF" w:rsidRPr="00B85336" w:rsidRDefault="00E760EF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760EF" w:rsidRPr="004F675D" w:rsidRDefault="00E760EF" w:rsidP="00C24A52">
            <w:pPr>
              <w:rPr>
                <w:rFonts w:ascii="Arial" w:hAnsi="Arial" w:cs="Arial"/>
              </w:rPr>
            </w:pPr>
            <w:r w:rsidRPr="004F675D">
              <w:rPr>
                <w:rFonts w:ascii="Arial" w:hAnsi="Arial" w:cs="Arial"/>
              </w:rPr>
              <w:t>- blat pokryty materiałem antypoślizgowym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760EF" w:rsidRPr="00B85336" w:rsidTr="00A24ADD">
        <w:trPr>
          <w:cantSplit/>
          <w:trHeight w:hRule="exact" w:val="835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0EF" w:rsidRPr="00B85336" w:rsidRDefault="00E760EF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760EF" w:rsidRPr="004F675D" w:rsidRDefault="00E760EF" w:rsidP="00C24A52">
            <w:pPr>
              <w:rPr>
                <w:rFonts w:ascii="Arial" w:hAnsi="Arial" w:cs="Arial"/>
              </w:rPr>
            </w:pPr>
            <w:r w:rsidRPr="004F675D">
              <w:rPr>
                <w:rFonts w:ascii="Arial" w:hAnsi="Arial" w:cs="Arial"/>
              </w:rPr>
              <w:t>- wymiary 480 x 320 x 130 mm ( z tolerancją +/- 5 mm)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0EF" w:rsidRPr="00B85336" w:rsidRDefault="00E760EF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E760EF" w:rsidRPr="00B85336" w:rsidTr="00A24ADD">
        <w:trPr>
          <w:cantSplit/>
          <w:trHeight w:hRule="exact" w:val="548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60EF" w:rsidRDefault="00E760EF" w:rsidP="00E760EF">
            <w:pPr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</w:t>
            </w:r>
            <w:r w:rsidR="00E20FBA">
              <w:rPr>
                <w:rFonts w:ascii="Arial" w:hAnsi="Arial" w:cs="Arial"/>
                <w:b/>
              </w:rPr>
              <w:t xml:space="preserve">Parawan mobilny trzyskrzydłowy 2 szt. </w:t>
            </w:r>
          </w:p>
          <w:p w:rsidR="00E760EF" w:rsidRPr="00B85336" w:rsidRDefault="00E760EF" w:rsidP="00E760EF">
            <w:pPr>
              <w:spacing w:after="12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971F22" w:rsidRPr="00B85336" w:rsidTr="00A24ADD">
        <w:trPr>
          <w:cantSplit/>
          <w:trHeight w:hRule="exact" w:val="542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85336" w:rsidRDefault="00971F22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71F22" w:rsidRPr="00C60875" w:rsidRDefault="00971F22" w:rsidP="00F35267">
            <w:pPr>
              <w:rPr>
                <w:rFonts w:ascii="Arial" w:hAnsi="Arial" w:cs="Arial"/>
              </w:rPr>
            </w:pPr>
            <w:r w:rsidRPr="00C60875">
              <w:rPr>
                <w:rFonts w:ascii="Arial" w:hAnsi="Arial" w:cs="Arial"/>
              </w:rPr>
              <w:t>- stelaż z profilu aluminiowego, lakierowanego proszkowo na kolor biały, wyposażony w koła w obudowie stalowej ocynkowanej o średnicy 50 mm, w tym dwa z blokadą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71F22" w:rsidRPr="00B85336" w:rsidRDefault="00971F2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971F22" w:rsidRPr="00B85336" w:rsidRDefault="00971F2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85336" w:rsidRDefault="00971F22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971F22" w:rsidRPr="00B85336" w:rsidTr="00A24ADD">
        <w:trPr>
          <w:cantSplit/>
          <w:trHeight w:hRule="exact" w:val="544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85336" w:rsidRDefault="00971F22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71F22" w:rsidRPr="00C60875" w:rsidRDefault="00971F22" w:rsidP="00F35267">
            <w:pPr>
              <w:rPr>
                <w:rFonts w:ascii="Arial" w:hAnsi="Arial" w:cs="Arial"/>
              </w:rPr>
            </w:pPr>
            <w:r w:rsidRPr="00C60875">
              <w:rPr>
                <w:rFonts w:ascii="Arial" w:hAnsi="Arial" w:cs="Arial"/>
              </w:rPr>
              <w:t>- wypełnienie zasłonką z materiału (poliester z wodoodporną powłoką w kolorze zielonym)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71F22" w:rsidRPr="00B85336" w:rsidRDefault="00971F2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85336" w:rsidRDefault="00971F22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971F22" w:rsidRPr="00B85336" w:rsidTr="00A24ADD">
        <w:trPr>
          <w:cantSplit/>
          <w:trHeight w:hRule="exact" w:val="544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85336" w:rsidRDefault="00971F22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71F22" w:rsidRPr="00C60875" w:rsidRDefault="00971F22" w:rsidP="00F35267">
            <w:pPr>
              <w:rPr>
                <w:rFonts w:ascii="Arial" w:hAnsi="Arial" w:cs="Arial"/>
              </w:rPr>
            </w:pPr>
            <w:r w:rsidRPr="00C60875">
              <w:rPr>
                <w:rFonts w:ascii="Arial" w:hAnsi="Arial" w:cs="Arial"/>
              </w:rPr>
              <w:t>- wymiary: 3 x 700 x 1700 mm, szerokość podstawy 450 mm (tolerancja wymiarów +/- 10 mm)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71F22" w:rsidRPr="00B85336" w:rsidRDefault="00971F2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971F22" w:rsidRPr="00B85336" w:rsidRDefault="00971F2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85336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85336" w:rsidRDefault="00971F22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85336" w:rsidTr="00A24ADD">
        <w:trPr>
          <w:cantSplit/>
          <w:trHeight w:hRule="exact" w:val="752"/>
          <w:jc w:val="center"/>
        </w:trPr>
        <w:tc>
          <w:tcPr>
            <w:tcW w:w="5000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85336" w:rsidRDefault="00F111EB" w:rsidP="00B85336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Inne dokumenty  </w:t>
            </w:r>
          </w:p>
          <w:p w:rsidR="00F111EB" w:rsidRPr="00B85336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bookmarkEnd w:id="1"/>
      <w:tr w:rsidR="00971F22" w:rsidRPr="00BA1AC8" w:rsidTr="00A24ADD">
        <w:trPr>
          <w:cantSplit/>
          <w:trHeight w:hRule="exact" w:val="1053"/>
          <w:jc w:val="center"/>
        </w:trPr>
        <w:tc>
          <w:tcPr>
            <w:tcW w:w="22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85336" w:rsidRDefault="00971F22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C8" w:rsidRPr="00BA1AC8" w:rsidRDefault="00F111EB" w:rsidP="00BA1AC8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Times New Roman" w:hAnsi="Arial" w:cs="Arial"/>
                <w:color w:val="000000"/>
                <w:lang w:eastAsia="pl-PL"/>
              </w:rPr>
              <w:t xml:space="preserve">Deklaracja zgodności </w:t>
            </w:r>
            <w:proofErr w:type="gramStart"/>
            <w:r w:rsidRPr="00BA1AC8">
              <w:rPr>
                <w:rFonts w:ascii="Arial" w:eastAsia="Times New Roman" w:hAnsi="Arial" w:cs="Arial"/>
                <w:color w:val="000000"/>
                <w:lang w:eastAsia="pl-PL"/>
              </w:rPr>
              <w:t xml:space="preserve">CE </w:t>
            </w:r>
            <w:r w:rsidR="00BA1AC8" w:rsidRPr="00BA1AC8">
              <w:rPr>
                <w:rFonts w:ascii="Arial" w:eastAsia="Times New Roman" w:hAnsi="Arial" w:cs="Arial"/>
                <w:color w:val="000000"/>
                <w:lang w:eastAsia="pl-PL"/>
              </w:rPr>
              <w:t xml:space="preserve">: </w:t>
            </w:r>
            <w:proofErr w:type="gramEnd"/>
            <w:r w:rsidR="00BA1AC8"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Wyrób medyczny oznaczony znakiem CE </w:t>
            </w:r>
          </w:p>
          <w:p w:rsidR="00971F22" w:rsidRPr="00BA1AC8" w:rsidRDefault="00BA1AC8" w:rsidP="00A24ADD">
            <w:r w:rsidRPr="00BA1AC8">
              <w:rPr>
                <w:rFonts w:ascii="Arial" w:eastAsia="SimSun" w:hAnsi="Arial" w:cs="Arial"/>
                <w:i/>
                <w:kern w:val="3"/>
                <w:sz w:val="20"/>
                <w:szCs w:val="20"/>
                <w:lang w:eastAsia="zh-CN"/>
              </w:rPr>
              <w:t>Załączyć do oferty przedmiotu zamówienia deklarację zgodności CE (WE) oraz potwierdzenie zgłoszenia (wpisu) do rejestru wyrobów medycznych</w:t>
            </w:r>
            <w:r w:rsidRPr="00BA1AC8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="00A24ADD">
              <w:rPr>
                <w:rFonts w:ascii="Arial" w:eastAsia="Times New Roman" w:hAnsi="Arial" w:cs="Arial"/>
                <w:color w:val="000000"/>
                <w:sz w:val="20"/>
                <w:lang w:eastAsia="pl-PL"/>
              </w:rPr>
              <w:t>(</w:t>
            </w:r>
            <w:r w:rsidR="00F111EB" w:rsidRPr="00A24ADD">
              <w:rPr>
                <w:rFonts w:ascii="Arial" w:eastAsia="Times New Roman" w:hAnsi="Arial" w:cs="Arial"/>
                <w:color w:val="000000"/>
                <w:sz w:val="20"/>
                <w:lang w:eastAsia="pl-PL"/>
              </w:rPr>
              <w:t>dla każdego elementu)</w:t>
            </w:r>
          </w:p>
        </w:tc>
        <w:tc>
          <w:tcPr>
            <w:tcW w:w="51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71F22" w:rsidRPr="00BA1AC8" w:rsidRDefault="00971F2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  <w:r w:rsidR="00BA1AC8"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, </w:t>
            </w:r>
          </w:p>
          <w:p w:rsidR="00971F22" w:rsidRPr="00BA1AC8" w:rsidRDefault="00971F22" w:rsidP="00B85336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242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A1AC8" w:rsidRDefault="00971F22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971F22" w:rsidRPr="00BA1AC8" w:rsidTr="00A24ADD">
        <w:trPr>
          <w:cantSplit/>
          <w:trHeight w:hRule="exact" w:val="729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A1AC8" w:rsidRDefault="00971F22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71F22" w:rsidRPr="00BA1AC8" w:rsidRDefault="00F111EB" w:rsidP="00A24ADD">
            <w:r w:rsidRPr="00BA1AC8">
              <w:rPr>
                <w:rFonts w:ascii="Arial" w:eastAsia="Times New Roman" w:hAnsi="Arial" w:cs="Arial"/>
                <w:color w:val="000000"/>
                <w:lang w:eastAsia="pl-PL"/>
              </w:rPr>
              <w:t xml:space="preserve">Wpis lub zgłoszenie do </w:t>
            </w:r>
            <w:proofErr w:type="spellStart"/>
            <w:r w:rsidRPr="00BA1AC8">
              <w:rPr>
                <w:rFonts w:ascii="Arial" w:eastAsia="Times New Roman" w:hAnsi="Arial" w:cs="Arial"/>
                <w:color w:val="000000"/>
                <w:lang w:eastAsia="pl-PL"/>
              </w:rPr>
              <w:t>URWMiPB</w:t>
            </w:r>
            <w:proofErr w:type="spellEnd"/>
            <w:r w:rsidRPr="00BA1AC8">
              <w:rPr>
                <w:rFonts w:ascii="Arial" w:eastAsia="Times New Roman" w:hAnsi="Arial" w:cs="Arial"/>
                <w:color w:val="000000"/>
                <w:lang w:eastAsia="pl-PL"/>
              </w:rPr>
              <w:t xml:space="preserve">, </w:t>
            </w:r>
            <w:r w:rsidRPr="00A24ADD">
              <w:rPr>
                <w:rFonts w:ascii="Arial" w:eastAsia="Times New Roman" w:hAnsi="Arial" w:cs="Arial"/>
                <w:color w:val="000000"/>
                <w:sz w:val="20"/>
                <w:lang w:eastAsia="pl-PL"/>
              </w:rPr>
              <w:t xml:space="preserve">( dla każdego </w:t>
            </w:r>
            <w:proofErr w:type="gramStart"/>
            <w:r w:rsidRPr="00A24ADD">
              <w:rPr>
                <w:rFonts w:ascii="Arial" w:eastAsia="Times New Roman" w:hAnsi="Arial" w:cs="Arial"/>
                <w:color w:val="000000"/>
                <w:sz w:val="20"/>
                <w:lang w:eastAsia="pl-PL"/>
              </w:rPr>
              <w:t>elementu )</w:t>
            </w:r>
            <w:proofErr w:type="gramEnd"/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BA1AC8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971F22" w:rsidRPr="00BA1AC8" w:rsidRDefault="00971F22" w:rsidP="00BA1AC8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71F22" w:rsidRPr="00BA1AC8" w:rsidRDefault="00971F22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A1AC8" w:rsidTr="00A24ADD">
        <w:trPr>
          <w:cantSplit/>
          <w:trHeight w:hRule="exact" w:val="599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111EB" w:rsidRPr="00BA1AC8" w:rsidRDefault="00F111EB" w:rsidP="00A24ADD">
            <w:r w:rsidRPr="00BA1AC8">
              <w:rPr>
                <w:rFonts w:ascii="Arial" w:eastAsia="Times New Roman" w:hAnsi="Arial" w:cs="Arial"/>
                <w:color w:val="000000"/>
                <w:lang w:eastAsia="pl-PL"/>
              </w:rPr>
              <w:t xml:space="preserve"> Certyfikat producenta wyrobów medycznych PN-EN ISO 13485,</w:t>
            </w:r>
            <w:r w:rsidRPr="00BA1AC8">
              <w:t xml:space="preserve"> </w:t>
            </w:r>
            <w:r w:rsidRPr="00A24ADD">
              <w:rPr>
                <w:rFonts w:ascii="Arial" w:eastAsia="Times New Roman" w:hAnsi="Arial" w:cs="Arial"/>
                <w:color w:val="000000"/>
                <w:sz w:val="20"/>
                <w:lang w:eastAsia="pl-PL"/>
              </w:rPr>
              <w:t>(</w:t>
            </w:r>
            <w:r w:rsidR="00A24ADD">
              <w:rPr>
                <w:rFonts w:ascii="Arial" w:eastAsia="Times New Roman" w:hAnsi="Arial" w:cs="Arial"/>
                <w:color w:val="000000"/>
                <w:sz w:val="20"/>
                <w:lang w:eastAsia="pl-PL"/>
              </w:rPr>
              <w:t xml:space="preserve">dla każdego </w:t>
            </w:r>
            <w:r w:rsidRPr="00A24ADD">
              <w:rPr>
                <w:rFonts w:ascii="Arial" w:eastAsia="Times New Roman" w:hAnsi="Arial" w:cs="Arial"/>
                <w:color w:val="000000"/>
                <w:sz w:val="20"/>
                <w:lang w:eastAsia="pl-PL"/>
              </w:rPr>
              <w:t>elementu)</w:t>
            </w:r>
            <w:r w:rsidRPr="00A24ADD">
              <w:rPr>
                <w:rFonts w:ascii="Arial" w:eastAsia="Times New Roman" w:hAnsi="Arial" w:cs="Arial"/>
                <w:color w:val="000000"/>
                <w:sz w:val="20"/>
                <w:lang w:eastAsia="pl-PL"/>
              </w:rPr>
              <w:br/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0B021F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F111EB" w:rsidRPr="00BA1AC8" w:rsidRDefault="00F111EB" w:rsidP="000B021F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BA1AC8" w:rsidRPr="00BA1AC8" w:rsidTr="00A24ADD">
        <w:trPr>
          <w:cantSplit/>
          <w:trHeight w:hRule="exact" w:val="897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B85336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color w:val="000000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>Of</w:t>
            </w:r>
            <w:r w:rsidRPr="00BA1AC8">
              <w:rPr>
                <w:rFonts w:ascii="Arial" w:eastAsia="SimSun" w:hAnsi="Arial" w:cs="Arial"/>
                <w:spacing w:val="-2"/>
                <w:kern w:val="3"/>
                <w:sz w:val="20"/>
                <w:szCs w:val="20"/>
                <w:lang w:eastAsia="zh-CN"/>
              </w:rPr>
              <w:t>e</w:t>
            </w: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>r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o</w:t>
            </w:r>
            <w:r w:rsidRPr="00BA1AC8">
              <w:rPr>
                <w:rFonts w:ascii="Arial" w:eastAsia="SimSun" w:hAnsi="Arial" w:cs="Arial"/>
                <w:spacing w:val="-3"/>
                <w:kern w:val="3"/>
                <w:sz w:val="20"/>
                <w:szCs w:val="20"/>
                <w:lang w:eastAsia="zh-CN"/>
              </w:rPr>
              <w:t>w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a</w:t>
            </w:r>
            <w:r w:rsidRPr="00BA1AC8">
              <w:rPr>
                <w:rFonts w:ascii="Arial" w:eastAsia="SimSun" w:hAnsi="Arial" w:cs="Arial"/>
                <w:spacing w:val="3"/>
                <w:kern w:val="3"/>
                <w:sz w:val="20"/>
                <w:szCs w:val="20"/>
                <w:lang w:eastAsia="zh-CN"/>
              </w:rPr>
              <w:t>n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y</w:t>
            </w:r>
            <w:r w:rsidRPr="00BA1AC8">
              <w:rPr>
                <w:rFonts w:ascii="Arial" w:eastAsia="SimSun" w:hAnsi="Arial" w:cs="Arial"/>
                <w:spacing w:val="-3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sprzęt jest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>f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a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b</w:t>
            </w: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>r</w:t>
            </w:r>
            <w:r w:rsidRPr="00BA1AC8">
              <w:rPr>
                <w:rFonts w:ascii="Arial" w:eastAsia="SimSun" w:hAnsi="Arial" w:cs="Arial"/>
                <w:spacing w:val="-4"/>
                <w:kern w:val="3"/>
                <w:sz w:val="20"/>
                <w:szCs w:val="20"/>
                <w:lang w:eastAsia="zh-CN"/>
              </w:rPr>
              <w:t>y</w:t>
            </w:r>
            <w:r w:rsidRPr="00BA1AC8">
              <w:rPr>
                <w:rFonts w:ascii="Arial" w:eastAsia="SimSun" w:hAnsi="Arial" w:cs="Arial"/>
                <w:spacing w:val="3"/>
                <w:kern w:val="3"/>
                <w:sz w:val="20"/>
                <w:szCs w:val="20"/>
                <w:lang w:eastAsia="zh-CN"/>
              </w:rPr>
              <w:t>c</w:t>
            </w:r>
            <w:r w:rsidRPr="00BA1AC8">
              <w:rPr>
                <w:rFonts w:ascii="Arial" w:eastAsia="SimSun" w:hAnsi="Arial" w:cs="Arial"/>
                <w:spacing w:val="-2"/>
                <w:kern w:val="3"/>
                <w:sz w:val="20"/>
                <w:szCs w:val="20"/>
                <w:lang w:eastAsia="zh-CN"/>
              </w:rPr>
              <w:t>z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ni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e</w:t>
            </w: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n</w:t>
            </w: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>ow</w:t>
            </w:r>
            <w:r w:rsidRPr="00BA1AC8">
              <w:rPr>
                <w:rFonts w:ascii="Arial" w:eastAsia="SimSun" w:hAnsi="Arial" w:cs="Arial"/>
                <w:spacing w:val="-4"/>
                <w:kern w:val="3"/>
                <w:sz w:val="20"/>
                <w:szCs w:val="20"/>
                <w:lang w:eastAsia="zh-CN"/>
              </w:rPr>
              <w:t>y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, 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ni</w:t>
            </w:r>
            <w:r w:rsidRPr="00BA1AC8">
              <w:rPr>
                <w:rFonts w:ascii="Arial" w:eastAsia="SimSun" w:hAnsi="Arial" w:cs="Arial"/>
                <w:spacing w:val="-2"/>
                <w:kern w:val="3"/>
                <w:sz w:val="20"/>
                <w:szCs w:val="20"/>
                <w:lang w:eastAsia="zh-CN"/>
              </w:rPr>
              <w:t>e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u</w:t>
            </w:r>
            <w:r w:rsidRPr="00BA1AC8">
              <w:rPr>
                <w:rFonts w:ascii="Arial" w:eastAsia="SimSun" w:hAnsi="Arial" w:cs="Arial"/>
                <w:spacing w:val="-2"/>
                <w:kern w:val="3"/>
                <w:sz w:val="20"/>
                <w:szCs w:val="20"/>
                <w:lang w:eastAsia="zh-CN"/>
              </w:rPr>
              <w:t>ż</w:t>
            </w: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>y</w:t>
            </w:r>
            <w:r w:rsidRPr="00BA1AC8">
              <w:rPr>
                <w:rFonts w:ascii="Arial" w:eastAsia="SimSun" w:hAnsi="Arial" w:cs="Arial"/>
                <w:spacing w:val="-3"/>
                <w:kern w:val="3"/>
                <w:sz w:val="20"/>
                <w:szCs w:val="20"/>
                <w:lang w:eastAsia="zh-CN"/>
              </w:rPr>
              <w:t>w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a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n</w:t>
            </w:r>
            <w:r w:rsidRPr="00BA1AC8">
              <w:rPr>
                <w:rFonts w:ascii="Arial" w:eastAsia="SimSun" w:hAnsi="Arial" w:cs="Arial"/>
                <w:spacing w:val="-4"/>
                <w:kern w:val="3"/>
                <w:sz w:val="20"/>
                <w:szCs w:val="20"/>
                <w:lang w:eastAsia="zh-CN"/>
              </w:rPr>
              <w:t>y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,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 xml:space="preserve"> ni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e</w:t>
            </w: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p</w:t>
            </w: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>ow</w:t>
            </w:r>
            <w:r w:rsidRPr="00BA1AC8">
              <w:rPr>
                <w:rFonts w:ascii="Arial" w:eastAsia="SimSun" w:hAnsi="Arial" w:cs="Arial"/>
                <w:spacing w:val="-4"/>
                <w:kern w:val="3"/>
                <w:sz w:val="20"/>
                <w:szCs w:val="20"/>
                <w:lang w:eastAsia="zh-CN"/>
              </w:rPr>
              <w:t>y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s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t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a</w:t>
            </w:r>
            <w:r w:rsidRPr="00BA1AC8">
              <w:rPr>
                <w:rFonts w:ascii="Arial" w:eastAsia="SimSun" w:hAnsi="Arial" w:cs="Arial"/>
                <w:spacing w:val="-3"/>
                <w:kern w:val="3"/>
                <w:sz w:val="20"/>
                <w:szCs w:val="20"/>
                <w:lang w:eastAsia="zh-CN"/>
              </w:rPr>
              <w:t>w</w:t>
            </w:r>
            <w:r w:rsidRPr="00BA1AC8">
              <w:rPr>
                <w:rFonts w:ascii="Arial" w:eastAsia="SimSun" w:hAnsi="Arial" w:cs="Arial"/>
                <w:spacing w:val="1"/>
                <w:kern w:val="3"/>
                <w:sz w:val="20"/>
                <w:szCs w:val="20"/>
                <w:lang w:eastAsia="zh-CN"/>
              </w:rPr>
              <w:t>o</w:t>
            </w:r>
            <w:r w:rsidRPr="00BA1AC8">
              <w:rPr>
                <w:rFonts w:ascii="Arial" w:eastAsia="SimSun" w:hAnsi="Arial" w:cs="Arial"/>
                <w:spacing w:val="-1"/>
                <w:kern w:val="3"/>
                <w:sz w:val="20"/>
                <w:szCs w:val="20"/>
                <w:lang w:eastAsia="zh-CN"/>
              </w:rPr>
              <w:t>wy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, rok produkcji 2022/2023. </w:t>
            </w:r>
            <w:r w:rsidRPr="00BA1AC8">
              <w:rPr>
                <w:rFonts w:ascii="Arial" w:eastAsia="SimSun" w:hAnsi="Arial" w:cs="Arial"/>
                <w:color w:val="000000"/>
                <w:kern w:val="3"/>
                <w:sz w:val="20"/>
                <w:szCs w:val="20"/>
                <w:lang w:eastAsia="zh-CN"/>
              </w:rPr>
              <w:t xml:space="preserve">Nie dopuszcza się egzemplarzy powystawowych, </w:t>
            </w:r>
            <w:proofErr w:type="spellStart"/>
            <w:r w:rsidRPr="00BA1AC8">
              <w:rPr>
                <w:rFonts w:ascii="Arial" w:eastAsia="SimSun" w:hAnsi="Arial" w:cs="Arial"/>
                <w:color w:val="000000"/>
                <w:kern w:val="3"/>
                <w:sz w:val="20"/>
                <w:szCs w:val="20"/>
                <w:lang w:eastAsia="zh-CN"/>
              </w:rPr>
              <w:t>rekondycjonowanych</w:t>
            </w:r>
            <w:proofErr w:type="spellEnd"/>
            <w:r w:rsidRPr="00BA1AC8">
              <w:rPr>
                <w:rFonts w:ascii="Arial" w:eastAsia="SimSun" w:hAnsi="Arial" w:cs="Arial"/>
                <w:color w:val="000000"/>
                <w:kern w:val="3"/>
                <w:sz w:val="20"/>
                <w:szCs w:val="20"/>
                <w:lang w:eastAsia="zh-CN"/>
              </w:rPr>
              <w:t>, demonstracyjnych, itp.</w:t>
            </w:r>
          </w:p>
          <w:p w:rsidR="00BA1AC8" w:rsidRPr="00BA1AC8" w:rsidRDefault="00BA1AC8" w:rsidP="00B85336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pl-PL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C8" w:rsidRPr="00BA1AC8" w:rsidRDefault="00BA1AC8" w:rsidP="00F9695C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BA1AC8" w:rsidRPr="00BA1AC8" w:rsidRDefault="00BA1AC8" w:rsidP="00F9695C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Podać 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BA1AC8" w:rsidRPr="00BA1AC8" w:rsidTr="00A24ADD">
        <w:trPr>
          <w:cantSplit/>
          <w:trHeight w:hRule="exact" w:val="729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7A52E1">
            <w:pPr>
              <w:widowControl w:val="0"/>
              <w:suppressAutoHyphens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Wszelkie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posiadane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materiały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informacyjne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na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temat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przedmiotu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oferty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min.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proofErr w:type="gramStart"/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prospekty,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broszury</w:t>
            </w:r>
            <w:proofErr w:type="gramEnd"/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,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dane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techniczne,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itp.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w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języku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polskim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C8" w:rsidRPr="00BA1AC8" w:rsidRDefault="00BA1AC8" w:rsidP="00BA1AC8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BA1AC8" w:rsidRPr="00BA1AC8" w:rsidRDefault="00BA1AC8" w:rsidP="00BA1AC8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BA1AC8" w:rsidRPr="00BA1AC8" w:rsidTr="00A24ADD">
        <w:trPr>
          <w:cantSplit/>
          <w:trHeight w:hRule="exact" w:val="729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7A52E1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Oświadczamy,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że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przedmiot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oferty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jest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kompletny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i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będzie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gotowy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do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pracy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zgodnie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z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instrukcją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obsługi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bez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żadnych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dodatkowych</w:t>
            </w:r>
            <w:r w:rsidRPr="00BA1AC8">
              <w:rPr>
                <w:rFonts w:ascii="Arial" w:eastAsia="Arial Narrow" w:hAnsi="Arial" w:cs="Arial"/>
                <w:kern w:val="3"/>
                <w:sz w:val="20"/>
                <w:szCs w:val="20"/>
                <w:lang w:eastAsia="zh-CN"/>
              </w:rPr>
              <w:t xml:space="preserve"> 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zakupów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A1AC8" w:rsidRPr="00BA1AC8" w:rsidRDefault="00BA1AC8" w:rsidP="00BA1AC8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BA1AC8" w:rsidRPr="00BA1AC8" w:rsidRDefault="00BA1AC8" w:rsidP="00BA1AC8"/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AC8" w:rsidRPr="00BA1AC8" w:rsidRDefault="00BA1AC8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A1AC8" w:rsidTr="00A24ADD">
        <w:trPr>
          <w:cantSplit/>
          <w:trHeight w:hRule="exact" w:val="729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A52E1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Autoryzowany serwis na terenie Polski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A52E1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F111EB" w:rsidRPr="00BA1AC8" w:rsidRDefault="00F111EB" w:rsidP="007A52E1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A1AC8" w:rsidTr="00A24ADD">
        <w:trPr>
          <w:cantSplit/>
          <w:trHeight w:hRule="exact" w:val="1012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A27F8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pl-PL"/>
              </w:rPr>
              <w:t xml:space="preserve">Czas reakcji serwisu na zgłoszenie z podjęciem naprawy (nie dłuższy niż 3dni </w:t>
            </w:r>
            <w:proofErr w:type="gramStart"/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pl-PL"/>
              </w:rPr>
              <w:t>roboczych  tj</w:t>
            </w:r>
            <w:proofErr w:type="gramEnd"/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pl-PL"/>
              </w:rPr>
              <w:t>. od poniedziałku do piątku z wyłączeniem dni ustawowo wolnych od pracy) liczony od dnia zgłoszenia usterki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A52E1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F111EB" w:rsidRPr="00BA1AC8" w:rsidRDefault="00F111EB" w:rsidP="007A52E1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A1AC8" w:rsidTr="00A24ADD">
        <w:trPr>
          <w:cantSplit/>
          <w:trHeight w:hRule="exact" w:val="729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A27F8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Czas naprawy bez użycia części zamiennych (nie dłuższy niż 5dni </w:t>
            </w:r>
            <w:proofErr w:type="gramStart"/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roboczych ) </w:t>
            </w:r>
            <w:proofErr w:type="gramEnd"/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liczony od momentu podjęcia naprawy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A52E1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F111EB" w:rsidRPr="00BA1AC8" w:rsidRDefault="00F111EB" w:rsidP="007A52E1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A1AC8" w:rsidTr="00A24ADD">
        <w:trPr>
          <w:cantSplit/>
          <w:trHeight w:hRule="exact" w:val="729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A52E1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Godziny i sposób przyjmowania zgłoszeń o awariach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A52E1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F111EB" w:rsidRPr="00BA1AC8" w:rsidRDefault="00F111EB" w:rsidP="007A52E1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A1AC8" w:rsidTr="00A24ADD">
        <w:trPr>
          <w:cantSplit/>
          <w:trHeight w:hRule="exact" w:val="729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FD4DA0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Sprzęt zastępczy na czas naprawy przekraczający 7 dni kalendarzowych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FD4DA0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F111EB" w:rsidRPr="00BA1AC8" w:rsidRDefault="00F111EB" w:rsidP="00FD4DA0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A1AC8" w:rsidTr="00A24ADD">
        <w:trPr>
          <w:cantSplit/>
          <w:trHeight w:hRule="exact" w:val="729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6531F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Czas naprawy gwarancyjnej (nie więcej niż 7 dni kalendarzowych), po </w:t>
            </w:r>
            <w:r w:rsidR="00A24ADD"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przekroczeniu, którego</w:t>
            </w: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 xml:space="preserve"> przedłuża się gwarancję o 3-krotny czas przerwy w eksploatacji 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76531F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F111EB" w:rsidRPr="00BA1AC8" w:rsidRDefault="00F111EB" w:rsidP="0076531F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  <w:tr w:rsidR="00F111EB" w:rsidRPr="00B85336" w:rsidTr="00A24ADD">
        <w:trPr>
          <w:cantSplit/>
          <w:trHeight w:hRule="exact" w:val="883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ind w:right="-398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C31668">
            <w:pPr>
              <w:widowControl w:val="0"/>
              <w:suppressAutoHyphens/>
              <w:autoSpaceDE w:val="0"/>
              <w:autoSpaceDN w:val="0"/>
              <w:spacing w:after="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C31668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TAK</w:t>
            </w:r>
          </w:p>
          <w:p w:rsidR="00F111EB" w:rsidRPr="00BA1AC8" w:rsidRDefault="00F111EB" w:rsidP="00C31668">
            <w:pPr>
              <w:widowControl w:val="0"/>
              <w:suppressAutoHyphens/>
              <w:autoSpaceDN w:val="0"/>
              <w:spacing w:after="0"/>
              <w:jc w:val="center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  <w:r w:rsidRPr="00BA1AC8"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  <w:t>Podać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11EB" w:rsidRPr="00BA1AC8" w:rsidRDefault="00F111EB" w:rsidP="00B85336">
            <w:pPr>
              <w:widowControl w:val="0"/>
              <w:suppressAutoHyphens/>
              <w:autoSpaceDN w:val="0"/>
              <w:spacing w:after="0"/>
              <w:ind w:left="360"/>
              <w:rPr>
                <w:rFonts w:ascii="Arial" w:eastAsia="SimSun" w:hAnsi="Arial" w:cs="Arial"/>
                <w:kern w:val="3"/>
                <w:sz w:val="20"/>
                <w:szCs w:val="20"/>
                <w:lang w:eastAsia="zh-CN"/>
              </w:rPr>
            </w:pPr>
          </w:p>
        </w:tc>
      </w:tr>
    </w:tbl>
    <w:p w:rsidR="00B85336" w:rsidRPr="00B85336" w:rsidRDefault="00B85336" w:rsidP="00B85336">
      <w:pPr>
        <w:widowControl w:val="0"/>
        <w:suppressAutoHyphens/>
        <w:autoSpaceDN w:val="0"/>
        <w:spacing w:after="0" w:line="240" w:lineRule="auto"/>
        <w:rPr>
          <w:rFonts w:ascii="Arial" w:eastAsia="SimSun" w:hAnsi="Arial" w:cs="Arial"/>
          <w:b/>
          <w:color w:val="FF0000"/>
          <w:kern w:val="3"/>
          <w:lang w:eastAsia="zh-CN"/>
        </w:rPr>
      </w:pPr>
    </w:p>
    <w:p w:rsidR="00B85336" w:rsidRDefault="00B85336" w:rsidP="00B85336">
      <w:pPr>
        <w:widowControl w:val="0"/>
        <w:suppressAutoHyphens/>
        <w:autoSpaceDN w:val="0"/>
        <w:spacing w:after="0" w:line="240" w:lineRule="auto"/>
        <w:rPr>
          <w:rFonts w:ascii="Arial" w:eastAsia="SimSun" w:hAnsi="Arial" w:cs="Arial"/>
          <w:kern w:val="3"/>
          <w:lang w:eastAsia="zh-CN"/>
        </w:rPr>
      </w:pPr>
    </w:p>
    <w:p w:rsidR="00F111EB" w:rsidRDefault="00F111EB" w:rsidP="00B85336">
      <w:pPr>
        <w:widowControl w:val="0"/>
        <w:suppressAutoHyphens/>
        <w:autoSpaceDN w:val="0"/>
        <w:spacing w:after="0" w:line="240" w:lineRule="auto"/>
        <w:rPr>
          <w:rFonts w:ascii="Arial" w:eastAsia="SimSun" w:hAnsi="Arial" w:cs="Arial"/>
          <w:kern w:val="3"/>
          <w:lang w:eastAsia="zh-CN"/>
        </w:rPr>
      </w:pPr>
    </w:p>
    <w:p w:rsidR="000D330D" w:rsidRDefault="000D330D" w:rsidP="004E42DF">
      <w:pPr>
        <w:pStyle w:val="Default"/>
        <w:rPr>
          <w:b/>
          <w:sz w:val="22"/>
          <w:szCs w:val="22"/>
          <w:u w:val="single"/>
        </w:rPr>
      </w:pPr>
    </w:p>
    <w:p w:rsidR="000D330D" w:rsidRDefault="000D330D" w:rsidP="004E42DF">
      <w:pPr>
        <w:pStyle w:val="Default"/>
        <w:rPr>
          <w:b/>
          <w:sz w:val="22"/>
          <w:szCs w:val="22"/>
          <w:u w:val="single"/>
        </w:rPr>
      </w:pPr>
    </w:p>
    <w:p w:rsidR="00F111EB" w:rsidRPr="00F111EB" w:rsidRDefault="00F111EB" w:rsidP="00F111EB">
      <w:pPr>
        <w:pStyle w:val="Default"/>
        <w:jc w:val="right"/>
        <w:rPr>
          <w:i/>
          <w:sz w:val="22"/>
          <w:szCs w:val="22"/>
        </w:rPr>
      </w:pPr>
      <w:r w:rsidRPr="00F111EB">
        <w:rPr>
          <w:i/>
          <w:sz w:val="22"/>
          <w:szCs w:val="22"/>
        </w:rPr>
        <w:t xml:space="preserve">Podpis elektroniczny Wykonawcy </w:t>
      </w:r>
    </w:p>
    <w:sectPr w:rsidR="00F111EB" w:rsidRPr="00F111EB" w:rsidSect="000D330D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30D" w:rsidRDefault="000D330D" w:rsidP="000D330D">
      <w:pPr>
        <w:spacing w:after="0" w:line="240" w:lineRule="auto"/>
      </w:pPr>
      <w:r>
        <w:separator/>
      </w:r>
    </w:p>
  </w:endnote>
  <w:endnote w:type="continuationSeparator" w:id="0">
    <w:p w:rsidR="000D330D" w:rsidRDefault="000D330D" w:rsidP="000D3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16673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0FBA" w:rsidRDefault="00E20FB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4A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20FBA" w:rsidRDefault="00E20F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30D" w:rsidRDefault="000D330D" w:rsidP="000D330D">
      <w:pPr>
        <w:spacing w:after="0" w:line="240" w:lineRule="auto"/>
      </w:pPr>
      <w:r>
        <w:separator/>
      </w:r>
    </w:p>
  </w:footnote>
  <w:footnote w:type="continuationSeparator" w:id="0">
    <w:p w:rsidR="000D330D" w:rsidRDefault="000D330D" w:rsidP="000D3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30D" w:rsidRDefault="000D330D">
    <w:pPr>
      <w:pStyle w:val="Nagwek"/>
    </w:pPr>
    <w:r>
      <w:t>Sprawa nr  10/2023</w:t>
    </w:r>
  </w:p>
  <w:p w:rsidR="000D330D" w:rsidRDefault="000D330D" w:rsidP="000D330D">
    <w:pPr>
      <w:pStyle w:val="Nagwek"/>
      <w:jc w:val="center"/>
    </w:pPr>
    <w:r>
      <w:t>Zadanie 4 - Specyfikacja techniczna stanowiska do iniekcji z dwoma podpórkami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062F"/>
    <w:rsid w:val="00055A45"/>
    <w:rsid w:val="00064DD2"/>
    <w:rsid w:val="000D330D"/>
    <w:rsid w:val="00257CC7"/>
    <w:rsid w:val="004E42DF"/>
    <w:rsid w:val="007A27F8"/>
    <w:rsid w:val="007C4CEA"/>
    <w:rsid w:val="0088539D"/>
    <w:rsid w:val="00971F22"/>
    <w:rsid w:val="00A24ADD"/>
    <w:rsid w:val="00AF21C1"/>
    <w:rsid w:val="00B85336"/>
    <w:rsid w:val="00BA1AC8"/>
    <w:rsid w:val="00BB7152"/>
    <w:rsid w:val="00BD6CA7"/>
    <w:rsid w:val="00BE7270"/>
    <w:rsid w:val="00C72446"/>
    <w:rsid w:val="00E20FBA"/>
    <w:rsid w:val="00E760EF"/>
    <w:rsid w:val="00E85D75"/>
    <w:rsid w:val="00F111EB"/>
    <w:rsid w:val="00F7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4CEA"/>
  </w:style>
  <w:style w:type="paragraph" w:styleId="Nagwek1">
    <w:name w:val="heading 1"/>
    <w:basedOn w:val="Normalny"/>
    <w:next w:val="Normalny"/>
    <w:link w:val="Nagwek1Znak"/>
    <w:qFormat/>
    <w:rsid w:val="000D330D"/>
    <w:pPr>
      <w:keepNext/>
      <w:widowControl w:val="0"/>
      <w:suppressAutoHyphens/>
      <w:autoSpaceDN w:val="0"/>
      <w:spacing w:after="0" w:line="240" w:lineRule="auto"/>
      <w:jc w:val="center"/>
      <w:outlineLvl w:val="0"/>
    </w:pPr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E42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D33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330D"/>
  </w:style>
  <w:style w:type="paragraph" w:styleId="Stopka">
    <w:name w:val="footer"/>
    <w:basedOn w:val="Normalny"/>
    <w:link w:val="StopkaZnak"/>
    <w:uiPriority w:val="99"/>
    <w:unhideWhenUsed/>
    <w:rsid w:val="000D33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330D"/>
  </w:style>
  <w:style w:type="character" w:customStyle="1" w:styleId="Nagwek1Znak">
    <w:name w:val="Nagłówek 1 Znak"/>
    <w:basedOn w:val="Domylnaczcionkaakapitu"/>
    <w:link w:val="Nagwek1"/>
    <w:rsid w:val="000D330D"/>
    <w:rPr>
      <w:rFonts w:ascii="Times New Roman" w:eastAsia="SimSun" w:hAnsi="Times New Roman" w:cs="Mangal"/>
      <w:b/>
      <w:kern w:val="3"/>
      <w:sz w:val="1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05E82-84CD-4D63-95DB-8183715A8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644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2022-12-02T09:33:00Z</dcterms:created>
  <dcterms:modified xsi:type="dcterms:W3CDTF">2023-01-24T06:53:00Z</dcterms:modified>
</cp:coreProperties>
</file>