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E3CE9" w14:textId="24A8A3DB" w:rsidR="00D67161" w:rsidRDefault="00063BF1" w:rsidP="005F5B6B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5F5B6B">
        <w:rPr>
          <w:rFonts w:ascii="Arial" w:hAnsi="Arial" w:cs="Arial"/>
          <w:b/>
          <w:sz w:val="18"/>
          <w:szCs w:val="18"/>
        </w:rPr>
        <w:tab/>
      </w:r>
      <w:r w:rsidR="00D2744D">
        <w:rPr>
          <w:rFonts w:ascii="Arial" w:hAnsi="Arial" w:cs="Arial"/>
          <w:b/>
          <w:sz w:val="18"/>
          <w:szCs w:val="18"/>
        </w:rPr>
        <w:tab/>
      </w:r>
      <w:r w:rsidR="007273D8">
        <w:rPr>
          <w:rFonts w:ascii="Arial" w:hAnsi="Arial" w:cs="Arial"/>
          <w:b/>
          <w:sz w:val="18"/>
          <w:szCs w:val="18"/>
        </w:rPr>
        <w:t xml:space="preserve">  </w:t>
      </w:r>
      <w:r w:rsidR="00D2744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                             </w:t>
      </w:r>
      <w:r w:rsidR="007273D8">
        <w:rPr>
          <w:rFonts w:ascii="Arial" w:hAnsi="Arial" w:cs="Arial"/>
          <w:b/>
          <w:sz w:val="18"/>
          <w:szCs w:val="18"/>
        </w:rPr>
        <w:t xml:space="preserve">       </w:t>
      </w:r>
      <w:r w:rsidR="004E4BBD">
        <w:rPr>
          <w:rFonts w:ascii="Arial" w:hAnsi="Arial" w:cs="Arial"/>
          <w:b/>
          <w:sz w:val="18"/>
          <w:szCs w:val="18"/>
        </w:rPr>
        <w:t xml:space="preserve">Załącznik nr </w:t>
      </w:r>
      <w:r w:rsidR="007273D8">
        <w:rPr>
          <w:rFonts w:ascii="Arial" w:hAnsi="Arial" w:cs="Arial"/>
          <w:b/>
          <w:sz w:val="18"/>
          <w:szCs w:val="18"/>
        </w:rPr>
        <w:t>2</w:t>
      </w:r>
      <w:r w:rsidR="004E4BBD">
        <w:rPr>
          <w:rFonts w:ascii="Arial" w:hAnsi="Arial" w:cs="Arial"/>
          <w:b/>
          <w:sz w:val="18"/>
          <w:szCs w:val="18"/>
        </w:rPr>
        <w:t xml:space="preserve"> do SWZ</w:t>
      </w:r>
      <w:r w:rsidR="00D67161">
        <w:rPr>
          <w:rFonts w:ascii="Arial" w:hAnsi="Arial" w:cs="Arial"/>
          <w:b/>
          <w:sz w:val="18"/>
          <w:szCs w:val="18"/>
        </w:rPr>
        <w:t xml:space="preserve"> </w:t>
      </w:r>
      <w:r w:rsidR="007273D8">
        <w:rPr>
          <w:rFonts w:ascii="Arial" w:hAnsi="Arial" w:cs="Arial"/>
          <w:b/>
          <w:sz w:val="18"/>
          <w:szCs w:val="18"/>
        </w:rPr>
        <w:t>–</w:t>
      </w:r>
      <w:r w:rsidR="00D67161">
        <w:rPr>
          <w:rFonts w:ascii="Arial" w:hAnsi="Arial" w:cs="Arial"/>
          <w:b/>
          <w:sz w:val="18"/>
          <w:szCs w:val="18"/>
        </w:rPr>
        <w:t xml:space="preserve"> Formularz</w:t>
      </w:r>
      <w:r w:rsidR="007273D8">
        <w:rPr>
          <w:rFonts w:ascii="Arial" w:hAnsi="Arial" w:cs="Arial"/>
          <w:b/>
          <w:sz w:val="18"/>
          <w:szCs w:val="18"/>
        </w:rPr>
        <w:t xml:space="preserve"> asortymentowo-</w:t>
      </w:r>
      <w:r w:rsidR="00D67161">
        <w:rPr>
          <w:rFonts w:ascii="Arial" w:hAnsi="Arial" w:cs="Arial"/>
          <w:b/>
          <w:sz w:val="18"/>
          <w:szCs w:val="18"/>
        </w:rPr>
        <w:t>cenowy</w:t>
      </w:r>
    </w:p>
    <w:p w14:paraId="74136AF1" w14:textId="77777777" w:rsidR="00375F65" w:rsidRDefault="00375F65" w:rsidP="00D36637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tbl>
      <w:tblPr>
        <w:tblW w:w="15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30"/>
        <w:gridCol w:w="6609"/>
        <w:gridCol w:w="722"/>
        <w:gridCol w:w="845"/>
        <w:gridCol w:w="1134"/>
        <w:gridCol w:w="1344"/>
        <w:gridCol w:w="1271"/>
        <w:gridCol w:w="1134"/>
        <w:gridCol w:w="1706"/>
      </w:tblGrid>
      <w:tr w:rsidR="00375F65" w:rsidRPr="00B94E5E" w14:paraId="340C9A90" w14:textId="77777777" w:rsidTr="005F5B6B">
        <w:trPr>
          <w:cantSplit/>
          <w:tblHeader/>
          <w:jc w:val="center"/>
        </w:trPr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FA9783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6609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3934F16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Nazwa towaru – asortyment</w:t>
            </w:r>
          </w:p>
        </w:tc>
        <w:tc>
          <w:tcPr>
            <w:tcW w:w="722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54DD84E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4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67015F5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50727E1" w14:textId="011AE595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cena jedn. netto</w:t>
            </w:r>
          </w:p>
          <w:p w14:paraId="6E91AE57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</w:t>
            </w:r>
            <w:proofErr w:type="spellStart"/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jm</w:t>
            </w:r>
            <w:proofErr w:type="spellEnd"/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)</w:t>
            </w:r>
          </w:p>
        </w:tc>
        <w:tc>
          <w:tcPr>
            <w:tcW w:w="134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5DA2402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netto</w:t>
            </w:r>
          </w:p>
        </w:tc>
        <w:tc>
          <w:tcPr>
            <w:tcW w:w="127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CA449D9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14:paraId="45B203F7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94EF791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57C518A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katalogowy/</w:t>
            </w:r>
          </w:p>
          <w:p w14:paraId="4D50E922" w14:textId="77777777" w:rsidR="00375F65" w:rsidRPr="00B94E5E" w:rsidRDefault="00375F65" w:rsidP="005A3C0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Producent</w:t>
            </w:r>
          </w:p>
        </w:tc>
      </w:tr>
      <w:tr w:rsidR="00751C12" w:rsidRPr="00B94E5E" w14:paraId="6C7D0E9D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62925EA7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24460C6E" w14:textId="77777777" w:rsidR="00751C12" w:rsidRPr="0063463E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Fartuch medyczny wykonany z włókniny polipropylenowej, rękawy zakończone mankietami poliestrowymi 5 cm, wiązany na troki w talii oraz szyi, przewiewny, jednorazowego użytku. Nie toksyczny, nie pylący. Gramatura: 20 g/m²/ ±1/</w:t>
            </w:r>
          </w:p>
          <w:p w14:paraId="0E9F5371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Wymiary: L długość 120 cm / ±1/, szerokość 70 cm / ±1/ obwód całkowity min 140 cm</w:t>
            </w:r>
          </w:p>
          <w:p w14:paraId="2E5790AF" w14:textId="5E6DF209" w:rsidR="0055693C" w:rsidRPr="0063463E" w:rsidRDefault="0055693C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6504E" w14:textId="77777777" w:rsidR="00751C12" w:rsidRPr="0063463E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AC29" w14:textId="29AB8135" w:rsidR="00751C12" w:rsidRPr="0063463E" w:rsidRDefault="0055693C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35</w:t>
            </w:r>
            <w:r w:rsidR="00751C12" w:rsidRPr="0063463E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0630F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4F8D6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0108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38133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60104D94" w14:textId="77777777" w:rsidR="00751C12" w:rsidRPr="00B94E5E" w:rsidRDefault="00751C12" w:rsidP="00751C12">
            <w:pPr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6762955B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14A693CD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06AE2B6A" w14:textId="3F4EB1E0" w:rsidR="00751C12" w:rsidRPr="006D2333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Ubranie wykonane z włókniny SMS gramatura 35g/m²/ ±1/ nieprześwitujące, antystatyczne, przewiewne. Bluza z krótkim rękawem, posiadająca wycięcie „V” zakończone obszyciem w kolorze ubrania, 3 kiesze</w:t>
            </w:r>
            <w:r w:rsidRPr="006D2333">
              <w:rPr>
                <w:rFonts w:eastAsia="Times New Roman" w:cs="Times New Roman"/>
                <w:sz w:val="22"/>
                <w:szCs w:val="22"/>
              </w:rPr>
              <w:t>nie / 2 w dolnej części oraz 1 w górnej/. Spodnie z trokami w pasie. Zestaw dostępny minimum w trzech kolorach. Zgodnie z normą EN 13795. Rozmiar L i XL.</w:t>
            </w:r>
          </w:p>
          <w:p w14:paraId="5580CF33" w14:textId="2FA6EA0E" w:rsidR="006D2333" w:rsidRPr="0063463E" w:rsidRDefault="006D2333" w:rsidP="006D2333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 zgodnie z dopuszczeniem tylko niebieskie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CC6A" w14:textId="77777777" w:rsidR="00751C12" w:rsidRPr="0063463E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3E623" w14:textId="25812449" w:rsidR="00751C12" w:rsidRPr="0063463E" w:rsidRDefault="006D2333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14 0</w:t>
            </w:r>
            <w:r w:rsidR="00751C12" w:rsidRPr="0063463E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8835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63BA3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A2A7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8A40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5A0AB22F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65890A74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4C08AD8F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3941C79C" w14:textId="30E1D2AA" w:rsidR="00751C12" w:rsidRPr="0063463E" w:rsidRDefault="00751C12" w:rsidP="006D2333">
            <w:pPr>
              <w:pStyle w:val="Standard"/>
              <w:snapToGrid w:val="0"/>
              <w:rPr>
                <w:sz w:val="22"/>
                <w:szCs w:val="22"/>
              </w:rPr>
            </w:pPr>
            <w:r w:rsidRPr="0063463E">
              <w:rPr>
                <w:rFonts w:eastAsia="Times New Roman" w:cs="Times New Roman"/>
                <w:color w:val="000000"/>
                <w:sz w:val="22"/>
                <w:szCs w:val="22"/>
              </w:rPr>
              <w:t>Czepek w kształcie beretu wykonany z włókniny polipropylenowej gramatura</w:t>
            </w:r>
            <w:r w:rsidR="006D2333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r w:rsidRPr="0063463E">
              <w:rPr>
                <w:rFonts w:eastAsia="Times New Roman" w:cs="Times New Roman"/>
                <w:color w:val="000000"/>
                <w:sz w:val="22"/>
                <w:szCs w:val="22"/>
              </w:rPr>
              <w:t>18</w:t>
            </w:r>
            <w:r w:rsidRPr="0063463E">
              <w:rPr>
                <w:rFonts w:eastAsia="Times New Roman" w:cs="Times New Roman"/>
                <w:sz w:val="22"/>
                <w:szCs w:val="22"/>
              </w:rPr>
              <w:t xml:space="preserve"> g/m²/ ±1/. Średnica po rozciągnięciu 53 cm/ ±2/. Pakowane po 100 szt. w kartonach umożliwiających wyjmowanie pojedynczych sztuk. Dostępny w kolorach zielonym i niebieskim.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37B79" w14:textId="77777777" w:rsidR="00751C12" w:rsidRPr="0063463E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49597" w14:textId="51BFC883" w:rsidR="00751C12" w:rsidRPr="0063463E" w:rsidRDefault="00E75E7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25 5</w:t>
            </w:r>
            <w:r w:rsidR="00751C12" w:rsidRPr="0063463E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BAA61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33FC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B4833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BDD2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1DE7ED58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1445E71D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5562FAE7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4.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036E7380" w14:textId="490AB943" w:rsidR="00751C12" w:rsidRDefault="00751C12" w:rsidP="00E75E72">
            <w:pPr>
              <w:pStyle w:val="Standard"/>
              <w:widowControl/>
              <w:suppressAutoHyphens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color w:val="000000"/>
                <w:sz w:val="22"/>
                <w:szCs w:val="22"/>
              </w:rPr>
              <w:t>Czepek w kształcie beretu wykonany w całości z perforowanej włókniny wiskozowej o  gramaturze 25</w:t>
            </w:r>
            <w:r w:rsidRPr="0063463E">
              <w:rPr>
                <w:rFonts w:eastAsia="Times New Roman" w:cs="Times New Roman"/>
                <w:sz w:val="22"/>
                <w:szCs w:val="22"/>
              </w:rPr>
              <w:t xml:space="preserve"> g/m²/ ±1/ zapewniającej </w:t>
            </w:r>
            <w:proofErr w:type="spellStart"/>
            <w:r w:rsidRPr="0063463E">
              <w:rPr>
                <w:rFonts w:eastAsia="Times New Roman" w:cs="Times New Roman"/>
                <w:sz w:val="22"/>
                <w:szCs w:val="22"/>
              </w:rPr>
              <w:t>paroprzepuszczalność</w:t>
            </w:r>
            <w:proofErr w:type="spellEnd"/>
            <w:r w:rsidRPr="0063463E">
              <w:rPr>
                <w:rFonts w:eastAsia="Times New Roman" w:cs="Times New Roman"/>
                <w:sz w:val="22"/>
                <w:szCs w:val="22"/>
              </w:rPr>
              <w:t xml:space="preserve"> i komfort noszenia. Średnica po rozciągnięciu 47 cm/ ±2/ szyty techniką owerlok. Pakowane po 100 szt. w kartonach umożliwiających wyjmowanie pojedynczych sztuk. Dostępny w kolorach zielonym i niebieskim.</w:t>
            </w:r>
          </w:p>
          <w:p w14:paraId="514045EF" w14:textId="39F1DA52" w:rsidR="00E75E72" w:rsidRPr="0063463E" w:rsidRDefault="00E75E72" w:rsidP="00E75E72">
            <w:pPr>
              <w:pStyle w:val="Standard"/>
              <w:widowControl/>
              <w:suppressAutoHyphens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7CFBF" w14:textId="77777777" w:rsidR="00751C12" w:rsidRPr="0063463E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997C5" w14:textId="46AC9091" w:rsidR="00751C12" w:rsidRPr="0063463E" w:rsidRDefault="00E75E7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2 0</w:t>
            </w:r>
            <w:r w:rsidR="00751C12" w:rsidRPr="0063463E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0420C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2AC56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4140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FE35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5D25F571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5C0CF1AD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58C00F10" w14:textId="77777777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72A981EE" w14:textId="77777777" w:rsidR="00F36A29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 xml:space="preserve">Czepek przedłużony dla osób z długimi włosami. Część tylna wydłużona, wykończona gumką wykonany w całości z perforowanej włókniny </w:t>
            </w:r>
            <w:r w:rsidRPr="0063463E">
              <w:rPr>
                <w:rFonts w:eastAsia="Times New Roman" w:cs="Times New Roman"/>
                <w:color w:val="000000"/>
                <w:sz w:val="22"/>
                <w:szCs w:val="22"/>
              </w:rPr>
              <w:t>wiskozowej o  gramaturze 25</w:t>
            </w:r>
            <w:r w:rsidRPr="0063463E">
              <w:rPr>
                <w:rFonts w:eastAsia="Times New Roman" w:cs="Times New Roman"/>
                <w:sz w:val="22"/>
                <w:szCs w:val="22"/>
              </w:rPr>
              <w:t xml:space="preserve"> g/m²/ ±1/ zapewniającej </w:t>
            </w:r>
            <w:proofErr w:type="spellStart"/>
            <w:r w:rsidRPr="0063463E">
              <w:rPr>
                <w:rFonts w:eastAsia="Times New Roman" w:cs="Times New Roman"/>
                <w:sz w:val="22"/>
                <w:szCs w:val="22"/>
              </w:rPr>
              <w:t>paroprzepuszczalność</w:t>
            </w:r>
            <w:proofErr w:type="spellEnd"/>
            <w:r w:rsidRPr="0063463E">
              <w:rPr>
                <w:rFonts w:eastAsia="Times New Roman" w:cs="Times New Roman"/>
                <w:sz w:val="22"/>
                <w:szCs w:val="22"/>
              </w:rPr>
              <w:t xml:space="preserve"> i komfort noszenia. Wysokość czepka 23,5 cm </w:t>
            </w:r>
          </w:p>
          <w:p w14:paraId="6B0E04D4" w14:textId="1FD65155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/±1/, wysokość części czołowej 4,5 cm /±0,5/. Długość odcinka z gumką 18 cm / ±1/ szyty techniką owerlok. Pakowane po 100 szt. w kartonach umożliwiających wyjmowanie pojedynczych sztuk. Dostępny w kolorach zielonym i niebieskim.</w:t>
            </w:r>
          </w:p>
          <w:p w14:paraId="5B0EB63F" w14:textId="7EFF93F4" w:rsidR="00FC4E04" w:rsidRPr="0063463E" w:rsidRDefault="00FC4E04" w:rsidP="00751C12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7C21" w14:textId="77777777" w:rsidR="00751C12" w:rsidRPr="0063463E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63463E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0F7BF" w14:textId="49ECC4C2" w:rsidR="00751C12" w:rsidRPr="0063463E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1 </w:t>
            </w:r>
            <w:r w:rsidR="00751C12" w:rsidRPr="0063463E">
              <w:rPr>
                <w:rFonts w:eastAsia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3A98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DBBBF" w14:textId="77777777" w:rsidR="00751C12" w:rsidRPr="0063463E" w:rsidRDefault="00751C12" w:rsidP="00A256E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8891E" w14:textId="77777777" w:rsidR="00751C12" w:rsidRPr="0063463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1321D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00BC8A29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63668500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77A06F2F" w14:textId="77777777" w:rsidR="00751C12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lastRenderedPageBreak/>
              <w:t>6.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65190F6" w14:textId="7BFAFEEB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Czepek w formie furażerki z tyłu ściągany gumką. Wykonany w części bocznej z włókniny typu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Spunlace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, 45g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/m²/ ±1/ oraz w części górnej z włókniny polipropylenowej o gramaturze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25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 g/m²/±1/. Materiał chłonny i paroprzepuszczalny w kolorze niebieskim denko w kolorze białym. Pakowane po 100 szt. w kartonach umożliwiających wyjmowanie pojedynczych sztuk.</w:t>
            </w:r>
          </w:p>
          <w:p w14:paraId="60D6549C" w14:textId="38132BAC" w:rsidR="00FC4E04" w:rsidRDefault="00FC4E04" w:rsidP="00751C12">
            <w:pPr>
              <w:pStyle w:val="Standard"/>
              <w:snapToGrid w:val="0"/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20815374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5A1AFE65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1978CC4D" w14:textId="1C6B43F6" w:rsidR="00751C12" w:rsidRPr="008C1E1A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F0A70A9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1D0A2D55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4A426177" w14:textId="7E9108C3" w:rsidR="00751C12" w:rsidRPr="008C1E1A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9</w:t>
            </w:r>
            <w:r w:rsidR="00751C12" w:rsidRPr="008C1E1A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1F49C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F178" w14:textId="77777777" w:rsidR="00751C12" w:rsidRPr="008C1E1A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588B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69F11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18612F76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51C12" w:rsidRPr="00B94E5E" w14:paraId="7FBC4420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6F09479C" w14:textId="77777777" w:rsidR="00751C12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7.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42CE40C" w14:textId="1C8E8E3D" w:rsidR="00751C12" w:rsidRDefault="00751C12" w:rsidP="00751C12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Czepek głęboki w formie furażerki z trokami do umocowania wykonany w całości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z perforowanej włókniny wiskozowej o  gramaturze 25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 g/m²/±1/ zapewniającej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paroprzepuszczalność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 xml:space="preserve"> i komfort noszenia. Wysokość czepka z przodu 20,5 cm / ±1/ . Część przednia umożliwiająca wywinięcie i utworzenie dodatkowej warstwy stanowiącej zabezpieczenie przed potem. Wymiary denka 29cm x 12cm/ ±1/ szerokość troków 4 cm</w:t>
            </w:r>
            <w:r w:rsidR="00F36A29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/±1/ szyty techniką owerlok. Pakowane po 100 szt. w kartonach umożliwiających wyjmowanie pojedynczych sztuk. Dostępny minimum w czterech kolorach.</w:t>
            </w:r>
          </w:p>
          <w:p w14:paraId="520D1A1E" w14:textId="09356DFD" w:rsidR="00D84FCB" w:rsidRDefault="00D84FCB" w:rsidP="00751C12">
            <w:pPr>
              <w:pStyle w:val="Standard"/>
              <w:snapToGrid w:val="0"/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4D118E8F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75B0B81B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5BAFC0D8" w14:textId="3596CFDA" w:rsidR="00751C12" w:rsidRPr="008C1E1A" w:rsidRDefault="00751C12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1F711AE8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222D6E4F" w14:textId="77777777" w:rsidR="00FC4E04" w:rsidRDefault="00FC4E04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00861768" w14:textId="242D089F" w:rsidR="00751C12" w:rsidRPr="008C1E1A" w:rsidRDefault="00033051" w:rsidP="00751C1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12 8</w:t>
            </w:r>
            <w:r w:rsidR="00751C12" w:rsidRPr="008C1E1A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AAB4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D7E87" w14:textId="77777777" w:rsidR="00751C12" w:rsidRPr="008C1E1A" w:rsidRDefault="00751C12" w:rsidP="00751C1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BDCCB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22E83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0D6F3E78" w14:textId="77777777" w:rsidR="00751C12" w:rsidRPr="00B94E5E" w:rsidRDefault="00751C12" w:rsidP="00751C1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C21BF" w:rsidRPr="00B94E5E" w14:paraId="72A29A2C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748E8B37" w14:textId="77777777" w:rsidR="007C21BF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8.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22131EDD" w14:textId="77777777" w:rsidR="007C21BF" w:rsidRDefault="007C21BF" w:rsidP="007C21BF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Ochraniacze  na buty wykonane z mocnej i wytrzymałej folii polietylenowej o grubości 18µm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 / ±1/, ściągane podwójną gumką obszytą ultradźwiękowo. Wymiary 41 cm x 15 cm / ±1/. Pakowane w „zwitki”.</w:t>
            </w:r>
          </w:p>
          <w:p w14:paraId="1B7FA61C" w14:textId="008A6EE1" w:rsidR="00033051" w:rsidRDefault="00033051" w:rsidP="007C21BF">
            <w:pPr>
              <w:pStyle w:val="Standard"/>
              <w:snapToGrid w:val="0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(50 par)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9FEE8A7" w14:textId="77777777" w:rsidR="00FC4E04" w:rsidRDefault="00FC4E04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0B142DA8" w14:textId="43ED8472" w:rsidR="007C21BF" w:rsidRPr="008C1E1A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para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3308C00A" w14:textId="77777777" w:rsidR="00FC4E04" w:rsidRDefault="00FC4E04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20284353" w14:textId="52268C63" w:rsidR="007C21BF" w:rsidRPr="008C1E1A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1</w:t>
            </w:r>
            <w:r w:rsidR="00033051">
              <w:rPr>
                <w:rFonts w:eastAsia="Times New Roman" w:cs="Times New Roman"/>
                <w:sz w:val="22"/>
                <w:szCs w:val="22"/>
              </w:rPr>
              <w:t>5</w:t>
            </w:r>
            <w:r w:rsidRPr="008C1E1A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90F5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4DD9F" w14:textId="77777777" w:rsidR="007C21BF" w:rsidRPr="008C1E1A" w:rsidRDefault="007C21BF" w:rsidP="00A256E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F5B4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CC52C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5184E71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C21BF" w:rsidRPr="00B94E5E" w14:paraId="42DFE375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63017FFF" w14:textId="77777777" w:rsidR="007C21BF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9.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B9836C6" w14:textId="77777777" w:rsidR="007C21BF" w:rsidRDefault="007C21BF" w:rsidP="007C21BF">
            <w:pPr>
              <w:pStyle w:val="NormalnyWeb"/>
              <w:snapToGrid w:val="0"/>
              <w:spacing w:after="0"/>
              <w:rPr>
                <w:sz w:val="22"/>
                <w:szCs w:val="22"/>
                <w:lang w:bidi="hi-IN"/>
              </w:rPr>
            </w:pPr>
            <w:r>
              <w:rPr>
                <w:kern w:val="3"/>
                <w:sz w:val="22"/>
                <w:szCs w:val="22"/>
              </w:rPr>
              <w:t>Prześcieradło jednorazowego użytku wykonane z włókniny polipropylenowej foliowanej. Kolor zielony lub biały. Gramatura 25</w:t>
            </w:r>
            <w:r>
              <w:rPr>
                <w:kern w:val="3"/>
                <w:sz w:val="22"/>
                <w:szCs w:val="22"/>
                <w:lang w:bidi="hi-IN"/>
              </w:rPr>
              <w:t xml:space="preserve"> g/m² / ±1/. Wymiary 80cm x 210cm / ±1/.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4B79055" w14:textId="77777777" w:rsidR="00FC4E04" w:rsidRDefault="00FC4E04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297A1B4E" w14:textId="71BC0277" w:rsidR="007C21BF" w:rsidRPr="008C1E1A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38F9F496" w14:textId="77777777" w:rsidR="00FC4E04" w:rsidRDefault="00FC4E04" w:rsidP="00A256E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4C763CDA" w14:textId="27413769" w:rsidR="007C21BF" w:rsidRPr="008C1E1A" w:rsidRDefault="007C21BF" w:rsidP="00A256E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3</w:t>
            </w:r>
            <w:r w:rsidR="00EF75C3">
              <w:rPr>
                <w:rFonts w:eastAsia="Times New Roman" w:cs="Times New Roman"/>
                <w:sz w:val="22"/>
                <w:szCs w:val="22"/>
              </w:rPr>
              <w:t>3</w:t>
            </w:r>
            <w:r w:rsidRPr="008C1E1A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55E7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6F89" w14:textId="77777777" w:rsidR="007C21BF" w:rsidRPr="008C1E1A" w:rsidRDefault="007C21BF" w:rsidP="00A256E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B4E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915D3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21472EEC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9D3EF2" w:rsidRPr="00B94E5E" w14:paraId="15299A09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5265C022" w14:textId="584F736E" w:rsidR="009D3EF2" w:rsidRDefault="009D3EF2" w:rsidP="009D3EF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0B455A5A" w14:textId="77777777" w:rsidR="009D3EF2" w:rsidRDefault="009D3EF2" w:rsidP="009D3EF2">
            <w:pPr>
              <w:pStyle w:val="NormalnyWeb"/>
              <w:snapToGrid w:val="0"/>
              <w:spacing w:before="0" w:beforeAutospacing="0" w:after="0"/>
              <w:rPr>
                <w:kern w:val="3"/>
                <w:sz w:val="22"/>
                <w:szCs w:val="22"/>
                <w:lang w:bidi="hi-IN"/>
              </w:rPr>
            </w:pPr>
            <w:r>
              <w:rPr>
                <w:kern w:val="3"/>
                <w:sz w:val="22"/>
                <w:szCs w:val="22"/>
              </w:rPr>
              <w:t xml:space="preserve">Prześcieradło jednorazowego użytku wykonane z włókniny polipropylenowej. Kolor biały. </w:t>
            </w:r>
            <w:r>
              <w:rPr>
                <w:kern w:val="3"/>
                <w:sz w:val="22"/>
                <w:szCs w:val="22"/>
                <w:lang w:bidi="hi-IN"/>
              </w:rPr>
              <w:t>Wymiary 150cm x 210cm / ±1/.</w:t>
            </w:r>
          </w:p>
          <w:p w14:paraId="0222E6A6" w14:textId="1A88C2DF" w:rsidR="009D3EF2" w:rsidRDefault="009D3EF2" w:rsidP="009D3EF2">
            <w:pPr>
              <w:pStyle w:val="NormalnyWeb"/>
              <w:snapToGrid w:val="0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*zgodnie z dopuszczeniem zielone, 160x210cm</w:t>
            </w:r>
          </w:p>
          <w:p w14:paraId="2488AE39" w14:textId="76138CED" w:rsidR="009D3EF2" w:rsidRDefault="009D3EF2" w:rsidP="009D3EF2">
            <w:pPr>
              <w:pStyle w:val="NormalnyWeb"/>
              <w:snapToGrid w:val="0"/>
              <w:spacing w:before="0" w:beforeAutospacing="0" w:after="0"/>
              <w:rPr>
                <w:kern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>**zgodnie z dopuszczeniem wycena za op. a´10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616B39C" w14:textId="77777777" w:rsidR="009D3EF2" w:rsidRDefault="009D3EF2" w:rsidP="009D3EF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2A907A54" w14:textId="2FF51501" w:rsidR="009D3EF2" w:rsidRDefault="009D3EF2" w:rsidP="009D3EF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8339D14" w14:textId="77777777" w:rsidR="009D3EF2" w:rsidRDefault="009D3EF2" w:rsidP="009D3EF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03B1B625" w14:textId="2E874721" w:rsidR="009D3EF2" w:rsidRDefault="00A220E5" w:rsidP="009D3EF2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</w:t>
            </w:r>
            <w:r w:rsidR="009D3EF2" w:rsidRPr="008C1E1A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63CF" w14:textId="77777777" w:rsidR="009D3EF2" w:rsidRPr="00B94E5E" w:rsidRDefault="009D3EF2" w:rsidP="009D3EF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E926" w14:textId="77777777" w:rsidR="009D3EF2" w:rsidRPr="008C1E1A" w:rsidRDefault="009D3EF2" w:rsidP="009D3EF2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0E54" w14:textId="77777777" w:rsidR="009D3EF2" w:rsidRPr="00B94E5E" w:rsidRDefault="009D3EF2" w:rsidP="009D3EF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D76D7" w14:textId="77777777" w:rsidR="009D3EF2" w:rsidRPr="00B94E5E" w:rsidRDefault="009D3EF2" w:rsidP="009D3EF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6F651D80" w14:textId="77777777" w:rsidR="009D3EF2" w:rsidRPr="00B94E5E" w:rsidRDefault="009D3EF2" w:rsidP="009D3EF2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C21BF" w:rsidRPr="00B94E5E" w14:paraId="51325560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2225E389" w14:textId="4749753A" w:rsidR="007C21BF" w:rsidRPr="00A220E5" w:rsidRDefault="007C21BF" w:rsidP="00A256E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A220E5">
              <w:rPr>
                <w:rFonts w:eastAsia="Times New Roman" w:cs="Times New Roman"/>
                <w:sz w:val="22"/>
                <w:szCs w:val="22"/>
              </w:rPr>
              <w:t>1</w:t>
            </w:r>
            <w:r w:rsidR="00A220E5">
              <w:rPr>
                <w:rFonts w:eastAsia="Times New Roman" w:cs="Times New Roman"/>
                <w:sz w:val="22"/>
                <w:szCs w:val="22"/>
              </w:rPr>
              <w:t>1</w:t>
            </w:r>
            <w:r w:rsidRPr="00A220E5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46499FB" w14:textId="77777777" w:rsidR="007C21BF" w:rsidRPr="00A220E5" w:rsidRDefault="007C21BF" w:rsidP="007C21BF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A220E5">
              <w:rPr>
                <w:rFonts w:eastAsia="Times New Roman" w:cs="Times New Roman"/>
                <w:sz w:val="22"/>
                <w:szCs w:val="22"/>
              </w:rPr>
              <w:t xml:space="preserve">Poszwa medyczna jednorazowego użytku wykonana z włókniny polipropylenowej o gramaturze </w:t>
            </w:r>
            <w:r w:rsidRPr="00A220E5">
              <w:rPr>
                <w:rFonts w:eastAsia="Times New Roman" w:cs="Times New Roman"/>
                <w:sz w:val="22"/>
                <w:szCs w:val="22"/>
                <w:lang w:bidi="ar-SA"/>
              </w:rPr>
              <w:t xml:space="preserve"> 25</w:t>
            </w:r>
            <w:r w:rsidRPr="00A220E5">
              <w:rPr>
                <w:rFonts w:eastAsia="Times New Roman" w:cs="Times New Roman"/>
                <w:sz w:val="22"/>
                <w:szCs w:val="22"/>
              </w:rPr>
              <w:t xml:space="preserve"> g/m² / ±1/, niejałowa, kolor zielony lub </w:t>
            </w:r>
            <w:r w:rsidR="00B8038C" w:rsidRPr="00A220E5">
              <w:rPr>
                <w:rFonts w:eastAsia="Times New Roman" w:cs="Times New Roman"/>
                <w:sz w:val="22"/>
                <w:szCs w:val="22"/>
              </w:rPr>
              <w:t>biały</w:t>
            </w:r>
            <w:r w:rsidRPr="00A220E5">
              <w:rPr>
                <w:rFonts w:eastAsia="Times New Roman" w:cs="Times New Roman"/>
                <w:sz w:val="22"/>
                <w:szCs w:val="22"/>
              </w:rPr>
              <w:t xml:space="preserve"> Wymiary 160cmx210cm, szerokość zakładki zamykającej 15 cm/ ±1/.</w:t>
            </w:r>
          </w:p>
          <w:p w14:paraId="2296C50E" w14:textId="077B5C6C" w:rsidR="00A220E5" w:rsidRPr="00A220E5" w:rsidRDefault="00A220E5" w:rsidP="007C21BF">
            <w:pPr>
              <w:pStyle w:val="Standard"/>
              <w:widowControl/>
              <w:suppressAutoHyphens w:val="0"/>
              <w:autoSpaceDE w:val="0"/>
              <w:snapToGrid w:val="0"/>
            </w:pPr>
            <w:r w:rsidRPr="00A220E5">
              <w:rPr>
                <w:rFonts w:eastAsia="Times New Roman" w:cs="Times New Roman"/>
                <w:sz w:val="22"/>
                <w:szCs w:val="22"/>
              </w:rPr>
              <w:t>*zgodnie z dopuszczeniem wycena za op. a´10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51C79F4" w14:textId="77777777" w:rsidR="00FC4E04" w:rsidRPr="00A220E5" w:rsidRDefault="00FC4E04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0D126C1A" w14:textId="6828ED17" w:rsidR="007C21BF" w:rsidRPr="00A220E5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A220E5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1C547ED9" w14:textId="77777777" w:rsidR="00FC4E04" w:rsidRPr="00A220E5" w:rsidRDefault="00FC4E04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  <w:p w14:paraId="16C9D5E6" w14:textId="047A2A40" w:rsidR="007C21BF" w:rsidRPr="008C1E1A" w:rsidRDefault="00A220E5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A220E5">
              <w:rPr>
                <w:rFonts w:eastAsia="Times New Roman" w:cs="Times New Roman"/>
                <w:sz w:val="22"/>
                <w:szCs w:val="22"/>
              </w:rPr>
              <w:t>8 8</w:t>
            </w:r>
            <w:r w:rsidR="007C21BF" w:rsidRPr="00A220E5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91B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56C0" w14:textId="77777777" w:rsidR="007C21BF" w:rsidRPr="008C1E1A" w:rsidRDefault="007C21BF" w:rsidP="00A256E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AD6D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072A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002CC947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C21BF" w:rsidRPr="00B94E5E" w14:paraId="4310FEE8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130220A4" w14:textId="25E86029" w:rsidR="007C21BF" w:rsidRDefault="00A256E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</w:t>
            </w:r>
            <w:r w:rsidR="00A220E5">
              <w:rPr>
                <w:rFonts w:eastAsia="Times New Roman" w:cs="Times New Roman"/>
                <w:sz w:val="22"/>
                <w:szCs w:val="22"/>
              </w:rPr>
              <w:t>2</w:t>
            </w:r>
            <w:r w:rsidR="007C21BF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2A8C61A" w14:textId="77777777" w:rsidR="007C21BF" w:rsidRDefault="007C21BF" w:rsidP="007C21BF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Fartuch </w:t>
            </w:r>
            <w:r w:rsidR="00D43A30">
              <w:rPr>
                <w:rFonts w:eastAsia="Times New Roman" w:cs="Times New Roman"/>
                <w:bCs/>
                <w:sz w:val="22"/>
                <w:szCs w:val="22"/>
              </w:rPr>
              <w:t xml:space="preserve">ochronny </w:t>
            </w: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foliowy uniwersalny, wykonany z mocnej, białej lub bezbarwnej folii. Rozmiar 71cmx180cm </w:t>
            </w:r>
            <w:r>
              <w:rPr>
                <w:rFonts w:eastAsia="Times New Roman" w:cs="Times New Roman"/>
                <w:sz w:val="22"/>
                <w:szCs w:val="22"/>
              </w:rPr>
              <w:t>/ ±1/.</w:t>
            </w:r>
          </w:p>
          <w:p w14:paraId="53AAF07E" w14:textId="1935644E" w:rsidR="00D43A30" w:rsidRDefault="00D43A30" w:rsidP="007C21BF">
            <w:pPr>
              <w:pStyle w:val="Standard"/>
              <w:snapToGrid w:val="0"/>
              <w:rPr>
                <w:bCs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*zgodnie z dopuszczeniem wycena za op. a´100 szt. z przeliczeniem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FD90576" w14:textId="18905234" w:rsidR="007C21BF" w:rsidRPr="008C1E1A" w:rsidRDefault="00063BF1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</w:t>
            </w:r>
            <w:r w:rsidR="007C21BF" w:rsidRPr="008C1E1A">
              <w:rPr>
                <w:rFonts w:eastAsia="Times New Roman" w:cs="Times New Roman"/>
                <w:sz w:val="22"/>
                <w:szCs w:val="22"/>
              </w:rPr>
              <w:t>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23B36B17" w14:textId="635419EA" w:rsidR="007C21BF" w:rsidRPr="008C1E1A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1</w:t>
            </w:r>
            <w:r w:rsidR="00D43A30">
              <w:rPr>
                <w:rFonts w:eastAsia="Times New Roman" w:cs="Times New Roman"/>
                <w:sz w:val="22"/>
                <w:szCs w:val="22"/>
              </w:rPr>
              <w:t>8</w:t>
            </w:r>
            <w:r w:rsidRPr="008C1E1A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0286C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939F" w14:textId="77777777" w:rsidR="007C21BF" w:rsidRPr="008C1E1A" w:rsidRDefault="007C21BF" w:rsidP="00A256E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B132E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8C12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2AF98FDE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7C21BF" w:rsidRPr="00B94E5E" w14:paraId="276768E0" w14:textId="77777777" w:rsidTr="005F5B6B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7E0FDA27" w14:textId="55044007" w:rsidR="007C21BF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lastRenderedPageBreak/>
              <w:t>1</w:t>
            </w:r>
            <w:r w:rsidR="00D43A30">
              <w:rPr>
                <w:rFonts w:eastAsia="Times New Roman" w:cs="Times New Roman"/>
                <w:sz w:val="22"/>
                <w:szCs w:val="22"/>
              </w:rPr>
              <w:t>3</w:t>
            </w:r>
            <w:r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4130FC22" w14:textId="77777777" w:rsidR="007C21BF" w:rsidRDefault="007C21BF" w:rsidP="007C21BF">
            <w:pPr>
              <w:pStyle w:val="Standard"/>
              <w:snapToGrid w:val="0"/>
            </w:pPr>
            <w:r>
              <w:rPr>
                <w:rFonts w:cs="Mangal"/>
              </w:rPr>
              <w:t>Podkład medyczny nieprzemakalny w rolce. Rolka włókninowa laminowana PE na kozetkę. Perforacja co 38 – 40 cm</w:t>
            </w:r>
            <w:r>
              <w:rPr>
                <w:rFonts w:eastAsia="Times New Roman" w:cs="Times New Roman"/>
                <w:sz w:val="22"/>
                <w:szCs w:val="22"/>
              </w:rPr>
              <w:t>/ ±1/.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F4588D5" w14:textId="77777777" w:rsidR="007C21BF" w:rsidRPr="008C1E1A" w:rsidRDefault="007C21BF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8C1E1A">
              <w:rPr>
                <w:rFonts w:eastAsia="Times New Roman" w:cs="Times New Roman"/>
                <w:sz w:val="22"/>
                <w:szCs w:val="22"/>
              </w:rPr>
              <w:t>rolka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799F1D1B" w14:textId="6CE3330E" w:rsidR="007C21BF" w:rsidRPr="008C1E1A" w:rsidRDefault="00D43A30" w:rsidP="007C21BF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1 4</w:t>
            </w:r>
            <w:r w:rsidR="007C21BF" w:rsidRPr="008C1E1A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C8AD2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776E" w14:textId="77777777" w:rsidR="007C21BF" w:rsidRPr="008C1E1A" w:rsidRDefault="007C21BF" w:rsidP="007C21BF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61F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B4AF9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0468112C" w14:textId="77777777" w:rsidR="007C21BF" w:rsidRPr="00B94E5E" w:rsidRDefault="007C21BF" w:rsidP="007C21BF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D37DB9" w:rsidRPr="00E00DBB" w14:paraId="27DCF915" w14:textId="77777777" w:rsidTr="005F5B6B">
        <w:trPr>
          <w:cantSplit/>
          <w:trHeight w:val="390"/>
          <w:jc w:val="center"/>
        </w:trPr>
        <w:tc>
          <w:tcPr>
            <w:tcW w:w="530" w:type="dxa"/>
            <w:tcBorders>
              <w:top w:val="single" w:sz="4" w:space="0" w:color="auto"/>
            </w:tcBorders>
          </w:tcPr>
          <w:p w14:paraId="452F3370" w14:textId="77777777" w:rsidR="00D37DB9" w:rsidRPr="00D67161" w:rsidRDefault="00D37DB9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10" w:type="dxa"/>
            <w:gridSpan w:val="4"/>
            <w:tcBorders>
              <w:top w:val="single" w:sz="4" w:space="0" w:color="auto"/>
            </w:tcBorders>
          </w:tcPr>
          <w:p w14:paraId="3ED53644" w14:textId="77777777" w:rsidR="00D37DB9" w:rsidRPr="008C1E1A" w:rsidRDefault="00D37DB9" w:rsidP="00D37DB9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napToGrid w:val="0"/>
              </w:rPr>
            </w:pPr>
            <w:r w:rsidRPr="008C1E1A">
              <w:rPr>
                <w:rFonts w:ascii="Times New Roman" w:hAnsi="Times New Roman"/>
                <w:snapToGrid w:val="0"/>
              </w:rPr>
              <w:t>RAZEM:</w:t>
            </w:r>
          </w:p>
        </w:tc>
        <w:tc>
          <w:tcPr>
            <w:tcW w:w="1344" w:type="dxa"/>
            <w:tcBorders>
              <w:top w:val="single" w:sz="4" w:space="0" w:color="auto"/>
            </w:tcBorders>
            <w:vAlign w:val="center"/>
          </w:tcPr>
          <w:p w14:paraId="148F9BBB" w14:textId="77777777" w:rsidR="00D37DB9" w:rsidRPr="008C1E1A" w:rsidRDefault="00D37DB9" w:rsidP="00A52125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  <w:vAlign w:val="center"/>
          </w:tcPr>
          <w:p w14:paraId="64562448" w14:textId="77777777" w:rsidR="00D37DB9" w:rsidRPr="00D37DB9" w:rsidRDefault="00D37DB9" w:rsidP="005F3760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6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7BAC5B5" w14:textId="77777777" w:rsidR="00D37DB9" w:rsidRPr="00D37DB9" w:rsidRDefault="00D37DB9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6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</w:tcBorders>
          </w:tcPr>
          <w:p w14:paraId="333F8BA5" w14:textId="77777777" w:rsidR="00D37DB9" w:rsidRPr="00E00DBB" w:rsidRDefault="00D37DB9" w:rsidP="00063BF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  <w:t>XXX</w:t>
            </w:r>
          </w:p>
        </w:tc>
      </w:tr>
    </w:tbl>
    <w:p w14:paraId="634C60AF" w14:textId="77777777" w:rsidR="00375F65" w:rsidRPr="00E00DBB" w:rsidRDefault="00375F65" w:rsidP="00375F65">
      <w:pPr>
        <w:spacing w:after="0" w:line="240" w:lineRule="auto"/>
        <w:rPr>
          <w:lang w:val="en-US"/>
        </w:rPr>
      </w:pPr>
    </w:p>
    <w:p w14:paraId="04261369" w14:textId="77777777" w:rsidR="00375F65" w:rsidRPr="00D67161" w:rsidRDefault="00375F65" w:rsidP="00375F65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D67161">
        <w:rPr>
          <w:rFonts w:ascii="Arial" w:hAnsi="Arial" w:cs="Arial"/>
          <w:b/>
          <w:sz w:val="20"/>
          <w:szCs w:val="20"/>
          <w:u w:val="single"/>
        </w:rPr>
        <w:t>UWAGA:</w:t>
      </w:r>
    </w:p>
    <w:p w14:paraId="29BD9341" w14:textId="77777777" w:rsidR="00EE221D" w:rsidRPr="00D67161" w:rsidRDefault="00EE221D" w:rsidP="00EE221D">
      <w:pPr>
        <w:pStyle w:val="Standard"/>
        <w:numPr>
          <w:ilvl w:val="0"/>
          <w:numId w:val="15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 w:rsidRPr="00D67161">
        <w:rPr>
          <w:rFonts w:eastAsia="Times New Roman" w:cs="Calibri"/>
          <w:sz w:val="20"/>
          <w:szCs w:val="20"/>
          <w:lang w:bidi="ar-SA"/>
        </w:rPr>
        <w:t>Zamawiający zastrzega, iż wyroby medyczne muszą posiadać polską wersję językową opisu wyrobu. W przypadku kiedy na jednostkowym opakowaniu wyrobu medycznego nie ma polskiej wersji językowej opisu taka winna znajdować się na opakowaniu zbiorczym.</w:t>
      </w:r>
    </w:p>
    <w:p w14:paraId="68C6E8CC" w14:textId="77777777" w:rsidR="005F5B6B" w:rsidRDefault="005F5B6B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31DDBF30" w14:textId="38DA0B68" w:rsidR="00C95FAC" w:rsidRDefault="00C95FAC" w:rsidP="005F5B6B">
      <w:pPr>
        <w:pStyle w:val="Akapitzlist"/>
        <w:ind w:left="0"/>
        <w:rPr>
          <w:rFonts w:ascii="Arial" w:hAnsi="Arial" w:cs="Arial"/>
        </w:rPr>
      </w:pPr>
    </w:p>
    <w:p w14:paraId="1FF46615" w14:textId="7DFCEA2C" w:rsidR="00F85049" w:rsidRDefault="00F85049" w:rsidP="005F5B6B">
      <w:pPr>
        <w:pStyle w:val="Akapitzlist"/>
        <w:ind w:left="0"/>
        <w:rPr>
          <w:rFonts w:ascii="Arial" w:hAnsi="Arial" w:cs="Arial"/>
        </w:rPr>
      </w:pPr>
    </w:p>
    <w:p w14:paraId="6AB0A32D" w14:textId="1570E5AB" w:rsidR="00F85049" w:rsidRDefault="00F85049" w:rsidP="005F5B6B">
      <w:pPr>
        <w:pStyle w:val="Akapitzlist"/>
        <w:ind w:left="0"/>
        <w:rPr>
          <w:rFonts w:ascii="Arial" w:hAnsi="Arial" w:cs="Arial"/>
        </w:rPr>
      </w:pPr>
    </w:p>
    <w:p w14:paraId="27006777" w14:textId="77777777" w:rsidR="00F85049" w:rsidRPr="00E059A4" w:rsidRDefault="00F85049" w:rsidP="00F85049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558E0DEE" w14:textId="77777777" w:rsidR="00F85049" w:rsidRPr="00E059A4" w:rsidRDefault="00F85049" w:rsidP="00F85049">
      <w:pPr>
        <w:spacing w:after="0" w:line="240" w:lineRule="auto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………………….. dnia ……………………………………</w:t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  <w:t>…………..…………………………………………..</w:t>
      </w:r>
    </w:p>
    <w:p w14:paraId="45B94B29" w14:textId="77777777" w:rsidR="00F85049" w:rsidRPr="00E059A4" w:rsidRDefault="00F85049" w:rsidP="00F85049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 xml:space="preserve">Czytelny podpis lub pieczęć imienna i podpis osoby umocowanej </w:t>
      </w:r>
    </w:p>
    <w:p w14:paraId="70854CB7" w14:textId="77777777" w:rsidR="00F85049" w:rsidRPr="00E059A4" w:rsidRDefault="00F85049" w:rsidP="00F85049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do dokonywania czynności w imieniu Wykonawcy</w:t>
      </w:r>
    </w:p>
    <w:p w14:paraId="44DD0D1B" w14:textId="77777777" w:rsidR="00F85049" w:rsidRPr="00E059A4" w:rsidRDefault="00F85049" w:rsidP="00F85049">
      <w:pPr>
        <w:spacing w:after="0" w:line="240" w:lineRule="auto"/>
        <w:ind w:left="7785"/>
        <w:rPr>
          <w:rFonts w:cs="Calibri"/>
          <w:b/>
          <w:sz w:val="20"/>
          <w:szCs w:val="20"/>
        </w:rPr>
      </w:pPr>
    </w:p>
    <w:p w14:paraId="6F4C8BC3" w14:textId="77777777" w:rsidR="00F85049" w:rsidRDefault="00F85049" w:rsidP="00F85049">
      <w:pPr>
        <w:pStyle w:val="Akapitzlist"/>
        <w:ind w:left="1428" w:firstLine="696"/>
        <w:rPr>
          <w:b/>
        </w:rPr>
      </w:pPr>
    </w:p>
    <w:p w14:paraId="27278F50" w14:textId="21DB9DBD" w:rsidR="00F85049" w:rsidRPr="00F85049" w:rsidRDefault="00F85049" w:rsidP="005F5B6B">
      <w:pPr>
        <w:pStyle w:val="Akapitzlist"/>
        <w:ind w:left="0"/>
        <w:rPr>
          <w:rFonts w:ascii="Arial" w:hAnsi="Arial" w:cs="Arial"/>
        </w:rPr>
      </w:pPr>
    </w:p>
    <w:p w14:paraId="22FC6F8D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49504944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281795C3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2BD92E6F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45D734F0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6C16A224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3B573FCE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1D379E13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79B80961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244CBD36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2F03748B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329ACD9E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77CEE70F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57832149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5CA0CAA7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1F8B6068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09740073" w14:textId="77777777" w:rsidR="004E4BBD" w:rsidRDefault="004E4BBD" w:rsidP="005F5B6B">
      <w:pPr>
        <w:pStyle w:val="Akapitzlist"/>
        <w:ind w:left="0"/>
        <w:rPr>
          <w:rFonts w:ascii="Arial" w:hAnsi="Arial" w:cs="Arial"/>
          <w:sz w:val="20"/>
          <w:szCs w:val="20"/>
        </w:rPr>
      </w:pPr>
    </w:p>
    <w:sectPr w:rsidR="004E4BBD" w:rsidSect="00375F65">
      <w:pgSz w:w="16838" w:h="11906" w:orient="landscape"/>
      <w:pgMar w:top="90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4D05B15"/>
    <w:multiLevelType w:val="multilevel"/>
    <w:tmpl w:val="EAB4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627C6"/>
    <w:multiLevelType w:val="multilevel"/>
    <w:tmpl w:val="05E2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BF5DA3"/>
    <w:multiLevelType w:val="multilevel"/>
    <w:tmpl w:val="F012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C688A"/>
    <w:multiLevelType w:val="multilevel"/>
    <w:tmpl w:val="61EE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727B4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6231C"/>
    <w:multiLevelType w:val="multilevel"/>
    <w:tmpl w:val="22E2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52BFC"/>
    <w:multiLevelType w:val="multilevel"/>
    <w:tmpl w:val="5228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6522C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E470E"/>
    <w:multiLevelType w:val="hybridMultilevel"/>
    <w:tmpl w:val="08224268"/>
    <w:lvl w:ilvl="0" w:tplc="731C67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C57BB"/>
    <w:multiLevelType w:val="multilevel"/>
    <w:tmpl w:val="EB46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7654F2"/>
    <w:multiLevelType w:val="multilevel"/>
    <w:tmpl w:val="1D38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3A4D8B"/>
    <w:multiLevelType w:val="multilevel"/>
    <w:tmpl w:val="3D9CF590"/>
    <w:styleLink w:val="WW8Num1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14" w15:restartNumberingAfterBreak="0">
    <w:nsid w:val="70385405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26BAD"/>
    <w:multiLevelType w:val="hybridMultilevel"/>
    <w:tmpl w:val="BCA499DE"/>
    <w:lvl w:ilvl="0" w:tplc="31F0337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568D2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98939">
    <w:abstractNumId w:val="6"/>
  </w:num>
  <w:num w:numId="2" w16cid:durableId="1083994899">
    <w:abstractNumId w:val="16"/>
  </w:num>
  <w:num w:numId="3" w16cid:durableId="785084138">
    <w:abstractNumId w:val="0"/>
  </w:num>
  <w:num w:numId="4" w16cid:durableId="519048169">
    <w:abstractNumId w:val="14"/>
  </w:num>
  <w:num w:numId="5" w16cid:durableId="635452645">
    <w:abstractNumId w:val="9"/>
  </w:num>
  <w:num w:numId="6" w16cid:durableId="30688905">
    <w:abstractNumId w:val="1"/>
  </w:num>
  <w:num w:numId="7" w16cid:durableId="1208563639">
    <w:abstractNumId w:val="3"/>
  </w:num>
  <w:num w:numId="8" w16cid:durableId="176382776">
    <w:abstractNumId w:val="8"/>
  </w:num>
  <w:num w:numId="9" w16cid:durableId="1448816377">
    <w:abstractNumId w:val="11"/>
  </w:num>
  <w:num w:numId="10" w16cid:durableId="799304509">
    <w:abstractNumId w:val="2"/>
  </w:num>
  <w:num w:numId="11" w16cid:durableId="1540970081">
    <w:abstractNumId w:val="5"/>
  </w:num>
  <w:num w:numId="12" w16cid:durableId="1261988659">
    <w:abstractNumId w:val="7"/>
  </w:num>
  <w:num w:numId="13" w16cid:durableId="586154745">
    <w:abstractNumId w:val="12"/>
  </w:num>
  <w:num w:numId="14" w16cid:durableId="1495603670">
    <w:abstractNumId w:val="4"/>
  </w:num>
  <w:num w:numId="15" w16cid:durableId="596521417">
    <w:abstractNumId w:val="13"/>
  </w:num>
  <w:num w:numId="16" w16cid:durableId="2009675416">
    <w:abstractNumId w:val="13"/>
  </w:num>
  <w:num w:numId="17" w16cid:durableId="1216694967">
    <w:abstractNumId w:val="15"/>
  </w:num>
  <w:num w:numId="18" w16cid:durableId="13887278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77F6"/>
    <w:rsid w:val="00006286"/>
    <w:rsid w:val="00033051"/>
    <w:rsid w:val="00033DB8"/>
    <w:rsid w:val="00055F7D"/>
    <w:rsid w:val="00056688"/>
    <w:rsid w:val="00063BF1"/>
    <w:rsid w:val="00064F09"/>
    <w:rsid w:val="000B085D"/>
    <w:rsid w:val="00101CE9"/>
    <w:rsid w:val="00113957"/>
    <w:rsid w:val="00180CCB"/>
    <w:rsid w:val="0019277F"/>
    <w:rsid w:val="001F0365"/>
    <w:rsid w:val="00261276"/>
    <w:rsid w:val="002C0A91"/>
    <w:rsid w:val="002D16E9"/>
    <w:rsid w:val="00334910"/>
    <w:rsid w:val="00375F65"/>
    <w:rsid w:val="00393284"/>
    <w:rsid w:val="00395366"/>
    <w:rsid w:val="003B4F62"/>
    <w:rsid w:val="004801D8"/>
    <w:rsid w:val="004E2E20"/>
    <w:rsid w:val="004E4BBD"/>
    <w:rsid w:val="004F6350"/>
    <w:rsid w:val="0055693C"/>
    <w:rsid w:val="005577F6"/>
    <w:rsid w:val="005A1809"/>
    <w:rsid w:val="005A3C00"/>
    <w:rsid w:val="005B02F7"/>
    <w:rsid w:val="005D5E31"/>
    <w:rsid w:val="005F5B6B"/>
    <w:rsid w:val="00631D6E"/>
    <w:rsid w:val="0063463E"/>
    <w:rsid w:val="00682232"/>
    <w:rsid w:val="006A3179"/>
    <w:rsid w:val="006A31BB"/>
    <w:rsid w:val="006D2333"/>
    <w:rsid w:val="006D6275"/>
    <w:rsid w:val="007273D8"/>
    <w:rsid w:val="007334CF"/>
    <w:rsid w:val="00751C12"/>
    <w:rsid w:val="0075541E"/>
    <w:rsid w:val="007A1C5B"/>
    <w:rsid w:val="007A454D"/>
    <w:rsid w:val="007B7A5B"/>
    <w:rsid w:val="007C21BF"/>
    <w:rsid w:val="007C7A40"/>
    <w:rsid w:val="007D1067"/>
    <w:rsid w:val="00840737"/>
    <w:rsid w:val="00853132"/>
    <w:rsid w:val="008A7202"/>
    <w:rsid w:val="008C1E1A"/>
    <w:rsid w:val="00902206"/>
    <w:rsid w:val="0091512B"/>
    <w:rsid w:val="00920441"/>
    <w:rsid w:val="0092277C"/>
    <w:rsid w:val="0095282F"/>
    <w:rsid w:val="009D1225"/>
    <w:rsid w:val="009D3EF2"/>
    <w:rsid w:val="00A220E5"/>
    <w:rsid w:val="00A256EF"/>
    <w:rsid w:val="00A52125"/>
    <w:rsid w:val="00A57030"/>
    <w:rsid w:val="00A5754C"/>
    <w:rsid w:val="00A87CCF"/>
    <w:rsid w:val="00AB05C2"/>
    <w:rsid w:val="00AC40A3"/>
    <w:rsid w:val="00AD6CAE"/>
    <w:rsid w:val="00B34EE0"/>
    <w:rsid w:val="00B8038C"/>
    <w:rsid w:val="00BA29E8"/>
    <w:rsid w:val="00BC0696"/>
    <w:rsid w:val="00BE1850"/>
    <w:rsid w:val="00BF1573"/>
    <w:rsid w:val="00C120C9"/>
    <w:rsid w:val="00C14F20"/>
    <w:rsid w:val="00C2425A"/>
    <w:rsid w:val="00C44CF3"/>
    <w:rsid w:val="00C95FAC"/>
    <w:rsid w:val="00CD00FE"/>
    <w:rsid w:val="00D2744D"/>
    <w:rsid w:val="00D36637"/>
    <w:rsid w:val="00D37DB9"/>
    <w:rsid w:val="00D43A30"/>
    <w:rsid w:val="00D52CB2"/>
    <w:rsid w:val="00D67161"/>
    <w:rsid w:val="00D80B49"/>
    <w:rsid w:val="00D84FCB"/>
    <w:rsid w:val="00E00DBB"/>
    <w:rsid w:val="00E07400"/>
    <w:rsid w:val="00E62B6C"/>
    <w:rsid w:val="00E75E72"/>
    <w:rsid w:val="00E82769"/>
    <w:rsid w:val="00EE221D"/>
    <w:rsid w:val="00EF75C3"/>
    <w:rsid w:val="00F36A29"/>
    <w:rsid w:val="00F46DDF"/>
    <w:rsid w:val="00F85049"/>
    <w:rsid w:val="00FC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10EB"/>
  <w15:docId w15:val="{855DAD99-FD4D-4452-8ED5-552FB03C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5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A454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C44C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2C0A9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W8Num2z1">
    <w:name w:val="WW8Num2z1"/>
    <w:rsid w:val="00393284"/>
  </w:style>
  <w:style w:type="paragraph" w:customStyle="1" w:styleId="western">
    <w:name w:val="western"/>
    <w:basedOn w:val="Normalny"/>
    <w:rsid w:val="007A1C5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6A3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31BB"/>
    <w:pPr>
      <w:suppressLineNumbers/>
    </w:pPr>
  </w:style>
  <w:style w:type="numbering" w:customStyle="1" w:styleId="WW8Num1">
    <w:name w:val="WW8Num1"/>
    <w:basedOn w:val="Bezlisty"/>
    <w:rsid w:val="00EE221D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12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FE591-B66F-46FB-8A5F-EB7B4D8A2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MS Lutycka</cp:lastModifiedBy>
  <cp:revision>20</cp:revision>
  <cp:lastPrinted>2020-07-31T10:39:00Z</cp:lastPrinted>
  <dcterms:created xsi:type="dcterms:W3CDTF">2020-08-10T05:03:00Z</dcterms:created>
  <dcterms:modified xsi:type="dcterms:W3CDTF">2023-01-26T12:14:00Z</dcterms:modified>
</cp:coreProperties>
</file>