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D38F0" w14:textId="6197FAFA" w:rsidR="004A04F7" w:rsidRPr="009A10DD" w:rsidRDefault="004A04F7" w:rsidP="004A04F7">
      <w:pPr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A10DD">
        <w:rPr>
          <w:rFonts w:ascii="Times New Roman" w:hAnsi="Times New Roman" w:cs="Times New Roman"/>
          <w:b/>
          <w:color w:val="auto"/>
          <w:sz w:val="24"/>
          <w:szCs w:val="24"/>
        </w:rPr>
        <w:t xml:space="preserve">Załącznik nr 4 </w:t>
      </w:r>
    </w:p>
    <w:p w14:paraId="757DFBB1" w14:textId="77777777" w:rsidR="004A04F7" w:rsidRDefault="004A04F7" w:rsidP="004A04F7">
      <w:pPr>
        <w:keepNext/>
        <w:shd w:val="clear" w:color="auto" w:fill="FFFFFF"/>
        <w:tabs>
          <w:tab w:val="left" w:pos="0"/>
          <w:tab w:val="left" w:pos="360"/>
          <w:tab w:val="left" w:pos="708"/>
        </w:tabs>
        <w:suppressAutoHyphens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color w:val="auto"/>
          <w:kern w:val="2"/>
          <w:sz w:val="20"/>
          <w:szCs w:val="20"/>
          <w:lang w:eastAsia="zh-CN" w:bidi="hi-IN"/>
        </w:rPr>
      </w:pPr>
      <w:r>
        <w:rPr>
          <w:rFonts w:ascii="Times New Roman" w:eastAsia="Arial Unicode MS" w:hAnsi="Times New Roman" w:cs="Times New Roman"/>
          <w:color w:val="auto"/>
          <w:kern w:val="2"/>
          <w:sz w:val="20"/>
          <w:szCs w:val="20"/>
          <w:lang w:eastAsia="zh-CN" w:bidi="hi-IN"/>
        </w:rPr>
        <w:t xml:space="preserve">ZESTAWIENIE WYMAGANYCH PARAMETRÓW  I WARUNKÓW  </w:t>
      </w:r>
    </w:p>
    <w:p w14:paraId="7D2DB174" w14:textId="77777777" w:rsidR="004A04F7" w:rsidRDefault="004A04F7" w:rsidP="004A04F7">
      <w:pPr>
        <w:keepNext/>
        <w:widowControl w:val="0"/>
        <w:shd w:val="clear" w:color="auto" w:fill="FFFFFF"/>
        <w:tabs>
          <w:tab w:val="left" w:pos="576"/>
          <w:tab w:val="left" w:pos="708"/>
        </w:tabs>
        <w:suppressAutoHyphens/>
        <w:spacing w:after="0" w:line="240" w:lineRule="auto"/>
        <w:ind w:left="720"/>
        <w:outlineLvl w:val="1"/>
        <w:rPr>
          <w:rFonts w:ascii="Times New Roman" w:eastAsia="Lucida Sans Unicode" w:hAnsi="Times New Roman" w:cs="Times New Roman"/>
          <w:color w:val="auto"/>
          <w:kern w:val="2"/>
          <w:sz w:val="20"/>
          <w:szCs w:val="20"/>
          <w:lang w:eastAsia="zh-CN" w:bidi="hi-IN"/>
        </w:rPr>
      </w:pPr>
    </w:p>
    <w:p w14:paraId="7841D2AB" w14:textId="77777777" w:rsidR="009A10DD" w:rsidRPr="00CB04ED" w:rsidRDefault="009A10DD" w:rsidP="009A10DD">
      <w:pPr>
        <w:suppressAutoHyphens/>
        <w:spacing w:after="0" w:line="360" w:lineRule="auto"/>
        <w:rPr>
          <w:rFonts w:ascii="Times New Roman" w:hAnsi="Times New Roman" w:cs="Times New Roman"/>
          <w:kern w:val="1"/>
          <w:sz w:val="20"/>
          <w:szCs w:val="20"/>
          <w:lang w:eastAsia="zh-CN" w:bidi="hi-IN"/>
        </w:rPr>
      </w:pPr>
      <w:r w:rsidRPr="00CB04ED">
        <w:rPr>
          <w:rFonts w:ascii="Times New Roman" w:hAnsi="Times New Roman" w:cs="Times New Roman"/>
          <w:b/>
          <w:bCs/>
          <w:color w:val="000000"/>
          <w:kern w:val="1"/>
          <w:sz w:val="20"/>
          <w:szCs w:val="20"/>
          <w:lang w:eastAsia="zh-CN" w:bidi="hi-IN"/>
        </w:rPr>
        <w:t xml:space="preserve">Przedmiot zamówienia: </w:t>
      </w:r>
      <w:r w:rsidRPr="00CB04ED">
        <w:rPr>
          <w:rFonts w:ascii="Times New Roman" w:hAnsi="Times New Roman" w:cs="Times New Roman"/>
          <w:color w:val="auto"/>
          <w:kern w:val="1"/>
          <w:sz w:val="20"/>
          <w:szCs w:val="20"/>
          <w:lang w:eastAsia="zh-CN" w:bidi="hi-IN"/>
        </w:rPr>
        <w:t xml:space="preserve"> Robot chirurgiczny </w:t>
      </w:r>
    </w:p>
    <w:p w14:paraId="103BDA84" w14:textId="77777777" w:rsidR="009A10DD" w:rsidRPr="00CB04ED" w:rsidRDefault="009A10DD" w:rsidP="009A10DD">
      <w:pPr>
        <w:suppressAutoHyphens/>
        <w:spacing w:after="0" w:line="360" w:lineRule="auto"/>
        <w:rPr>
          <w:rFonts w:ascii="Times New Roman" w:hAnsi="Times New Roman" w:cs="Times New Roman"/>
          <w:color w:val="auto"/>
          <w:kern w:val="1"/>
          <w:sz w:val="20"/>
          <w:szCs w:val="20"/>
          <w:lang w:eastAsia="zh-CN" w:bidi="hi-IN"/>
        </w:rPr>
      </w:pPr>
      <w:r w:rsidRPr="00CB04ED">
        <w:rPr>
          <w:rFonts w:ascii="Times New Roman" w:hAnsi="Times New Roman" w:cs="Times New Roman"/>
          <w:color w:val="000000"/>
          <w:kern w:val="1"/>
          <w:sz w:val="20"/>
          <w:szCs w:val="20"/>
          <w:lang w:eastAsia="zh-CN" w:bidi="hi-IN"/>
        </w:rPr>
        <w:t>Producent</w:t>
      </w:r>
      <w:r>
        <w:rPr>
          <w:rFonts w:ascii="Times New Roman" w:hAnsi="Times New Roman" w:cs="Times New Roman"/>
          <w:color w:val="000000"/>
          <w:kern w:val="1"/>
          <w:sz w:val="20"/>
          <w:szCs w:val="20"/>
          <w:lang w:eastAsia="zh-CN" w:bidi="hi-IN"/>
        </w:rPr>
        <w:t xml:space="preserve"> </w:t>
      </w:r>
      <w:r w:rsidRPr="00CB04ED">
        <w:rPr>
          <w:rFonts w:ascii="Times New Roman" w:hAnsi="Times New Roman" w:cs="Times New Roman"/>
          <w:color w:val="000000"/>
          <w:kern w:val="1"/>
          <w:sz w:val="20"/>
          <w:szCs w:val="20"/>
          <w:lang w:eastAsia="zh-CN" w:bidi="hi-IN"/>
        </w:rPr>
        <w:t>(podać):</w:t>
      </w:r>
    </w:p>
    <w:p w14:paraId="633ABF1C" w14:textId="77777777" w:rsidR="009A10DD" w:rsidRDefault="009A10DD" w:rsidP="009A10DD">
      <w:pPr>
        <w:shd w:val="clear" w:color="auto" w:fill="FFFFFF"/>
        <w:suppressAutoHyphens/>
        <w:spacing w:after="0" w:line="360" w:lineRule="auto"/>
        <w:rPr>
          <w:rFonts w:ascii="Times New Roman" w:hAnsi="Times New Roman" w:cs="Times New Roman"/>
          <w:color w:val="000000"/>
          <w:kern w:val="1"/>
          <w:sz w:val="20"/>
          <w:szCs w:val="20"/>
          <w:lang w:eastAsia="zh-CN" w:bidi="hi-IN"/>
        </w:rPr>
      </w:pPr>
      <w:r w:rsidRPr="00CB04ED">
        <w:rPr>
          <w:rFonts w:ascii="Times New Roman" w:hAnsi="Times New Roman" w:cs="Times New Roman"/>
          <w:color w:val="000000"/>
          <w:kern w:val="1"/>
          <w:sz w:val="20"/>
          <w:szCs w:val="20"/>
          <w:lang w:eastAsia="zh-CN" w:bidi="hi-IN"/>
        </w:rPr>
        <w:t>Typ/model (podać):</w:t>
      </w:r>
    </w:p>
    <w:p w14:paraId="5FC2881C" w14:textId="3A89B2BC" w:rsidR="009A10DD" w:rsidRPr="00CB04ED" w:rsidRDefault="009A10DD" w:rsidP="009A10DD">
      <w:pPr>
        <w:shd w:val="clear" w:color="auto" w:fill="FFFFFF"/>
        <w:suppressAutoHyphens/>
        <w:spacing w:after="0" w:line="360" w:lineRule="auto"/>
        <w:rPr>
          <w:rFonts w:ascii="Times New Roman" w:hAnsi="Times New Roman" w:cs="Times New Roman"/>
          <w:color w:val="auto"/>
          <w:kern w:val="1"/>
          <w:sz w:val="20"/>
          <w:szCs w:val="20"/>
          <w:lang w:eastAsia="zh-CN" w:bidi="hi-IN"/>
        </w:rPr>
      </w:pPr>
      <w:r w:rsidRPr="00CB04ED">
        <w:rPr>
          <w:rFonts w:ascii="Times New Roman" w:hAnsi="Times New Roman" w:cs="Times New Roman"/>
          <w:color w:val="auto"/>
          <w:kern w:val="1"/>
          <w:sz w:val="20"/>
          <w:szCs w:val="20"/>
          <w:lang w:eastAsia="zh-CN" w:bidi="hi-IN"/>
        </w:rPr>
        <w:t>Rok produkcji (</w:t>
      </w:r>
      <w:r>
        <w:rPr>
          <w:rFonts w:ascii="Times New Roman" w:hAnsi="Times New Roman" w:cs="Times New Roman"/>
          <w:color w:val="auto"/>
          <w:kern w:val="1"/>
          <w:sz w:val="20"/>
          <w:szCs w:val="20"/>
          <w:lang w:eastAsia="zh-CN" w:bidi="hi-IN"/>
        </w:rPr>
        <w:t>podać</w:t>
      </w:r>
      <w:r w:rsidRPr="00CB04ED">
        <w:rPr>
          <w:rFonts w:ascii="Times New Roman" w:hAnsi="Times New Roman" w:cs="Times New Roman"/>
          <w:color w:val="auto"/>
          <w:kern w:val="1"/>
          <w:sz w:val="20"/>
          <w:szCs w:val="20"/>
          <w:lang w:eastAsia="zh-CN" w:bidi="hi-IN"/>
        </w:rPr>
        <w:t>):</w:t>
      </w:r>
    </w:p>
    <w:p w14:paraId="0B1FD603" w14:textId="77777777" w:rsidR="004A04F7" w:rsidRDefault="004A04F7" w:rsidP="004A04F7">
      <w:pPr>
        <w:shd w:val="clear" w:color="auto" w:fill="FFFFFF"/>
        <w:suppressAutoHyphens/>
        <w:spacing w:after="0" w:line="276" w:lineRule="auto"/>
        <w:rPr>
          <w:rFonts w:ascii="Times New Roman" w:hAnsi="Times New Roman" w:cs="Times New Roman"/>
          <w:color w:val="auto"/>
          <w:kern w:val="2"/>
          <w:sz w:val="20"/>
          <w:szCs w:val="20"/>
          <w:lang w:eastAsia="zh-CN" w:bidi="hi-IN"/>
        </w:rPr>
      </w:pPr>
    </w:p>
    <w:tbl>
      <w:tblPr>
        <w:tblW w:w="465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79"/>
        <w:gridCol w:w="3637"/>
        <w:gridCol w:w="3449"/>
        <w:gridCol w:w="4748"/>
      </w:tblGrid>
      <w:tr w:rsidR="004A04F7" w14:paraId="795363E9" w14:textId="77777777" w:rsidTr="004A04F7">
        <w:trPr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61EDEE" w14:textId="77777777" w:rsid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F1B02E" w14:textId="77777777" w:rsidR="004A04F7" w:rsidRDefault="004A04F7">
            <w:pPr>
              <w:pStyle w:val="Nagwek2"/>
              <w:spacing w:line="240" w:lineRule="auto"/>
              <w:rPr>
                <w:rFonts w:cs="Times New Roman"/>
                <w:b w:val="0"/>
                <w:caps/>
                <w:color w:val="auto"/>
                <w:sz w:val="20"/>
                <w:szCs w:val="20"/>
              </w:rPr>
            </w:pPr>
            <w:r>
              <w:rPr>
                <w:rFonts w:cs="Times New Roman"/>
                <w:b w:val="0"/>
                <w:caps/>
                <w:color w:val="auto"/>
                <w:sz w:val="20"/>
                <w:szCs w:val="20"/>
              </w:rPr>
              <w:t>Przedmiot zamówienia</w:t>
            </w:r>
          </w:p>
          <w:p w14:paraId="3500C40E" w14:textId="1BDB0E82" w:rsidR="004A04F7" w:rsidRDefault="004A04F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6E23C6" w14:textId="5095A0EA" w:rsidR="004A04F7" w:rsidRDefault="00002E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Parametry Wymagane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F6934" w14:textId="77777777" w:rsidR="004A04F7" w:rsidRDefault="004A04F7">
            <w:pPr>
              <w:pStyle w:val="A-nagtabeli"/>
              <w:widowControl w:val="0"/>
              <w:suppressAutoHyphens w:val="0"/>
              <w:jc w:val="center"/>
              <w:textAlignment w:val="baseline"/>
              <w:rPr>
                <w:rStyle w:val="labelastextbox"/>
              </w:rPr>
            </w:pPr>
          </w:p>
          <w:p w14:paraId="07B47B45" w14:textId="77777777" w:rsidR="00002E68" w:rsidRDefault="00002E68" w:rsidP="00002E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Parametry oferowane</w:t>
            </w:r>
          </w:p>
          <w:p w14:paraId="1D87B4C4" w14:textId="77777777" w:rsidR="004A04F7" w:rsidRDefault="00002E68" w:rsidP="00002E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(niepotrzebne skreślić)</w:t>
            </w:r>
          </w:p>
          <w:p w14:paraId="64AB35F3" w14:textId="77777777" w:rsidR="00002E68" w:rsidRDefault="00002E68" w:rsidP="00002E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14:paraId="68EA2326" w14:textId="7A2E7E2B" w:rsidR="00002E68" w:rsidRDefault="00002E68" w:rsidP="00002E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</w:tr>
      <w:tr w:rsidR="004A04F7" w14:paraId="1D7C7EA0" w14:textId="77777777" w:rsidTr="004A04F7">
        <w:trPr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2CCC32" w14:textId="77777777" w:rsid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25907" w14:textId="77777777" w:rsidR="004A04F7" w:rsidRDefault="004A04F7">
            <w:pPr>
              <w:pStyle w:val="Nagwek2"/>
              <w:spacing w:line="240" w:lineRule="auto"/>
              <w:rPr>
                <w:rFonts w:cs="Times New Roman"/>
                <w:bCs w:val="0"/>
                <w:color w:val="auto"/>
                <w:sz w:val="20"/>
                <w:szCs w:val="20"/>
              </w:rPr>
            </w:pPr>
            <w:r>
              <w:rPr>
                <w:rFonts w:cs="Times New Roman"/>
                <w:bCs w:val="0"/>
                <w:color w:val="auto"/>
                <w:sz w:val="20"/>
                <w:szCs w:val="20"/>
              </w:rPr>
              <w:t>2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3E4A98" w14:textId="77777777" w:rsid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C07606" w14:textId="77777777" w:rsidR="004A04F7" w:rsidRDefault="004A04F7">
            <w:pPr>
              <w:pStyle w:val="A-nagtabeli"/>
              <w:widowControl w:val="0"/>
              <w:suppressAutoHyphens w:val="0"/>
              <w:jc w:val="center"/>
              <w:textAlignment w:val="baseline"/>
              <w:rPr>
                <w:rStyle w:val="labelastextbox"/>
              </w:rPr>
            </w:pPr>
            <w:r>
              <w:rPr>
                <w:rStyle w:val="labelastextbox"/>
                <w:color w:val="auto"/>
                <w:sz w:val="20"/>
              </w:rPr>
              <w:t>4</w:t>
            </w:r>
          </w:p>
        </w:tc>
      </w:tr>
      <w:tr w:rsidR="004A04F7" w14:paraId="7ED1FF9C" w14:textId="77777777" w:rsidTr="004A04F7">
        <w:trPr>
          <w:trHeight w:val="657"/>
          <w:jc w:val="center"/>
        </w:trPr>
        <w:tc>
          <w:tcPr>
            <w:tcW w:w="132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C128DAD" w14:textId="77777777" w:rsidR="004A04F7" w:rsidRDefault="004A04F7">
            <w:pPr>
              <w:pStyle w:val="A-nagtabeli"/>
              <w:widowControl w:val="0"/>
              <w:suppressAutoHyphens w:val="0"/>
              <w:jc w:val="center"/>
              <w:textAlignment w:val="baseline"/>
              <w:rPr>
                <w:rStyle w:val="labelastextbox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lang w:eastAsia="en-US"/>
              </w:rPr>
              <w:t xml:space="preserve">ROBOT CHIRURGICZNY Z WYPOSAŻENIEM </w:t>
            </w:r>
          </w:p>
        </w:tc>
      </w:tr>
      <w:tr w:rsidR="004A04F7" w:rsidRPr="004A04F7" w14:paraId="5ACF49B4" w14:textId="77777777" w:rsidTr="004A04F7">
        <w:trPr>
          <w:trHeight w:val="1110"/>
          <w:jc w:val="center"/>
        </w:trPr>
        <w:tc>
          <w:tcPr>
            <w:tcW w:w="8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47F4BD" w14:textId="77777777" w:rsidR="004A04F7" w:rsidRPr="004A04F7" w:rsidRDefault="004A04F7" w:rsidP="004A04F7">
            <w:pPr>
              <w:spacing w:before="120"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Robot chirurgiczny</w:t>
            </w: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fabrycznie nowy z wyposażeniem</w:t>
            </w: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z </w:t>
            </w: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36</w:t>
            </w: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m</w:t>
            </w: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iesięczna gwarancja</w:t>
            </w: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gwarancją.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84D43F" w14:textId="77777777" w:rsidR="004A04F7" w:rsidRPr="004A04F7" w:rsidRDefault="004A04F7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  <w:t xml:space="preserve"> </w:t>
            </w: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NIE</w:t>
            </w:r>
          </w:p>
        </w:tc>
      </w:tr>
      <w:tr w:rsidR="004A04F7" w:rsidRPr="004A04F7" w14:paraId="7F9B4518" w14:textId="77777777" w:rsidTr="004A04F7">
        <w:trPr>
          <w:trHeight w:val="1110"/>
          <w:jc w:val="center"/>
        </w:trPr>
        <w:tc>
          <w:tcPr>
            <w:tcW w:w="4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B6FE8" w14:textId="77777777" w:rsidR="004A04F7" w:rsidRPr="004A04F7" w:rsidRDefault="004A04F7">
            <w:pPr>
              <w:spacing w:before="120"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Zakres zastosowań robota chirurgicznego to minimum: </w:t>
            </w:r>
          </w:p>
          <w:p w14:paraId="3210F83D" w14:textId="77777777" w:rsidR="004A04F7" w:rsidRPr="004A04F7" w:rsidRDefault="004A04F7">
            <w:pPr>
              <w:spacing w:before="120"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14:paraId="501017A6" w14:textId="77777777" w:rsidR="004A04F7" w:rsidRPr="004A04F7" w:rsidRDefault="004A04F7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Urologia </w:t>
            </w:r>
          </w:p>
          <w:p w14:paraId="14680CD4" w14:textId="77777777" w:rsidR="004A04F7" w:rsidRPr="004A04F7" w:rsidRDefault="004A04F7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Ginekologia</w:t>
            </w:r>
          </w:p>
          <w:p w14:paraId="76C0EC77" w14:textId="77777777" w:rsidR="004A04F7" w:rsidRPr="004A04F7" w:rsidRDefault="004A04F7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Chirurgia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ogólna</w:t>
            </w:r>
          </w:p>
          <w:p w14:paraId="623C8E0F" w14:textId="77777777" w:rsidR="004A04F7" w:rsidRPr="004A04F7" w:rsidRDefault="004A04F7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Należy opisać i wskazać certyfikację/walidację w dokumentach producenta.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2C6F7" w14:textId="77777777" w:rsidR="004A04F7" w:rsidRPr="004A04F7" w:rsidRDefault="004A04F7">
            <w:pPr>
              <w:spacing w:before="120"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Parametr punktowany:</w:t>
            </w:r>
          </w:p>
          <w:p w14:paraId="7937D2AF" w14:textId="77777777" w:rsidR="004A04F7" w:rsidRPr="004A04F7" w:rsidRDefault="004A04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6D9A856C" w14:textId="77777777" w:rsidR="004A04F7" w:rsidRPr="004A04F7" w:rsidRDefault="004A04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Dodatkowa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zwalidowana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klinicznie funkcjonalność w obszarze: </w:t>
            </w:r>
          </w:p>
          <w:p w14:paraId="5BFD7831" w14:textId="77777777" w:rsidR="004A04F7" w:rsidRPr="004A04F7" w:rsidRDefault="004A04F7">
            <w:pPr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Otolaryngologia</w:t>
            </w:r>
          </w:p>
          <w:p w14:paraId="25F8E8A9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Tak-20 pkt</w:t>
            </w:r>
          </w:p>
          <w:p w14:paraId="590274B5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43160" w14:textId="77777777" w:rsidR="004A04F7" w:rsidRPr="004A04F7" w:rsidRDefault="004A04F7">
            <w:pPr>
              <w:pStyle w:val="StandardowyZadanie"/>
              <w:spacing w:line="240" w:lineRule="auto"/>
              <w:jc w:val="center"/>
              <w:rPr>
                <w:i/>
                <w:iCs/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</w:p>
          <w:p w14:paraId="2926FFC0" w14:textId="118D66E0" w:rsidR="004A04F7" w:rsidRPr="00847BA9" w:rsidRDefault="00847BA9">
            <w:pPr>
              <w:pStyle w:val="StandardowyZadanie"/>
              <w:spacing w:before="120" w:after="160"/>
              <w:jc w:val="center"/>
              <w:rPr>
                <w:b/>
                <w:i/>
                <w:iCs/>
                <w:color w:val="auto"/>
                <w:sz w:val="20"/>
                <w:szCs w:val="20"/>
              </w:rPr>
            </w:pPr>
            <w:r w:rsidRPr="00847BA9">
              <w:rPr>
                <w:b/>
                <w:i/>
                <w:iCs/>
                <w:color w:val="auto"/>
                <w:sz w:val="20"/>
                <w:szCs w:val="20"/>
              </w:rPr>
              <w:t>opisać</w:t>
            </w:r>
          </w:p>
          <w:p w14:paraId="582E345A" w14:textId="77777777" w:rsidR="004A04F7" w:rsidRPr="004A04F7" w:rsidRDefault="004A04F7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</w:tr>
      <w:tr w:rsidR="004A04F7" w:rsidRPr="004A04F7" w14:paraId="71D68441" w14:textId="77777777" w:rsidTr="007A5995">
        <w:trPr>
          <w:trHeight w:val="1556"/>
          <w:jc w:val="center"/>
        </w:trPr>
        <w:tc>
          <w:tcPr>
            <w:tcW w:w="8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6B936" w14:textId="77777777" w:rsidR="004A04F7" w:rsidRPr="004A04F7" w:rsidRDefault="004A04F7">
            <w:pPr>
              <w:spacing w:before="60" w:after="0" w:line="240" w:lineRule="auto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Zestaw robota chirurgicznego składający się z następujących elementów:</w:t>
            </w:r>
          </w:p>
          <w:p w14:paraId="36EBFA19" w14:textId="77777777" w:rsidR="004A04F7" w:rsidRPr="004A04F7" w:rsidRDefault="004A04F7">
            <w:pPr>
              <w:spacing w:before="60" w:after="0" w:line="240" w:lineRule="auto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15E674BE" w14:textId="77777777" w:rsidR="004A04F7" w:rsidRPr="004A04F7" w:rsidRDefault="004A04F7">
            <w:pPr>
              <w:pStyle w:val="Akapitzlist"/>
              <w:numPr>
                <w:ilvl w:val="0"/>
                <w:numId w:val="3"/>
              </w:numPr>
              <w:spacing w:before="60"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Konsola chirurgiczna – 1szt. </w:t>
            </w:r>
          </w:p>
          <w:p w14:paraId="45195778" w14:textId="77777777" w:rsidR="004A04F7" w:rsidRPr="004A04F7" w:rsidRDefault="004A04F7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Pojedynczy wózek/wózki z 4 ramionami </w:t>
            </w:r>
            <w:proofErr w:type="spellStart"/>
            <w:r w:rsidRPr="004A04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robotycznymi</w:t>
            </w:r>
            <w:proofErr w:type="spellEnd"/>
            <w:r w:rsidRPr="004A04F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– 1szt.</w:t>
            </w:r>
          </w:p>
          <w:p w14:paraId="783D6424" w14:textId="77777777" w:rsidR="004A04F7" w:rsidRPr="004A04F7" w:rsidRDefault="004A04F7">
            <w:pPr>
              <w:pStyle w:val="Akapitzlist"/>
              <w:numPr>
                <w:ilvl w:val="0"/>
                <w:numId w:val="3"/>
              </w:numPr>
              <w:spacing w:before="60"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System wizyjny– 1 szt. </w:t>
            </w:r>
          </w:p>
          <w:p w14:paraId="6637B934" w14:textId="77777777" w:rsidR="004A04F7" w:rsidRPr="004A04F7" w:rsidRDefault="004A04F7">
            <w:pPr>
              <w:spacing w:before="60" w:after="0" w:line="240" w:lineRule="auto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Wyposażenie zestawu robota chirurgicznego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C8F11D" w14:textId="77777777" w:rsidR="004A04F7" w:rsidRPr="004A04F7" w:rsidRDefault="004A04F7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TAK/NIE</w:t>
            </w:r>
          </w:p>
        </w:tc>
      </w:tr>
      <w:tr w:rsidR="004A04F7" w:rsidRPr="004A04F7" w14:paraId="6A4140CA" w14:textId="77777777" w:rsidTr="004A04F7">
        <w:trPr>
          <w:trHeight w:val="409"/>
          <w:jc w:val="center"/>
        </w:trPr>
        <w:tc>
          <w:tcPr>
            <w:tcW w:w="132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D9C9D96" w14:textId="77777777" w:rsidR="004A04F7" w:rsidRPr="004A04F7" w:rsidRDefault="004A04F7">
            <w:pPr>
              <w:pStyle w:val="Akapitzlist"/>
              <w:numPr>
                <w:ilvl w:val="0"/>
                <w:numId w:val="4"/>
              </w:num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KONSOLA CHIRURGICZNA – 1 szt.</w:t>
            </w:r>
          </w:p>
          <w:p w14:paraId="0C566A86" w14:textId="77777777" w:rsidR="004A04F7" w:rsidRPr="004A04F7" w:rsidRDefault="004A04F7">
            <w:pPr>
              <w:pStyle w:val="Akapitzlist"/>
              <w:spacing w:before="120"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</w:tr>
      <w:tr w:rsidR="004A04F7" w:rsidRPr="004A04F7" w14:paraId="6619F2D8" w14:textId="77777777" w:rsidTr="004A04F7">
        <w:trPr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F625E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4D99F3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Konsola chirurgiczna mobilna na podstawie jezdnej, z blokadą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17C509" w14:textId="77777777" w:rsidR="004A04F7" w:rsidRPr="004A04F7" w:rsidRDefault="004A04F7" w:rsidP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EC83C" w14:textId="77777777" w:rsidR="004A04F7" w:rsidRPr="004A04F7" w:rsidRDefault="004A04F7">
            <w:pPr>
              <w:pStyle w:val="StandardowyZadanie"/>
              <w:overflowPunct w:val="0"/>
              <w:jc w:val="center"/>
              <w:rPr>
                <w:b/>
                <w:color w:val="auto"/>
                <w:sz w:val="20"/>
                <w:szCs w:val="20"/>
              </w:rPr>
            </w:pPr>
          </w:p>
          <w:p w14:paraId="638450BB" w14:textId="77777777" w:rsidR="004A04F7" w:rsidRPr="004A04F7" w:rsidRDefault="004A04F7">
            <w:pPr>
              <w:pStyle w:val="StandardowyZadanie"/>
              <w:overflowPunct w:val="0"/>
              <w:jc w:val="center"/>
              <w:rPr>
                <w:i/>
                <w:iCs/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i/>
                <w:iCs/>
                <w:color w:val="auto"/>
                <w:sz w:val="20"/>
                <w:szCs w:val="20"/>
              </w:rPr>
              <w:t xml:space="preserve"> </w:t>
            </w:r>
          </w:p>
        </w:tc>
      </w:tr>
      <w:tr w:rsidR="004A04F7" w:rsidRPr="004A04F7" w14:paraId="416C4DF2" w14:textId="77777777" w:rsidTr="004A04F7">
        <w:trPr>
          <w:trHeight w:val="844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636C4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FBF11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Zapewniająca transmisję ruchów rąk operatora do ramion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robotycznych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z możliwością skalowania ruchu narzędzi oraz funkcją redukcji drgań w celu zminimalizowania naturalnego drżenia rąk i przypadkowych ruchów ręki operatora</w:t>
            </w:r>
          </w:p>
          <w:p w14:paraId="6F81BC0D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5F18267F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funkcjonalność wymagana bez względu na sposób technicznego osiągnięcia wymaganej funkcjonalności, z zastrzeżeniem, że 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</w:rPr>
              <w:t>skalowanie narzędzi odbywać się będzie co najmniej w trzech trybach.</w:t>
            </w:r>
          </w:p>
          <w:p w14:paraId="3C89C601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7DF579" w14:textId="77777777" w:rsidR="004A04F7" w:rsidRPr="004A04F7" w:rsidRDefault="004A04F7" w:rsidP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E604" w14:textId="77777777" w:rsidR="004A04F7" w:rsidRPr="004A04F7" w:rsidRDefault="004A04F7">
            <w:pPr>
              <w:pStyle w:val="StandardowyZadanie"/>
              <w:spacing w:line="240" w:lineRule="auto"/>
              <w:jc w:val="center"/>
              <w:rPr>
                <w:i/>
                <w:iCs/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</w:p>
          <w:p w14:paraId="307A04A9" w14:textId="77777777" w:rsidR="00847BA9" w:rsidRPr="00847BA9" w:rsidRDefault="00847BA9" w:rsidP="00847BA9">
            <w:pPr>
              <w:pStyle w:val="StandardowyZadanie"/>
              <w:spacing w:before="120" w:after="160"/>
              <w:jc w:val="center"/>
              <w:rPr>
                <w:b/>
                <w:i/>
                <w:iCs/>
                <w:color w:val="auto"/>
                <w:sz w:val="20"/>
                <w:szCs w:val="20"/>
              </w:rPr>
            </w:pPr>
            <w:r w:rsidRPr="00847BA9">
              <w:rPr>
                <w:b/>
                <w:i/>
                <w:iCs/>
                <w:color w:val="auto"/>
                <w:sz w:val="20"/>
                <w:szCs w:val="20"/>
              </w:rPr>
              <w:t>opisać</w:t>
            </w:r>
          </w:p>
          <w:p w14:paraId="7B81E648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</w:tr>
      <w:tr w:rsidR="004A04F7" w:rsidRPr="004A04F7" w14:paraId="5EBBD137" w14:textId="77777777" w:rsidTr="004A04F7">
        <w:trPr>
          <w:trHeight w:val="509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70511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A5A4F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Umożliwiająca sterowanie narzędziami chirurgicznymi oraz kamerą endoskopową 3D  (w każdym z ramion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robotycznych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).</w:t>
            </w:r>
          </w:p>
          <w:p w14:paraId="1BB7495D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61864542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wymagane bez względu na sposób technicznego osiągnięcia wymaganej funkcjonalności, z zastrzeżeniem: </w:t>
            </w:r>
          </w:p>
          <w:p w14:paraId="771BD1F6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Funkcja umożliwiająca automatyczne przełączenie przez operatora konsoli chirurgicznej- kąta prezentacji obrazu z endoskopu 30 stopni w dół i 30 stopni w górę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2B42C" w14:textId="77777777" w:rsidR="004A04F7" w:rsidRPr="004A04F7" w:rsidRDefault="004A04F7" w:rsidP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14:paraId="5CD69B61" w14:textId="77777777" w:rsidR="004A04F7" w:rsidRPr="004A04F7" w:rsidRDefault="004A04F7" w:rsidP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TAK</w:t>
            </w:r>
          </w:p>
          <w:p w14:paraId="3013B633" w14:textId="77777777" w:rsidR="004A04F7" w:rsidRPr="004A04F7" w:rsidRDefault="004A04F7" w:rsidP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14:paraId="7F419F49" w14:textId="77777777" w:rsidR="004A04F7" w:rsidRPr="004A04F7" w:rsidRDefault="004A04F7" w:rsidP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trike/>
                <w:color w:val="auto"/>
                <w:sz w:val="20"/>
                <w:szCs w:val="20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8AEC8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7DA5DA7C" w14:textId="77777777" w:rsidR="004A04F7" w:rsidRPr="004A04F7" w:rsidRDefault="004A04F7">
            <w:pPr>
              <w:pStyle w:val="Listapunktowana4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NIE</w:t>
            </w:r>
          </w:p>
        </w:tc>
      </w:tr>
      <w:tr w:rsidR="004A04F7" w:rsidRPr="004A04F7" w14:paraId="4F0F3B98" w14:textId="77777777" w:rsidTr="004A04F7">
        <w:trPr>
          <w:trHeight w:val="509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602B8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34196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Umożliwiająca sterowanie ustawieniami systemu elektrochirurgii (co najmniej w zakresie: mocy, trybu i/lub efektu) . Możliwość wywołania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presetów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systemu elektrochirurgii.</w:t>
            </w:r>
          </w:p>
          <w:p w14:paraId="53E7CAD1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7E5C9E05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Wymagana możliwość sterowania ustawieniami elektrochirurgii przez oprogramowanie  robota chirurgicznego </w:t>
            </w:r>
          </w:p>
          <w:p w14:paraId="42272DD0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5521C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</w:rPr>
            </w:pPr>
            <w:r w:rsidRPr="004A04F7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</w:rPr>
              <w:t>Parametr punktowany:</w:t>
            </w:r>
          </w:p>
          <w:p w14:paraId="70FBFC4C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0E0AE0D4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Możliwość zapamiętania przez konsolę chirurgiczną co najmniej 3 typów ustawień (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presetów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) dla narzędzi elektrochirurgicznych </w:t>
            </w:r>
          </w:p>
          <w:p w14:paraId="525FEA2C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44A78CED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Tak-20 pkt</w:t>
            </w:r>
          </w:p>
          <w:p w14:paraId="6AD62BFF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  <w:p w14:paraId="3562D5EA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54AA6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NIE</w:t>
            </w:r>
          </w:p>
          <w:p w14:paraId="5411A1AF" w14:textId="77777777" w:rsidR="00847BA9" w:rsidRPr="00847BA9" w:rsidRDefault="00847BA9" w:rsidP="00847BA9">
            <w:pPr>
              <w:pStyle w:val="StandardowyZadanie"/>
              <w:spacing w:before="120" w:after="160"/>
              <w:jc w:val="center"/>
              <w:rPr>
                <w:b/>
                <w:i/>
                <w:iCs/>
                <w:color w:val="auto"/>
                <w:sz w:val="20"/>
                <w:szCs w:val="20"/>
              </w:rPr>
            </w:pPr>
            <w:r w:rsidRPr="00847BA9">
              <w:rPr>
                <w:b/>
                <w:i/>
                <w:iCs/>
                <w:color w:val="auto"/>
                <w:sz w:val="20"/>
                <w:szCs w:val="20"/>
              </w:rPr>
              <w:t>opisać</w:t>
            </w:r>
          </w:p>
          <w:p w14:paraId="6FACB100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A04F7" w:rsidRPr="004A04F7" w14:paraId="63036E06" w14:textId="77777777" w:rsidTr="004A04F7">
        <w:trPr>
          <w:trHeight w:val="509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E13F5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005A66" w14:textId="77777777" w:rsidR="004A04F7" w:rsidRPr="004A04F7" w:rsidRDefault="004A04F7">
            <w:pPr>
              <w:pStyle w:val="Default"/>
              <w:spacing w:before="120" w:after="16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Funkcja włączania i wyłączania wizualizacji znacznika ICG (obrazowanie fluorescencyjne) zintegrowana na poziomie oprogramowania  robota chirurgicznego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98BDF7" w14:textId="77777777" w:rsidR="004A04F7" w:rsidRPr="004A04F7" w:rsidRDefault="004A04F7" w:rsidP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C8E6F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NIE</w:t>
            </w:r>
          </w:p>
          <w:p w14:paraId="02B13323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A04F7" w:rsidRPr="004A04F7" w14:paraId="1DB22C85" w14:textId="77777777" w:rsidTr="004A04F7">
        <w:trPr>
          <w:trHeight w:val="718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0D1BF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B56A4" w14:textId="77777777" w:rsidR="004A04F7" w:rsidRPr="004A04F7" w:rsidRDefault="004A04F7">
            <w:pPr>
              <w:spacing w:before="120"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Wykaz istotnych elementów składowych konsoli: </w:t>
            </w:r>
          </w:p>
          <w:p w14:paraId="4357ABA4" w14:textId="77777777" w:rsidR="004A04F7" w:rsidRPr="004A04F7" w:rsidRDefault="004A04F7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manetki sterujące (lewa i prawa), </w:t>
            </w:r>
          </w:p>
          <w:p w14:paraId="15609928" w14:textId="77777777" w:rsidR="004A04F7" w:rsidRPr="004A04F7" w:rsidRDefault="004A04F7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pulpit sterujący (lewy i prawy), </w:t>
            </w:r>
          </w:p>
          <w:p w14:paraId="35E0608F" w14:textId="77777777" w:rsidR="004A04F7" w:rsidRPr="004A04F7" w:rsidRDefault="004A04F7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przeglądarka stereoskopowa lub technologia wykorzystująca monitor i okulary 3D</w:t>
            </w:r>
          </w:p>
          <w:p w14:paraId="7BE51D4C" w14:textId="77777777" w:rsidR="004A04F7" w:rsidRPr="004A04F7" w:rsidRDefault="004A04F7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ekran dotykowy lub zestaw przycisków ręcznych do obsługi konsoli chirurgicznej i zarządzania wizualizacją</w:t>
            </w:r>
          </w:p>
          <w:p w14:paraId="1FA1D42A" w14:textId="77777777" w:rsidR="004A04F7" w:rsidRPr="004A04F7" w:rsidRDefault="004A04F7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panel przełączników nożnych lub zestaw przełączników ręcznych do uruchomiania elektrokoagulacji mono i bipolarnej, zarządzania endoskopem i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wysprzęglania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14:paraId="1E5503EF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84B5E6" w14:textId="77777777" w:rsidR="004A04F7" w:rsidRPr="004A04F7" w:rsidRDefault="004A04F7" w:rsidP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431CBD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</w:p>
        </w:tc>
      </w:tr>
      <w:tr w:rsidR="004A04F7" w:rsidRPr="004A04F7" w14:paraId="78FD594B" w14:textId="77777777" w:rsidTr="004A04F7">
        <w:trPr>
          <w:trHeight w:val="841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2A416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3DBB8D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Manetki sterujące odzwierciedlające faktyczne ruchy rąk operatora umożliwiające chirurgowi sterowanie narzędziami oraz kamerą endoskopową 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wewnątrz ciała pacjenta. z zachowaniem kierunku ruchu, tj. ruch ręki operatora w prawo, powoduje ruch narzędzia w prawo, ruch ręki operatora w lewo powoduje ruch narzędzia w lew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o, obrót manetki powoduje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obrót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przegubowy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/artykulacyjny narzędzia zgodny z ruchem ręki operatora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510F14" w14:textId="77777777" w:rsidR="004A04F7" w:rsidRPr="004A04F7" w:rsidRDefault="004A04F7" w:rsidP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BC39AC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</w:p>
        </w:tc>
      </w:tr>
      <w:tr w:rsidR="004A04F7" w:rsidRPr="004A04F7" w14:paraId="41CA7A87" w14:textId="77777777" w:rsidTr="004A04F7">
        <w:trPr>
          <w:trHeight w:val="2473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77BF9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3BBE52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Dostęp z konsoli chirurgicznej do :</w:t>
            </w:r>
          </w:p>
          <w:p w14:paraId="040138D8" w14:textId="77777777" w:rsidR="004A04F7" w:rsidRPr="004A04F7" w:rsidRDefault="004A04F7">
            <w:pPr>
              <w:pStyle w:val="Akapitzlist"/>
              <w:numPr>
                <w:ilvl w:val="0"/>
                <w:numId w:val="7"/>
              </w:numPr>
              <w:spacing w:before="120" w:after="0" w:line="240" w:lineRule="auto"/>
              <w:ind w:left="459" w:hanging="357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Wyłącznika awaryjnego </w:t>
            </w:r>
          </w:p>
          <w:p w14:paraId="3DEE5D0F" w14:textId="77777777" w:rsidR="004A04F7" w:rsidRPr="004A04F7" w:rsidRDefault="004A04F7">
            <w:pPr>
              <w:pStyle w:val="Akapitzlist"/>
              <w:numPr>
                <w:ilvl w:val="0"/>
                <w:numId w:val="7"/>
              </w:numPr>
              <w:spacing w:before="120" w:after="0" w:line="240" w:lineRule="auto"/>
              <w:ind w:left="459" w:hanging="357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regulacji parametrów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ergonomicznych konsoli 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chirurgicznej, zapewniających operatorom o różnej budowie ciała komfort pracy podczas zabiegów 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74D0D4" w14:textId="77777777" w:rsidR="004A04F7" w:rsidRPr="004A04F7" w:rsidRDefault="004A04F7" w:rsidP="004A04F7">
            <w:pPr>
              <w:pStyle w:val="Akapitzlist"/>
              <w:spacing w:before="120" w:after="0" w:line="240" w:lineRule="auto"/>
              <w:ind w:left="324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7C40B0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NIE</w:t>
            </w:r>
          </w:p>
        </w:tc>
      </w:tr>
      <w:tr w:rsidR="004A04F7" w:rsidRPr="004A04F7" w14:paraId="27E7FBE9" w14:textId="77777777" w:rsidTr="004A04F7">
        <w:trPr>
          <w:trHeight w:val="983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B57AD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F3808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Panel przełączników ręcznych lub nożnych</w:t>
            </w:r>
          </w:p>
          <w:p w14:paraId="22453684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</w:rPr>
              <w:t>umożliwiający co najmniej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: </w:t>
            </w:r>
          </w:p>
          <w:p w14:paraId="544934DA" w14:textId="77777777" w:rsidR="004A04F7" w:rsidRPr="004A04F7" w:rsidRDefault="004A04F7">
            <w:pPr>
              <w:pStyle w:val="Akapitzlist"/>
              <w:numPr>
                <w:ilvl w:val="0"/>
                <w:numId w:val="8"/>
              </w:numPr>
              <w:spacing w:before="120" w:after="0" w:line="240" w:lineRule="auto"/>
              <w:ind w:left="323" w:hanging="32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sterowanie kamerą, </w:t>
            </w:r>
          </w:p>
          <w:p w14:paraId="177D734D" w14:textId="77777777" w:rsidR="004A04F7" w:rsidRPr="004A04F7" w:rsidRDefault="004A04F7">
            <w:pPr>
              <w:pStyle w:val="Akapitzlist"/>
              <w:numPr>
                <w:ilvl w:val="0"/>
                <w:numId w:val="8"/>
              </w:numPr>
              <w:spacing w:before="120" w:after="0" w:line="240" w:lineRule="auto"/>
              <w:ind w:left="323" w:hanging="32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przełączanie ramion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robotycznych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</w:p>
          <w:p w14:paraId="42BD1E39" w14:textId="77777777" w:rsidR="004A04F7" w:rsidRPr="004A04F7" w:rsidRDefault="004A04F7">
            <w:pPr>
              <w:pStyle w:val="Akapitzlist"/>
              <w:numPr>
                <w:ilvl w:val="0"/>
                <w:numId w:val="8"/>
              </w:numPr>
              <w:spacing w:before="120" w:after="0" w:line="240" w:lineRule="auto"/>
              <w:ind w:left="323" w:hanging="32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włączanie i wyłączanie głównych sterowników ramion i narzędzi chirurgicznych (sprzęgło) </w:t>
            </w:r>
          </w:p>
          <w:p w14:paraId="6C3D54F5" w14:textId="77777777" w:rsidR="004A04F7" w:rsidRPr="004A04F7" w:rsidRDefault="004A04F7">
            <w:pPr>
              <w:pStyle w:val="Akapitzlist"/>
              <w:numPr>
                <w:ilvl w:val="0"/>
                <w:numId w:val="8"/>
              </w:numPr>
              <w:spacing w:before="120" w:after="0" w:line="240" w:lineRule="auto"/>
              <w:ind w:left="323" w:hanging="32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sterowanie urządzeniami elektrochirurgicznymi  (aktywacja koagulacji mono i bipolarnej)</w:t>
            </w:r>
          </w:p>
          <w:p w14:paraId="07F13C8F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CEFAC" w14:textId="77777777" w:rsidR="004A04F7" w:rsidRPr="004A04F7" w:rsidRDefault="004A04F7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</w:rPr>
            </w:pPr>
            <w:r w:rsidRPr="004A04F7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</w:rPr>
              <w:t>Parametr punktowany:</w:t>
            </w:r>
          </w:p>
          <w:p w14:paraId="21737C64" w14:textId="77777777" w:rsidR="004A04F7" w:rsidRPr="004A04F7" w:rsidRDefault="004A04F7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Możliwość włączania wizualizacji znacznika ICG z poziomu manetek sterujących konsoli chirurgicznej</w:t>
            </w:r>
          </w:p>
          <w:p w14:paraId="6677D92C" w14:textId="77777777" w:rsidR="004A04F7" w:rsidRPr="004A04F7" w:rsidRDefault="004A04F7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1ED36CD0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Tak – 20 pkt </w:t>
            </w:r>
          </w:p>
          <w:p w14:paraId="30023CC2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1A61B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691FEC53" w14:textId="2943DAFE" w:rsidR="00847BA9" w:rsidRPr="00847BA9" w:rsidRDefault="00847BA9" w:rsidP="00847BA9">
            <w:pPr>
              <w:pStyle w:val="StandardowyZadanie"/>
              <w:spacing w:before="120" w:after="160"/>
              <w:jc w:val="center"/>
              <w:rPr>
                <w:b/>
                <w:i/>
                <w:iCs/>
                <w:color w:val="auto"/>
                <w:sz w:val="20"/>
                <w:szCs w:val="20"/>
              </w:rPr>
            </w:pPr>
            <w:r w:rsidRPr="00847BA9">
              <w:rPr>
                <w:b/>
                <w:i/>
                <w:iCs/>
                <w:color w:val="auto"/>
                <w:sz w:val="20"/>
                <w:szCs w:val="20"/>
              </w:rPr>
              <w:t>opisać</w:t>
            </w:r>
          </w:p>
          <w:p w14:paraId="4BAE4C86" w14:textId="08BA22FE" w:rsidR="004A04F7" w:rsidRPr="004A04F7" w:rsidRDefault="004A04F7">
            <w:pPr>
              <w:pStyle w:val="StandardowyZadanie"/>
              <w:spacing w:before="120" w:after="160"/>
              <w:jc w:val="center"/>
              <w:rPr>
                <w:b/>
                <w:i/>
                <w:iCs/>
                <w:color w:val="auto"/>
                <w:sz w:val="20"/>
                <w:szCs w:val="20"/>
              </w:rPr>
            </w:pPr>
          </w:p>
          <w:p w14:paraId="78BA8E0A" w14:textId="77777777" w:rsidR="004A04F7" w:rsidRPr="004A04F7" w:rsidRDefault="004A04F7">
            <w:pPr>
              <w:pStyle w:val="Listapunktowana4"/>
              <w:rPr>
                <w:lang w:eastAsia="pl-PL"/>
              </w:rPr>
            </w:pPr>
          </w:p>
        </w:tc>
      </w:tr>
      <w:tr w:rsidR="004A04F7" w:rsidRPr="004A04F7" w14:paraId="3B1EA29B" w14:textId="77777777" w:rsidTr="004A04F7">
        <w:trPr>
          <w:trHeight w:val="1833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7F13D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E7199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Wizualizacja obrazu w konsoli chirurgicznej</w:t>
            </w:r>
          </w:p>
          <w:p w14:paraId="6F48DC83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59407703" w14:textId="77777777" w:rsidR="004A04F7" w:rsidRPr="004A04F7" w:rsidRDefault="004A04F7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Obraz pola operacyjnego z możliwością wyświetlania 2D lub 3D HD</w:t>
            </w:r>
          </w:p>
          <w:p w14:paraId="19229DD0" w14:textId="77777777" w:rsidR="004A04F7" w:rsidRPr="004A04F7" w:rsidRDefault="004A04F7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wyświetlonymi komunikatami oraz ikonami w polu widzenia operatora dotyczącymi informacji o stanie systemu,</w:t>
            </w:r>
          </w:p>
          <w:p w14:paraId="600CE15E" w14:textId="77777777" w:rsidR="004A04F7" w:rsidRPr="004A04F7" w:rsidRDefault="004A04F7">
            <w:pPr>
              <w:pStyle w:val="Akapitzlist"/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EC4D0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Pr="004A04F7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</w:rPr>
              <w:t>Parametr punktowany:</w:t>
            </w:r>
          </w:p>
          <w:p w14:paraId="42414E75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Przeglądarka stereoskopowa:</w:t>
            </w:r>
          </w:p>
          <w:p w14:paraId="5E6BB1BF" w14:textId="77777777" w:rsidR="004A04F7" w:rsidRPr="004A04F7" w:rsidRDefault="004A04F7">
            <w:pPr>
              <w:pStyle w:val="Akapitzlist"/>
              <w:numPr>
                <w:ilvl w:val="0"/>
                <w:numId w:val="10"/>
              </w:numPr>
              <w:spacing w:before="120"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dostarczająca dwa niezależne obrazy do prawego i lewego oka operatora – tworzące obraz stereoskopowy (3D HD) pola operacyjnego z możliwością wyświetlania obrazu 2D</w:t>
            </w:r>
          </w:p>
          <w:p w14:paraId="648EE505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 – 20 pkt</w:t>
            </w:r>
          </w:p>
          <w:p w14:paraId="58F4DB97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  <w:p w14:paraId="4499037A" w14:textId="77777777" w:rsidR="004A04F7" w:rsidRPr="004A04F7" w:rsidRDefault="004A04F7">
            <w:pPr>
              <w:pStyle w:val="Akapitzlist"/>
              <w:numPr>
                <w:ilvl w:val="0"/>
                <w:numId w:val="10"/>
              </w:numPr>
              <w:spacing w:before="120"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tworząca obraz stereoskopowy 3D HD wraz z maksymalnie dwoma obrazami pomocniczymi (ze źródeł zewnętrznych np.: USG) </w:t>
            </w:r>
          </w:p>
          <w:p w14:paraId="3D272E12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 – 20 pkt</w:t>
            </w:r>
          </w:p>
          <w:p w14:paraId="231F3EB5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  <w:p w14:paraId="00B57B40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60364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2B350809" w14:textId="77777777" w:rsidR="00847BA9" w:rsidRPr="00847BA9" w:rsidRDefault="00847BA9" w:rsidP="00847BA9">
            <w:pPr>
              <w:pStyle w:val="StandardowyZadanie"/>
              <w:spacing w:before="120" w:after="160"/>
              <w:jc w:val="center"/>
              <w:rPr>
                <w:b/>
                <w:i/>
                <w:iCs/>
                <w:color w:val="auto"/>
                <w:sz w:val="20"/>
                <w:szCs w:val="20"/>
              </w:rPr>
            </w:pPr>
            <w:r w:rsidRPr="00847BA9">
              <w:rPr>
                <w:b/>
                <w:i/>
                <w:iCs/>
                <w:color w:val="auto"/>
                <w:sz w:val="20"/>
                <w:szCs w:val="20"/>
              </w:rPr>
              <w:t>opisać</w:t>
            </w:r>
          </w:p>
          <w:p w14:paraId="30655946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A04F7" w:rsidRPr="004A04F7" w14:paraId="073776FD" w14:textId="77777777" w:rsidTr="004A04F7">
        <w:trPr>
          <w:trHeight w:val="1833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0D56C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186428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Funkcja konsoli chirurgicznej, która umożliwia operatorowi przeniesienie wzroku z pola operacyjnego przeglądarki stereoskopowej w przestrzeń sali operacyjnej, bez konieczności wyzwalania rąk z manetek sterujących, z zachowaniem stałej, niezmiennej pozycji narzędzi wewnątrz ciała pacjenta w celu uniknięcia </w:t>
            </w:r>
            <w:r w:rsidR="00356E5D"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niezamierzonych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niekontrolowanych ruchów </w:t>
            </w:r>
            <w:r w:rsidR="00356E5D"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narzędzi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 ciele pacjenta.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C716CC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TAK: 20 pkt</w:t>
            </w:r>
          </w:p>
          <w:p w14:paraId="07C22F6F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NIE: 0 pkt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265F4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542E170F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A04F7" w:rsidRPr="004A04F7" w14:paraId="54C84935" w14:textId="77777777" w:rsidTr="004A04F7">
        <w:trPr>
          <w:trHeight w:val="983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C87E5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6610B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14D5986C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Funkcje konsoli chirurgicznej sterowane przez operatora konsoli, c</w:t>
            </w:r>
            <w:r w:rsidRPr="004A04F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 najmniej w zakresie:</w:t>
            </w:r>
          </w:p>
          <w:p w14:paraId="61452E44" w14:textId="77777777" w:rsidR="004A04F7" w:rsidRPr="004A04F7" w:rsidRDefault="004A04F7">
            <w:pPr>
              <w:pStyle w:val="xmsonormal"/>
              <w:numPr>
                <w:ilvl w:val="0"/>
                <w:numId w:val="1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rPr>
                <w:sz w:val="20"/>
                <w:szCs w:val="20"/>
              </w:rPr>
            </w:pPr>
            <w:r w:rsidRPr="004A04F7">
              <w:rPr>
                <w:sz w:val="20"/>
                <w:szCs w:val="20"/>
              </w:rPr>
              <w:t>wyświetlenia informacji o narzędziach  i endoskopie;</w:t>
            </w:r>
          </w:p>
          <w:p w14:paraId="360CC809" w14:textId="77777777" w:rsidR="004A04F7" w:rsidRPr="004A04F7" w:rsidRDefault="004A04F7">
            <w:pPr>
              <w:pStyle w:val="xmsonormal"/>
              <w:numPr>
                <w:ilvl w:val="0"/>
                <w:numId w:val="1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rPr>
                <w:sz w:val="20"/>
                <w:szCs w:val="20"/>
              </w:rPr>
            </w:pPr>
            <w:r w:rsidRPr="004A04F7">
              <w:rPr>
                <w:sz w:val="20"/>
                <w:szCs w:val="20"/>
              </w:rPr>
              <w:t>przypisania określonej konfiguracji narzędzi do rąk;</w:t>
            </w:r>
          </w:p>
          <w:p w14:paraId="2362D93D" w14:textId="77777777" w:rsidR="004A04F7" w:rsidRPr="004A04F7" w:rsidRDefault="004A04F7">
            <w:pPr>
              <w:pStyle w:val="xmsonormal"/>
              <w:numPr>
                <w:ilvl w:val="0"/>
                <w:numId w:val="1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rPr>
                <w:sz w:val="20"/>
                <w:szCs w:val="20"/>
              </w:rPr>
            </w:pPr>
            <w:r w:rsidRPr="004A04F7">
              <w:rPr>
                <w:sz w:val="20"/>
                <w:szCs w:val="20"/>
              </w:rPr>
              <w:t xml:space="preserve">sterowania ustawieniami manetek: </w:t>
            </w:r>
            <w:proofErr w:type="spellStart"/>
            <w:r w:rsidRPr="004A04F7">
              <w:rPr>
                <w:sz w:val="20"/>
                <w:szCs w:val="20"/>
              </w:rPr>
              <w:t>wysprzęglenia</w:t>
            </w:r>
            <w:proofErr w:type="spellEnd"/>
            <w:r w:rsidRPr="004A04F7">
              <w:rPr>
                <w:sz w:val="20"/>
                <w:szCs w:val="20"/>
              </w:rPr>
              <w:t xml:space="preserve"> manetek, skalowania ruchu, przypisania manetek do wskazanej ręki operatora;</w:t>
            </w:r>
          </w:p>
          <w:p w14:paraId="2234B614" w14:textId="77777777" w:rsidR="004A04F7" w:rsidRPr="004A04F7" w:rsidRDefault="004A04F7">
            <w:pPr>
              <w:pStyle w:val="xmsonormal"/>
              <w:numPr>
                <w:ilvl w:val="0"/>
                <w:numId w:val="1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rPr>
                <w:sz w:val="20"/>
                <w:szCs w:val="20"/>
              </w:rPr>
            </w:pPr>
            <w:r w:rsidRPr="004A04F7">
              <w:rPr>
                <w:sz w:val="20"/>
                <w:szCs w:val="20"/>
              </w:rPr>
              <w:t>pozycjonowanie endoskopu i sterowania  jego  funkcjami;</w:t>
            </w:r>
          </w:p>
          <w:p w14:paraId="5B39EA97" w14:textId="77777777" w:rsidR="004A04F7" w:rsidRPr="004A04F7" w:rsidRDefault="004A04F7">
            <w:pPr>
              <w:pStyle w:val="xmsonormal"/>
              <w:numPr>
                <w:ilvl w:val="0"/>
                <w:numId w:val="1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jc w:val="both"/>
              <w:rPr>
                <w:sz w:val="20"/>
                <w:szCs w:val="20"/>
              </w:rPr>
            </w:pPr>
            <w:r w:rsidRPr="004A04F7">
              <w:rPr>
                <w:sz w:val="20"/>
                <w:szCs w:val="20"/>
              </w:rPr>
              <w:t>sterowania ustawieniami obrazu oraz zapisu;</w:t>
            </w:r>
          </w:p>
          <w:p w14:paraId="57E98E14" w14:textId="77777777" w:rsidR="004A04F7" w:rsidRPr="004A04F7" w:rsidRDefault="004A04F7">
            <w:pPr>
              <w:pStyle w:val="xmsonormal"/>
              <w:numPr>
                <w:ilvl w:val="0"/>
                <w:numId w:val="1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jc w:val="both"/>
              <w:rPr>
                <w:sz w:val="20"/>
                <w:szCs w:val="20"/>
              </w:rPr>
            </w:pPr>
            <w:r w:rsidRPr="004A04F7">
              <w:rPr>
                <w:sz w:val="20"/>
                <w:szCs w:val="20"/>
              </w:rPr>
              <w:t xml:space="preserve"> sterowania funkcjonalnościami: skalowania ruchu, cyfrowego powiększenia obrazu, sterowaniem odległości roboczej i sposobu wyświetlania obrazu na konsoli chirurgicznej - 2D/3D);</w:t>
            </w:r>
          </w:p>
          <w:p w14:paraId="35FC6C55" w14:textId="77777777" w:rsidR="004A04F7" w:rsidRPr="004A04F7" w:rsidRDefault="004A04F7">
            <w:pPr>
              <w:pStyle w:val="xmsonormal"/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4D544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</w:rPr>
            </w:pPr>
            <w:r w:rsidRPr="004A04F7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</w:rPr>
              <w:t>Parametry punktowane:</w:t>
            </w:r>
          </w:p>
          <w:p w14:paraId="13066A1F" w14:textId="77777777" w:rsidR="004A04F7" w:rsidRPr="004A04F7" w:rsidRDefault="004A04F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możliwość przypisania określonej konfiguracji narzędzi do rąk i nóg operatora                                (elektrokoagulacji) </w:t>
            </w:r>
          </w:p>
          <w:p w14:paraId="7821E79F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 – 20 pkt</w:t>
            </w:r>
          </w:p>
          <w:p w14:paraId="47BFC016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  <w:p w14:paraId="2238F99D" w14:textId="77777777" w:rsidR="004A04F7" w:rsidRPr="004A04F7" w:rsidRDefault="004A04F7">
            <w:pPr>
              <w:pStyle w:val="xmsonormal"/>
              <w:numPr>
                <w:ilvl w:val="0"/>
                <w:numId w:val="12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jc w:val="both"/>
              <w:rPr>
                <w:sz w:val="20"/>
                <w:szCs w:val="20"/>
              </w:rPr>
            </w:pPr>
            <w:r w:rsidRPr="004A04F7">
              <w:rPr>
                <w:sz w:val="20"/>
                <w:szCs w:val="20"/>
              </w:rPr>
              <w:t xml:space="preserve">sterowania ustawieniami dźwięku         (mikrofonu konsoli chirurgicznej i głośnika z kolumny ramion </w:t>
            </w:r>
            <w:proofErr w:type="spellStart"/>
            <w:r w:rsidRPr="004A04F7">
              <w:rPr>
                <w:sz w:val="20"/>
                <w:szCs w:val="20"/>
              </w:rPr>
              <w:t>robotycznych</w:t>
            </w:r>
            <w:proofErr w:type="spellEnd"/>
            <w:r w:rsidRPr="004A04F7">
              <w:rPr>
                <w:sz w:val="20"/>
                <w:szCs w:val="20"/>
              </w:rPr>
              <w:t>)</w:t>
            </w:r>
          </w:p>
          <w:p w14:paraId="7ECCCBE8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 – 20 pkt</w:t>
            </w:r>
          </w:p>
          <w:p w14:paraId="11B77540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  <w:p w14:paraId="4619D65E" w14:textId="77777777" w:rsidR="004A04F7" w:rsidRPr="004A04F7" w:rsidRDefault="004A04F7">
            <w:pPr>
              <w:pStyle w:val="xmsonormal"/>
              <w:numPr>
                <w:ilvl w:val="0"/>
                <w:numId w:val="12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jc w:val="both"/>
              <w:rPr>
                <w:sz w:val="20"/>
                <w:szCs w:val="20"/>
              </w:rPr>
            </w:pPr>
            <w:r w:rsidRPr="004A04F7">
              <w:rPr>
                <w:sz w:val="20"/>
                <w:szCs w:val="20"/>
              </w:rPr>
              <w:t>sterowania funkcjonalnościami sygnałów zewnętrznych (co najmniej: obrazu z USG, CT, kamer zewnętrznych);</w:t>
            </w:r>
          </w:p>
          <w:p w14:paraId="68419DE0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 – 20 pkt</w:t>
            </w:r>
          </w:p>
          <w:p w14:paraId="38529063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  <w:p w14:paraId="527A0306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2DD2EDF3" w14:textId="77777777" w:rsidR="004A04F7" w:rsidRPr="004A04F7" w:rsidRDefault="004A04F7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sterowanie funkcją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telestracji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14:paraId="0FFF44EB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 – 20 pkt</w:t>
            </w:r>
          </w:p>
          <w:p w14:paraId="4F03A358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  <w:p w14:paraId="599E34BE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255A4BB2" w14:textId="77777777" w:rsidR="004A04F7" w:rsidRPr="004A04F7" w:rsidRDefault="004A04F7">
            <w:pPr>
              <w:pStyle w:val="xmsonormal"/>
              <w:numPr>
                <w:ilvl w:val="0"/>
                <w:numId w:val="11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21" w:hanging="321"/>
              <w:rPr>
                <w:sz w:val="20"/>
                <w:szCs w:val="20"/>
              </w:rPr>
            </w:pPr>
            <w:r w:rsidRPr="004A04F7">
              <w:rPr>
                <w:sz w:val="20"/>
                <w:szCs w:val="20"/>
              </w:rPr>
              <w:t>sterowania danymi konta użytkownika  konsoli chirurgicznej;</w:t>
            </w:r>
          </w:p>
          <w:p w14:paraId="1416AA02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 – 20 pkt</w:t>
            </w:r>
          </w:p>
          <w:p w14:paraId="4484C6FF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  <w:p w14:paraId="34D30E49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7E4B5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2C81F8DE" w14:textId="77777777" w:rsidR="00847BA9" w:rsidRPr="00847BA9" w:rsidRDefault="00847BA9" w:rsidP="00847BA9">
            <w:pPr>
              <w:pStyle w:val="StandardowyZadanie"/>
              <w:spacing w:before="120" w:after="160"/>
              <w:jc w:val="center"/>
              <w:rPr>
                <w:b/>
                <w:i/>
                <w:iCs/>
                <w:color w:val="auto"/>
                <w:sz w:val="20"/>
                <w:szCs w:val="20"/>
              </w:rPr>
            </w:pPr>
            <w:r w:rsidRPr="00847BA9">
              <w:rPr>
                <w:b/>
                <w:i/>
                <w:iCs/>
                <w:color w:val="auto"/>
                <w:sz w:val="20"/>
                <w:szCs w:val="20"/>
              </w:rPr>
              <w:t>opisać</w:t>
            </w:r>
          </w:p>
          <w:p w14:paraId="638F9EC4" w14:textId="77777777" w:rsidR="004A04F7" w:rsidRPr="004A04F7" w:rsidRDefault="004A04F7">
            <w:pPr>
              <w:pStyle w:val="Listapunktowana4"/>
              <w:rPr>
                <w:lang w:eastAsia="pl-PL"/>
              </w:rPr>
            </w:pPr>
          </w:p>
          <w:p w14:paraId="17CAA929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4A04F7" w:rsidRPr="004A04F7" w14:paraId="1613E836" w14:textId="77777777" w:rsidTr="004A04F7">
        <w:trPr>
          <w:trHeight w:val="1696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D62C1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B23A30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Konsola chirurgiczna 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F267F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Parametr punktowany:</w:t>
            </w:r>
          </w:p>
          <w:p w14:paraId="43248EB5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 możliwości integracji z drugą Konsolą (nie stanowiącą przedmiotu zamówienia) umożliwiającą  współpracę operatorów każdej z konsol, polegającą na możliwości przekazania uprawnień zarządzania wszystkimi dostępnymi narzędziami oraz endoskopem, sterowanie wirtualnym wskaźnikiem</w:t>
            </w:r>
          </w:p>
          <w:p w14:paraId="6C8394E9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0EF4AE2D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 – 20 pkt</w:t>
            </w:r>
          </w:p>
          <w:p w14:paraId="5BCAADD1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  <w:p w14:paraId="097B10FB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72FCB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11352DF3" w14:textId="77777777" w:rsidR="00847BA9" w:rsidRPr="004A04F7" w:rsidRDefault="00847BA9" w:rsidP="00847BA9">
            <w:pPr>
              <w:pStyle w:val="StandardowyZadanie"/>
              <w:spacing w:before="120" w:after="160"/>
              <w:jc w:val="center"/>
              <w:rPr>
                <w:b/>
                <w:i/>
                <w:iCs/>
                <w:color w:val="auto"/>
                <w:sz w:val="20"/>
                <w:szCs w:val="20"/>
              </w:rPr>
            </w:pPr>
            <w:r>
              <w:rPr>
                <w:bCs/>
                <w:i/>
                <w:iCs/>
                <w:color w:val="auto"/>
                <w:sz w:val="20"/>
                <w:szCs w:val="20"/>
              </w:rPr>
              <w:t>opisać</w:t>
            </w:r>
          </w:p>
          <w:p w14:paraId="5870847A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  <w:p w14:paraId="6F972FDB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i/>
                <w:iCs/>
                <w:color w:val="auto"/>
                <w:sz w:val="20"/>
                <w:szCs w:val="20"/>
              </w:rPr>
            </w:pPr>
          </w:p>
        </w:tc>
      </w:tr>
      <w:tr w:rsidR="004A04F7" w:rsidRPr="004A04F7" w14:paraId="287E07D2" w14:textId="77777777" w:rsidTr="004A04F7">
        <w:trPr>
          <w:jc w:val="center"/>
        </w:trPr>
        <w:tc>
          <w:tcPr>
            <w:tcW w:w="132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4C018A4" w14:textId="77777777" w:rsidR="004A04F7" w:rsidRPr="004A04F7" w:rsidRDefault="004A04F7">
            <w:pPr>
              <w:pStyle w:val="StandardowyZadanie"/>
              <w:numPr>
                <w:ilvl w:val="0"/>
                <w:numId w:val="4"/>
              </w:numPr>
              <w:spacing w:before="120" w:after="16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4A04F7">
              <w:rPr>
                <w:b/>
                <w:bCs/>
                <w:color w:val="auto"/>
                <w:sz w:val="20"/>
                <w:szCs w:val="20"/>
              </w:rPr>
              <w:t>WÓZEK/KI ROBOTYCZNY/E PACJENTA</w:t>
            </w:r>
          </w:p>
        </w:tc>
      </w:tr>
      <w:tr w:rsidR="004A04F7" w:rsidRPr="004A04F7" w14:paraId="38715C2B" w14:textId="77777777" w:rsidTr="004A04F7">
        <w:trPr>
          <w:trHeight w:val="415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EDEA1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F8A13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7250CE98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Wózek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robotyczny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pacjenta z:</w:t>
            </w:r>
          </w:p>
          <w:p w14:paraId="2112994D" w14:textId="77777777" w:rsidR="004A04F7" w:rsidRPr="004A04F7" w:rsidRDefault="004A04F7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 szt</w:t>
            </w:r>
            <w:r w:rsidR="00356E5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uniwersalnych ramion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robotycznych</w:t>
            </w:r>
            <w:proofErr w:type="spellEnd"/>
          </w:p>
          <w:p w14:paraId="618FF104" w14:textId="77777777" w:rsidR="004A04F7" w:rsidRPr="004A04F7" w:rsidRDefault="004A04F7">
            <w:pPr>
              <w:pStyle w:val="Akapitzlist"/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lub </w:t>
            </w:r>
          </w:p>
          <w:p w14:paraId="6A1E22AF" w14:textId="77777777" w:rsidR="004A04F7" w:rsidRPr="004A04F7" w:rsidRDefault="004A04F7">
            <w:pPr>
              <w:pStyle w:val="Akapitzlist"/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 szt</w:t>
            </w:r>
            <w:r w:rsidR="00356E5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wózków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robotycznych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z pojedynczymi ramionami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robotycznymi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 z czego 1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szt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wózka dedykowana do endoskopu z kamerą)</w:t>
            </w:r>
          </w:p>
          <w:p w14:paraId="2125738F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strike/>
                <w:color w:val="auto"/>
                <w:sz w:val="20"/>
                <w:szCs w:val="20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F0293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04A2A224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Parametr punktowany:</w:t>
            </w:r>
          </w:p>
          <w:p w14:paraId="6E32DF4B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mobilny, pojedynczy wózek wyposażony w:  kolumnę z przegubami nastawczymi,  czteroma uniwersalnymi ramionami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robotycznymi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zamocowanymi do pojedynczej kolumny-  zapewniający ruchy narzędzi chirurgicznych realizowane przez zagięcie kątowe/artykulację końcówek narzędzi chirurgicznych w zakresie minimum 540 stopni</w:t>
            </w:r>
          </w:p>
          <w:p w14:paraId="30AD447F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 – 50 pkt</w:t>
            </w:r>
          </w:p>
          <w:p w14:paraId="0229868B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  <w:p w14:paraId="0E1B4423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1AAB0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i/>
                <w:iCs/>
                <w:color w:val="auto"/>
                <w:sz w:val="20"/>
                <w:szCs w:val="20"/>
              </w:rPr>
              <w:t xml:space="preserve"> </w:t>
            </w: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403079D3" w14:textId="77777777" w:rsidR="00847BA9" w:rsidRPr="00847BA9" w:rsidRDefault="00847BA9" w:rsidP="00847BA9">
            <w:pPr>
              <w:pStyle w:val="StandardowyZadanie"/>
              <w:spacing w:before="120" w:after="160"/>
              <w:jc w:val="center"/>
              <w:rPr>
                <w:b/>
                <w:i/>
                <w:iCs/>
                <w:color w:val="auto"/>
                <w:sz w:val="20"/>
                <w:szCs w:val="20"/>
              </w:rPr>
            </w:pPr>
            <w:r w:rsidRPr="00847BA9">
              <w:rPr>
                <w:b/>
                <w:i/>
                <w:iCs/>
                <w:color w:val="auto"/>
                <w:sz w:val="20"/>
                <w:szCs w:val="20"/>
              </w:rPr>
              <w:t>opisać</w:t>
            </w:r>
          </w:p>
          <w:p w14:paraId="79E48014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i/>
                <w:iCs/>
                <w:color w:val="auto"/>
                <w:sz w:val="20"/>
                <w:szCs w:val="20"/>
              </w:rPr>
            </w:pPr>
          </w:p>
          <w:p w14:paraId="4E128B28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i/>
                <w:iCs/>
                <w:color w:val="auto"/>
                <w:sz w:val="20"/>
                <w:szCs w:val="20"/>
              </w:rPr>
            </w:pPr>
            <w:r w:rsidRPr="004A04F7">
              <w:rPr>
                <w:i/>
                <w:iCs/>
                <w:color w:val="auto"/>
                <w:sz w:val="20"/>
                <w:szCs w:val="20"/>
              </w:rPr>
              <w:t xml:space="preserve"> </w:t>
            </w:r>
          </w:p>
        </w:tc>
      </w:tr>
      <w:tr w:rsidR="004A04F7" w:rsidRPr="004A04F7" w14:paraId="4EEF6068" w14:textId="77777777" w:rsidTr="004A04F7">
        <w:trPr>
          <w:trHeight w:val="693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9A0E7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EC277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Wózek/ki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robotyczne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mobilne </w:t>
            </w:r>
          </w:p>
          <w:p w14:paraId="47073582" w14:textId="77777777" w:rsidR="004A04F7" w:rsidRPr="004A04F7" w:rsidRDefault="004A04F7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C93D1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Parametr punktowany:</w:t>
            </w:r>
          </w:p>
          <w:p w14:paraId="63DF9FBA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14FF8481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Napęd elektryczny wózka:</w:t>
            </w:r>
          </w:p>
          <w:p w14:paraId="298B0BDA" w14:textId="77777777" w:rsidR="004A04F7" w:rsidRPr="004A04F7" w:rsidRDefault="00356E5D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umożlwiający</w:t>
            </w:r>
            <w:r w:rsidR="004A04F7"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sterowanie ruchem podczas transportu oraz dokowania</w:t>
            </w:r>
          </w:p>
          <w:p w14:paraId="56526C81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 – 20 pkt</w:t>
            </w:r>
          </w:p>
          <w:p w14:paraId="3319878D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  <w:p w14:paraId="7571FB45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1781C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0BD43CEE" w14:textId="77777777" w:rsidR="00847BA9" w:rsidRPr="00847BA9" w:rsidRDefault="004A04F7" w:rsidP="00847BA9">
            <w:pPr>
              <w:pStyle w:val="StandardowyZadanie"/>
              <w:spacing w:before="120" w:after="160"/>
              <w:jc w:val="center"/>
              <w:rPr>
                <w:b/>
                <w:i/>
                <w:iCs/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 xml:space="preserve"> </w:t>
            </w:r>
            <w:r w:rsidR="00847BA9" w:rsidRPr="00847BA9">
              <w:rPr>
                <w:b/>
                <w:i/>
                <w:iCs/>
                <w:color w:val="auto"/>
                <w:sz w:val="20"/>
                <w:szCs w:val="20"/>
              </w:rPr>
              <w:t>opisać</w:t>
            </w:r>
          </w:p>
          <w:p w14:paraId="09298F56" w14:textId="68322DAE" w:rsidR="004A04F7" w:rsidRPr="004A04F7" w:rsidRDefault="004A04F7">
            <w:pPr>
              <w:pStyle w:val="StandardowyZadanie"/>
              <w:spacing w:before="120" w:after="160"/>
              <w:jc w:val="center"/>
              <w:rPr>
                <w:b/>
                <w:i/>
                <w:iCs/>
                <w:color w:val="auto"/>
                <w:sz w:val="20"/>
                <w:szCs w:val="20"/>
              </w:rPr>
            </w:pPr>
          </w:p>
          <w:p w14:paraId="1A6C7C75" w14:textId="77777777" w:rsidR="004A04F7" w:rsidRPr="004A04F7" w:rsidRDefault="004A04F7">
            <w:pPr>
              <w:pStyle w:val="StandardowyZadanie"/>
              <w:spacing w:before="120" w:after="160"/>
              <w:jc w:val="center"/>
            </w:pPr>
          </w:p>
        </w:tc>
      </w:tr>
      <w:tr w:rsidR="004A04F7" w:rsidRPr="004A04F7" w14:paraId="0782C756" w14:textId="77777777" w:rsidTr="004A04F7">
        <w:trPr>
          <w:trHeight w:val="1907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24FB2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C8384F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Kolumna(y)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robotyczna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(e) z możliwością co najmniej:</w:t>
            </w:r>
          </w:p>
          <w:p w14:paraId="1C24DD9B" w14:textId="77777777" w:rsidR="004A04F7" w:rsidRPr="004A04F7" w:rsidRDefault="004A04F7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obrotu ramion względem osi pionowej i poziomej, </w:t>
            </w:r>
          </w:p>
          <w:p w14:paraId="4D5651E9" w14:textId="77777777" w:rsidR="004A04F7" w:rsidRPr="004A04F7" w:rsidRDefault="004A04F7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możliwością ustalenia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pivotu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ramion/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enia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robotycznych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/ego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12B62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Parametr punktowany:</w:t>
            </w:r>
          </w:p>
          <w:p w14:paraId="7339EE38" w14:textId="77777777" w:rsidR="004A04F7" w:rsidRPr="004A04F7" w:rsidRDefault="004A04F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obrotu ramion kolumny względem osi pionowej i poziomej, z systemem laserowym umożliwiającym ustalanie  centralnego punktu dokowania</w:t>
            </w:r>
          </w:p>
          <w:p w14:paraId="1074CD36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 – 20 pkt</w:t>
            </w:r>
          </w:p>
          <w:p w14:paraId="6BF155A0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  <w:p w14:paraId="246EC021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D8622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680F6764" w14:textId="77777777" w:rsidR="00847BA9" w:rsidRPr="00847BA9" w:rsidRDefault="00847BA9" w:rsidP="00847BA9">
            <w:pPr>
              <w:pStyle w:val="StandardowyZadanie"/>
              <w:spacing w:before="120" w:after="160"/>
              <w:jc w:val="center"/>
              <w:rPr>
                <w:b/>
                <w:i/>
                <w:iCs/>
                <w:color w:val="auto"/>
                <w:sz w:val="20"/>
                <w:szCs w:val="20"/>
              </w:rPr>
            </w:pPr>
            <w:r w:rsidRPr="00847BA9">
              <w:rPr>
                <w:b/>
                <w:i/>
                <w:iCs/>
                <w:color w:val="auto"/>
                <w:sz w:val="20"/>
                <w:szCs w:val="20"/>
              </w:rPr>
              <w:t>opisać</w:t>
            </w:r>
          </w:p>
          <w:p w14:paraId="30B76AA3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color w:val="auto"/>
              </w:rPr>
            </w:pPr>
          </w:p>
        </w:tc>
      </w:tr>
      <w:tr w:rsidR="004A04F7" w:rsidRPr="004A04F7" w14:paraId="5A4D7452" w14:textId="77777777" w:rsidTr="004A04F7">
        <w:trPr>
          <w:trHeight w:val="844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5D2BC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23B62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Przeguby nastawcze </w:t>
            </w:r>
            <w:r w:rsidRPr="004A04F7">
              <w:rPr>
                <w:rFonts w:ascii="Times New Roman" w:hAnsi="Times New Roman" w:cs="Times New Roman"/>
                <w:sz w:val="20"/>
                <w:szCs w:val="20"/>
              </w:rPr>
              <w:t xml:space="preserve">służące do ustawiania ramion na platformie operacyjnej w celu ustalenia </w:t>
            </w:r>
            <w:proofErr w:type="spellStart"/>
            <w:r w:rsidRPr="004A04F7">
              <w:rPr>
                <w:rFonts w:ascii="Times New Roman" w:hAnsi="Times New Roman" w:cs="Times New Roman"/>
                <w:sz w:val="20"/>
                <w:szCs w:val="20"/>
              </w:rPr>
              <w:t>pivotu</w:t>
            </w:r>
            <w:proofErr w:type="spellEnd"/>
            <w:r w:rsidRPr="004A04F7">
              <w:rPr>
                <w:rFonts w:ascii="Times New Roman" w:hAnsi="Times New Roman" w:cs="Times New Roman"/>
                <w:sz w:val="20"/>
                <w:szCs w:val="20"/>
              </w:rPr>
              <w:t xml:space="preserve"> i dokowania</w:t>
            </w:r>
          </w:p>
          <w:p w14:paraId="3B7CE436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4BBBA4" w14:textId="77777777" w:rsidR="004A04F7" w:rsidRPr="004A04F7" w:rsidRDefault="004A04F7" w:rsidP="00804F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A5C1F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385CC710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i/>
                <w:iCs/>
                <w:color w:val="auto"/>
                <w:sz w:val="20"/>
                <w:szCs w:val="20"/>
              </w:rPr>
            </w:pPr>
          </w:p>
        </w:tc>
      </w:tr>
      <w:tr w:rsidR="004A04F7" w:rsidRPr="004A04F7" w14:paraId="5BD65568" w14:textId="77777777" w:rsidTr="004A04F7">
        <w:trPr>
          <w:trHeight w:val="1457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460E0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B57194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Ramiona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robotyczne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wyposażone w mocowanie na narzędzia z możliwością zastosowania sterylnego, jednorazowego obłożenia ramienia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robotycznego</w:t>
            </w:r>
            <w:proofErr w:type="spellEnd"/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30C6F" w14:textId="77777777" w:rsidR="004A04F7" w:rsidRPr="004A04F7" w:rsidRDefault="004A04F7" w:rsidP="00804FB1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14:paraId="2590FE14" w14:textId="77777777" w:rsidR="004A04F7" w:rsidRPr="004A04F7" w:rsidRDefault="004A04F7" w:rsidP="00804FB1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14:paraId="46701391" w14:textId="77777777" w:rsidR="004A04F7" w:rsidRPr="004A04F7" w:rsidRDefault="004A04F7" w:rsidP="00804FB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</w:t>
            </w:r>
          </w:p>
          <w:p w14:paraId="54AB7465" w14:textId="77777777" w:rsidR="004A04F7" w:rsidRPr="004A04F7" w:rsidRDefault="004A04F7" w:rsidP="00804FB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509D34E9" w14:textId="77777777" w:rsidR="004A04F7" w:rsidRPr="004A04F7" w:rsidRDefault="004A04F7" w:rsidP="00804FB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3AFE7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3A8001EB" w14:textId="77777777" w:rsidR="004A04F7" w:rsidRPr="004A04F7" w:rsidRDefault="004A04F7">
            <w:pPr>
              <w:pStyle w:val="Defaul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</w:p>
        </w:tc>
      </w:tr>
      <w:tr w:rsidR="004A04F7" w:rsidRPr="004A04F7" w14:paraId="24984F13" w14:textId="77777777" w:rsidTr="004A04F7">
        <w:trPr>
          <w:trHeight w:val="557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76A18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E0976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Ramiona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robotyczne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współpracujące z artykulacyjnymi narzędziami chirurgii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robotycznej</w:t>
            </w:r>
            <w:proofErr w:type="spellEnd"/>
          </w:p>
          <w:p w14:paraId="424DDF8A" w14:textId="77777777" w:rsidR="004A04F7" w:rsidRPr="004A04F7" w:rsidRDefault="004A04F7">
            <w:pPr>
              <w:pStyle w:val="Default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Artykulacyjne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monopolarne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narzędzia elektrochirurgiczne co najmniej 3 typy </w:t>
            </w:r>
          </w:p>
          <w:p w14:paraId="40858BB9" w14:textId="77777777" w:rsidR="004A04F7" w:rsidRPr="004A04F7" w:rsidRDefault="004A04F7">
            <w:pPr>
              <w:pStyle w:val="Default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Artykulacyjne bipolarne narzędzia elektrochirurgiczne co najmniej 3 typy </w:t>
            </w:r>
          </w:p>
          <w:p w14:paraId="5E4E02D6" w14:textId="77777777" w:rsidR="004A04F7" w:rsidRPr="004A04F7" w:rsidRDefault="004A04F7">
            <w:pPr>
              <w:pStyle w:val="Default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Artykulacyjne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graspery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co najmniej 4 typy </w:t>
            </w:r>
          </w:p>
          <w:p w14:paraId="71CFA248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19C7E" w14:textId="77777777" w:rsidR="004A04F7" w:rsidRPr="004A04F7" w:rsidRDefault="004A04F7" w:rsidP="00804FB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</w:t>
            </w:r>
          </w:p>
          <w:p w14:paraId="7E2D5CD2" w14:textId="77777777" w:rsidR="004A04F7" w:rsidRPr="004A04F7" w:rsidRDefault="004A04F7" w:rsidP="00804FB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2D4ED655" w14:textId="77777777" w:rsidR="004A04F7" w:rsidRPr="004A04F7" w:rsidRDefault="004A04F7" w:rsidP="00804FB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</w:p>
          <w:p w14:paraId="4481400A" w14:textId="77777777" w:rsidR="004A04F7" w:rsidRPr="004A04F7" w:rsidRDefault="004A04F7" w:rsidP="00804FB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2D828C36" w14:textId="77777777" w:rsidR="004A04F7" w:rsidRPr="004A04F7" w:rsidRDefault="004A04F7" w:rsidP="00804FB1">
            <w:pPr>
              <w:pStyle w:val="Default"/>
              <w:ind w:left="72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9BF86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1C452B3C" w14:textId="77777777" w:rsidR="004A04F7" w:rsidRPr="004A04F7" w:rsidRDefault="004A04F7">
            <w:pPr>
              <w:pStyle w:val="StandardowyZadanie"/>
              <w:ind w:left="708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4A04F7" w:rsidRPr="004A04F7" w14:paraId="7778D2C6" w14:textId="77777777" w:rsidTr="004A04F7">
        <w:trPr>
          <w:trHeight w:val="1457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E612D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2A395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Ramiona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robotyczne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współpracujące z artykulacyjnymi i specjalistycznymi narzędziami chirurgii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robotycznej</w:t>
            </w:r>
            <w:proofErr w:type="spellEnd"/>
          </w:p>
          <w:p w14:paraId="48CA79BA" w14:textId="77777777" w:rsidR="004A04F7" w:rsidRPr="004A04F7" w:rsidRDefault="004A04F7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  <w:p w14:paraId="1AACA2F3" w14:textId="77777777" w:rsidR="004A04F7" w:rsidRPr="004A04F7" w:rsidRDefault="004A04F7">
            <w:pPr>
              <w:pStyle w:val="Default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 xml:space="preserve">Jednorazowe sterylne, artykulacyjne narzędzie bipolarne chirurgii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robotycznej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 xml:space="preserve"> do uszczelniania i cięcia naczyń krwionośnych do średnicy 7mm,</w:t>
            </w:r>
          </w:p>
          <w:p w14:paraId="6BF3F79A" w14:textId="77777777" w:rsidR="004A04F7" w:rsidRPr="004A04F7" w:rsidRDefault="004A04F7">
            <w:pPr>
              <w:pStyle w:val="Default"/>
              <w:ind w:left="7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 xml:space="preserve">chwytania i dysekcji </w:t>
            </w:r>
          </w:p>
          <w:p w14:paraId="096EB90C" w14:textId="77777777" w:rsidR="004A04F7" w:rsidRPr="004A04F7" w:rsidRDefault="004A04F7">
            <w:pPr>
              <w:pStyle w:val="Default"/>
              <w:ind w:left="72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  <w:p w14:paraId="77BDBCA0" w14:textId="77777777" w:rsidR="004A04F7" w:rsidRPr="004A04F7" w:rsidRDefault="004A04F7">
            <w:pPr>
              <w:pStyle w:val="Default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4A04F7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j</w:t>
            </w:r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ednorazowy sterylny, artykulacyjny </w:t>
            </w:r>
            <w:proofErr w:type="spellStart"/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stapler</w:t>
            </w:r>
            <w:proofErr w:type="spellEnd"/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chirurgii </w:t>
            </w:r>
            <w:proofErr w:type="spellStart"/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robotycznej</w:t>
            </w:r>
            <w:proofErr w:type="spellEnd"/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, z </w:t>
            </w:r>
            <w:r w:rsidRPr="004A04F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prostą końcówką </w:t>
            </w:r>
            <w:proofErr w:type="spellStart"/>
            <w:r w:rsidRPr="004A04F7">
              <w:rPr>
                <w:rFonts w:ascii="Times New Roman" w:hAnsi="Times New Roman" w:cs="Times New Roman"/>
                <w:bCs/>
                <w:sz w:val="20"/>
                <w:szCs w:val="20"/>
              </w:rPr>
              <w:t>bransz</w:t>
            </w:r>
            <w:proofErr w:type="spellEnd"/>
            <w:r w:rsidRPr="004A04F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- o długości szycia (45 lub 60 mm) wraz z możliwością wyboru kompletu magazynków sześciorzędowych zszywek o wysokości ( w przedziale 2,5mm-4,6mm). </w:t>
            </w:r>
          </w:p>
          <w:p w14:paraId="44FA39F7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  <w:p w14:paraId="4E8E8BAD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4A04F7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Narzędzie posiadające certyfikat CE na dzień składania ofert.</w:t>
            </w:r>
          </w:p>
          <w:p w14:paraId="4D91489C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B5D90" w14:textId="77777777" w:rsidR="004A04F7" w:rsidRPr="00804FB1" w:rsidRDefault="004A04F7" w:rsidP="00804FB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04FB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155CC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09254FF3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  <w:tr w:rsidR="004A04F7" w:rsidRPr="004A04F7" w14:paraId="228CF31F" w14:textId="77777777" w:rsidTr="004A04F7">
        <w:trPr>
          <w:trHeight w:val="557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AEA4A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3B1C87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Endoskopy, w ramach dostawy:</w:t>
            </w:r>
          </w:p>
          <w:p w14:paraId="02C26CCB" w14:textId="77777777" w:rsidR="004A04F7" w:rsidRPr="004A04F7" w:rsidRDefault="004A04F7">
            <w:pPr>
              <w:pStyle w:val="Akapitzlist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</w:t>
            </w:r>
            <w:r w:rsidR="00356E5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endoskopu z prostą końcówką 0°, 3D HD</w:t>
            </w:r>
          </w:p>
          <w:p w14:paraId="77D4640F" w14:textId="77777777" w:rsidR="004A04F7" w:rsidRPr="004A04F7" w:rsidRDefault="004A04F7">
            <w:pPr>
              <w:pStyle w:val="Akapitzlist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</w:t>
            </w:r>
            <w:r w:rsidR="00356E5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endoskopu z końcówką 30°, 3D HD</w:t>
            </w:r>
          </w:p>
          <w:p w14:paraId="2A0F9C1F" w14:textId="77777777" w:rsidR="004A04F7" w:rsidRPr="004A04F7" w:rsidRDefault="004A04F7">
            <w:pPr>
              <w:pStyle w:val="Akapitzlist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Wszystkie endoskopy zintegrowane z kamerą/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ami</w:t>
            </w:r>
            <w:proofErr w:type="spellEnd"/>
          </w:p>
          <w:p w14:paraId="33E527CE" w14:textId="77777777" w:rsidR="004A04F7" w:rsidRPr="004A04F7" w:rsidRDefault="00356E5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</w:t>
            </w:r>
            <w:r w:rsidR="004A04F7"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minimalnym powiększeniu optycznym 10 krotnym</w:t>
            </w:r>
          </w:p>
          <w:p w14:paraId="7934DBCE" w14:textId="77777777" w:rsidR="004A04F7" w:rsidRPr="004A04F7" w:rsidRDefault="00356E5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</w:t>
            </w:r>
            <w:r w:rsidR="004A04F7"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minimalnym powiększeniu cyfrowym 4 krotnym</w:t>
            </w:r>
          </w:p>
          <w:p w14:paraId="7BE16318" w14:textId="77777777" w:rsidR="004A04F7" w:rsidRPr="004A04F7" w:rsidRDefault="00356E5D">
            <w:pPr>
              <w:pStyle w:val="Akapitzlist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</w:t>
            </w:r>
            <w:r w:rsidR="004A04F7"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budowany laser podczerwieni w celu wizualizacji znacznika ICG</w:t>
            </w:r>
          </w:p>
          <w:p w14:paraId="10A39A44" w14:textId="77777777" w:rsidR="004A04F7" w:rsidRPr="004A04F7" w:rsidRDefault="004A04F7">
            <w:pPr>
              <w:pStyle w:val="Akapitzlist"/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1D0A2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Parametr punktowany:</w:t>
            </w:r>
          </w:p>
          <w:p w14:paraId="168DBDF5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Możliwość osadzenia endoskopu chirurgii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robotycznej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 każdym z ramion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robotycznych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wózka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robotycznego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bez konieczności zmiany kaniuli (lub założenia redukcji kaniuli) i bez konieczności przestawiania wózka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robotycznego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 polu operacyjnym</w:t>
            </w:r>
          </w:p>
          <w:p w14:paraId="56BD1115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2E452B7F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 – 20 pkt</w:t>
            </w:r>
          </w:p>
          <w:p w14:paraId="2EA26AF3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  <w:p w14:paraId="27EDAE84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  <w:p w14:paraId="644CC74E" w14:textId="77777777" w:rsidR="004A04F7" w:rsidRPr="004A04F7" w:rsidRDefault="004A04F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6F4DE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31FE58D8" w14:textId="77777777" w:rsidR="00847BA9" w:rsidRPr="00847BA9" w:rsidRDefault="00847BA9" w:rsidP="00847BA9">
            <w:pPr>
              <w:pStyle w:val="StandardowyZadanie"/>
              <w:spacing w:before="120" w:after="160"/>
              <w:jc w:val="center"/>
              <w:rPr>
                <w:b/>
                <w:i/>
                <w:iCs/>
                <w:color w:val="auto"/>
                <w:sz w:val="20"/>
                <w:szCs w:val="20"/>
              </w:rPr>
            </w:pPr>
            <w:r w:rsidRPr="00847BA9">
              <w:rPr>
                <w:b/>
                <w:i/>
                <w:iCs/>
                <w:color w:val="auto"/>
                <w:sz w:val="20"/>
                <w:szCs w:val="20"/>
              </w:rPr>
              <w:t>opisać</w:t>
            </w:r>
          </w:p>
          <w:p w14:paraId="5F001E08" w14:textId="77777777" w:rsidR="004A04F7" w:rsidRPr="004A04F7" w:rsidRDefault="004A04F7">
            <w:pPr>
              <w:pStyle w:val="Listapunktowana4"/>
              <w:spacing w:after="0" w:line="240" w:lineRule="auto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pl-PL"/>
              </w:rPr>
            </w:pPr>
          </w:p>
        </w:tc>
      </w:tr>
      <w:tr w:rsidR="004A04F7" w:rsidRPr="004A04F7" w14:paraId="4C7E82D8" w14:textId="77777777" w:rsidTr="004A04F7">
        <w:trPr>
          <w:trHeight w:val="1457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7BA6A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394C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Endoskop - </w:t>
            </w:r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Możliwość sterowania funkcjami endoskopu (ustawienia kąta widzenia, horyzontu, wykonania zdjęcia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)  </w:t>
            </w:r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z poziomu konsoli chirurgicznej </w:t>
            </w:r>
          </w:p>
          <w:p w14:paraId="387DC258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58A7A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Parametr punktowany:</w:t>
            </w:r>
          </w:p>
          <w:p w14:paraId="42EE425C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Możliwość sterowania funkcjami endoskopu   </w:t>
            </w:r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z poziomu głowicy kamery endoskopu zainstalowanego w ramieniu </w:t>
            </w:r>
            <w:proofErr w:type="spellStart"/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robotycznym</w:t>
            </w:r>
            <w:proofErr w:type="spellEnd"/>
          </w:p>
          <w:p w14:paraId="4974ADAC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14:paraId="1C3768B1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 – 20 pkt</w:t>
            </w:r>
          </w:p>
          <w:p w14:paraId="14B8138A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  <w:p w14:paraId="74D24250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6E535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05A3376E" w14:textId="77777777" w:rsidR="00847BA9" w:rsidRPr="00847BA9" w:rsidRDefault="00847BA9" w:rsidP="00847BA9">
            <w:pPr>
              <w:pStyle w:val="StandardowyZadanie"/>
              <w:spacing w:before="120" w:after="160"/>
              <w:jc w:val="center"/>
              <w:rPr>
                <w:b/>
                <w:i/>
                <w:iCs/>
                <w:color w:val="auto"/>
                <w:sz w:val="20"/>
                <w:szCs w:val="20"/>
              </w:rPr>
            </w:pPr>
            <w:r w:rsidRPr="00847BA9">
              <w:rPr>
                <w:b/>
                <w:i/>
                <w:iCs/>
                <w:color w:val="auto"/>
                <w:sz w:val="20"/>
                <w:szCs w:val="20"/>
              </w:rPr>
              <w:t>opisać</w:t>
            </w:r>
          </w:p>
          <w:p w14:paraId="7A91F55A" w14:textId="77777777" w:rsidR="004A04F7" w:rsidRPr="004A04F7" w:rsidRDefault="004A04F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</w:pPr>
          </w:p>
        </w:tc>
      </w:tr>
      <w:tr w:rsidR="004A04F7" w:rsidRPr="004A04F7" w14:paraId="7B86785D" w14:textId="77777777" w:rsidTr="00C131BD">
        <w:trPr>
          <w:trHeight w:val="593"/>
          <w:jc w:val="center"/>
        </w:trPr>
        <w:tc>
          <w:tcPr>
            <w:tcW w:w="132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C6E69C4" w14:textId="77777777" w:rsidR="004A04F7" w:rsidRPr="004A04F7" w:rsidRDefault="004A04F7" w:rsidP="00356E5D">
            <w:pPr>
              <w:pStyle w:val="StandardowyZadanie"/>
              <w:numPr>
                <w:ilvl w:val="0"/>
                <w:numId w:val="4"/>
              </w:numPr>
              <w:spacing w:before="120" w:after="16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4A04F7">
              <w:rPr>
                <w:b/>
                <w:bCs/>
                <w:color w:val="auto"/>
                <w:sz w:val="20"/>
                <w:szCs w:val="20"/>
              </w:rPr>
              <w:t>SYSTEM WIZYJNY – 1 szt.</w:t>
            </w:r>
          </w:p>
          <w:p w14:paraId="22DC611E" w14:textId="77777777" w:rsidR="004A04F7" w:rsidRPr="004A04F7" w:rsidRDefault="004A04F7">
            <w:pPr>
              <w:pStyle w:val="Listapunktowana4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A04F7" w:rsidRPr="004A04F7" w14:paraId="4F1C5C3C" w14:textId="77777777" w:rsidTr="004A04F7">
        <w:trPr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47806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3D8247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System wizyjny – </w:t>
            </w:r>
            <w:r w:rsidRPr="004A04F7">
              <w:rPr>
                <w:rFonts w:ascii="Times New Roman" w:hAnsi="Times New Roman" w:cs="Times New Roman"/>
                <w:sz w:val="20"/>
                <w:szCs w:val="20"/>
              </w:rPr>
              <w:t xml:space="preserve">zintegrowany na poziomie </w:t>
            </w:r>
            <w:proofErr w:type="spellStart"/>
            <w:r w:rsidRPr="004A04F7">
              <w:rPr>
                <w:rFonts w:ascii="Times New Roman" w:hAnsi="Times New Roman" w:cs="Times New Roman"/>
                <w:sz w:val="20"/>
                <w:szCs w:val="20"/>
              </w:rPr>
              <w:t>softwerowym</w:t>
            </w:r>
            <w:proofErr w:type="spellEnd"/>
            <w:r w:rsidRPr="004A04F7">
              <w:rPr>
                <w:rFonts w:ascii="Times New Roman" w:hAnsi="Times New Roman" w:cs="Times New Roman"/>
                <w:sz w:val="20"/>
                <w:szCs w:val="20"/>
              </w:rPr>
              <w:t xml:space="preserve"> z robotem chirurgicznym, na kolumnie mobilnej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0A0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D98402" w14:textId="77777777" w:rsidR="004A04F7" w:rsidRPr="004A04F7" w:rsidRDefault="004A04F7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9F7F2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1599FA19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A04F7" w:rsidRPr="004A04F7" w14:paraId="6B5AB9E1" w14:textId="77777777" w:rsidTr="004A04F7">
        <w:trPr>
          <w:trHeight w:val="415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B4AC2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3FA999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System wizyjny - wyposażony co najmniej w:</w:t>
            </w:r>
          </w:p>
          <w:p w14:paraId="3F5A4A78" w14:textId="77777777" w:rsidR="004A04F7" w:rsidRPr="004A04F7" w:rsidRDefault="004A04F7">
            <w:pPr>
              <w:pStyle w:val="Default"/>
              <w:numPr>
                <w:ilvl w:val="0"/>
                <w:numId w:val="20"/>
              </w:numPr>
              <w:spacing w:before="120" w:after="160"/>
              <w:ind w:left="324" w:hanging="284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tor wizyjny o wysokiej rozdzielczości HD</w:t>
            </w:r>
          </w:p>
          <w:p w14:paraId="05E7A90D" w14:textId="77777777" w:rsidR="004A04F7" w:rsidRPr="004A04F7" w:rsidRDefault="004A04F7">
            <w:pPr>
              <w:pStyle w:val="Default"/>
              <w:numPr>
                <w:ilvl w:val="0"/>
                <w:numId w:val="20"/>
              </w:numPr>
              <w:spacing w:before="120" w:after="160"/>
              <w:ind w:left="324" w:hanging="284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Endoskopy (parametry wymagane opisane w punkcie 21)</w:t>
            </w:r>
          </w:p>
          <w:p w14:paraId="234D07D4" w14:textId="77777777" w:rsidR="004A04F7" w:rsidRPr="004A04F7" w:rsidRDefault="004A04F7">
            <w:pPr>
              <w:pStyle w:val="Default"/>
              <w:numPr>
                <w:ilvl w:val="0"/>
                <w:numId w:val="20"/>
              </w:numPr>
              <w:spacing w:before="120" w:after="160"/>
              <w:ind w:left="324" w:hanging="284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monitor minimum 24” wyświetlający obraz z endoskopu (lewego lub prawego kanału optycznego) </w:t>
            </w:r>
          </w:p>
          <w:p w14:paraId="5D321B04" w14:textId="77777777" w:rsidR="004A04F7" w:rsidRPr="004A04F7" w:rsidRDefault="004A04F7">
            <w:pPr>
              <w:pStyle w:val="Default"/>
              <w:numPr>
                <w:ilvl w:val="0"/>
                <w:numId w:val="20"/>
              </w:numPr>
              <w:spacing w:before="120" w:after="160"/>
              <w:ind w:left="324" w:hanging="284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panel sterujący na ekranie monitora- umożliwiający regulację co najmniej:</w:t>
            </w:r>
          </w:p>
          <w:p w14:paraId="664361D6" w14:textId="77777777" w:rsidR="004A04F7" w:rsidRPr="00356E5D" w:rsidRDefault="00356E5D" w:rsidP="00356E5D">
            <w:pPr>
              <w:spacing w:after="0" w:line="240" w:lineRule="auto"/>
              <w:ind w:left="424" w:hanging="14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 w:rsidR="004A04F7" w:rsidRPr="00356E5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ustawienia parametrów obrazu pola operacyjnego,</w:t>
            </w:r>
          </w:p>
          <w:p w14:paraId="420D3279" w14:textId="77777777" w:rsidR="004A04F7" w:rsidRPr="004A04F7" w:rsidRDefault="00356E5D" w:rsidP="00356E5D">
            <w:pPr>
              <w:pStyle w:val="Default"/>
              <w:ind w:left="424" w:hanging="14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 w:rsidR="004A04F7"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sterowanie parametrami endoskopu i konfiguracja sygnałów wideo i audio,</w:t>
            </w:r>
          </w:p>
          <w:p w14:paraId="0F561CBC" w14:textId="77777777" w:rsidR="004A04F7" w:rsidRPr="004A04F7" w:rsidRDefault="004A04F7">
            <w:pPr>
              <w:pStyle w:val="xmsonormal"/>
              <w:numPr>
                <w:ilvl w:val="0"/>
                <w:numId w:val="20"/>
              </w:numPr>
              <w:shd w:val="clear" w:color="auto" w:fill="FFFFFF"/>
              <w:tabs>
                <w:tab w:val="left" w:pos="271"/>
              </w:tabs>
              <w:spacing w:before="120" w:beforeAutospacing="0" w:after="0" w:afterAutospacing="0"/>
              <w:ind w:left="317"/>
              <w:jc w:val="both"/>
              <w:rPr>
                <w:sz w:val="20"/>
                <w:szCs w:val="20"/>
              </w:rPr>
            </w:pPr>
            <w:r w:rsidRPr="004A04F7">
              <w:rPr>
                <w:sz w:val="20"/>
                <w:szCs w:val="20"/>
              </w:rPr>
              <w:t xml:space="preserve">możliwość sterowania sygnałami na zewnątrz (w konfiguracji 2D i 3D) do monitorów zewnętrznych i źródeł </w:t>
            </w:r>
            <w:proofErr w:type="spellStart"/>
            <w:r w:rsidRPr="004A04F7">
              <w:rPr>
                <w:sz w:val="20"/>
                <w:szCs w:val="20"/>
              </w:rPr>
              <w:t>streamingowych</w:t>
            </w:r>
            <w:proofErr w:type="spellEnd"/>
            <w:r w:rsidRPr="004A04F7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9046D" w14:textId="77777777" w:rsidR="004A04F7" w:rsidRPr="004A04F7" w:rsidRDefault="004A04F7">
            <w:pPr>
              <w:pStyle w:val="Default"/>
              <w:ind w:left="604" w:hanging="141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0A4BC947" w14:textId="77777777" w:rsidR="004A04F7" w:rsidRPr="004A04F7" w:rsidRDefault="004A04F7">
            <w:pPr>
              <w:pStyle w:val="Default"/>
              <w:ind w:left="604" w:hanging="141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      </w:t>
            </w:r>
          </w:p>
          <w:p w14:paraId="1875700D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Parametr punktowany:</w:t>
            </w:r>
          </w:p>
          <w:p w14:paraId="6C587298" w14:textId="77777777" w:rsidR="004A04F7" w:rsidRPr="004A04F7" w:rsidRDefault="004A04F7">
            <w:pPr>
              <w:pStyle w:val="Default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Monitor toru wizyjnego wyświetlający oraz obraz z przeglądarki 3D HD konsoli chirurgicznej, obrazy zewnętrzne (USG, CT ); </w:t>
            </w:r>
          </w:p>
          <w:p w14:paraId="18312330" w14:textId="77777777" w:rsidR="004A04F7" w:rsidRPr="004A04F7" w:rsidRDefault="004A04F7">
            <w:pPr>
              <w:pStyle w:val="Default"/>
              <w:ind w:left="823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301FA68E" w14:textId="77777777" w:rsidR="004A04F7" w:rsidRPr="004A04F7" w:rsidRDefault="004A04F7">
            <w:pPr>
              <w:pStyle w:val="Default"/>
              <w:ind w:left="823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49455F51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 – 20 pkt</w:t>
            </w:r>
          </w:p>
          <w:p w14:paraId="05667614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  <w:p w14:paraId="46CC93F7" w14:textId="77777777" w:rsidR="004A04F7" w:rsidRPr="004A04F7" w:rsidRDefault="004A0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53523" w14:textId="77777777" w:rsidR="004A04F7" w:rsidRPr="004A04F7" w:rsidRDefault="004A04F7">
            <w:pPr>
              <w:pStyle w:val="Listapunktowana4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 xml:space="preserve"> </w:t>
            </w:r>
          </w:p>
          <w:p w14:paraId="2CE4415B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61922C15" w14:textId="77777777" w:rsidR="00847BA9" w:rsidRPr="00847BA9" w:rsidRDefault="00847BA9" w:rsidP="00847BA9">
            <w:pPr>
              <w:pStyle w:val="StandardowyZadanie"/>
              <w:spacing w:before="120" w:after="160"/>
              <w:jc w:val="center"/>
              <w:rPr>
                <w:b/>
                <w:i/>
                <w:iCs/>
                <w:color w:val="auto"/>
                <w:sz w:val="20"/>
                <w:szCs w:val="20"/>
              </w:rPr>
            </w:pPr>
            <w:r w:rsidRPr="00847BA9">
              <w:rPr>
                <w:b/>
                <w:i/>
                <w:iCs/>
                <w:color w:val="auto"/>
                <w:sz w:val="20"/>
                <w:szCs w:val="20"/>
              </w:rPr>
              <w:t>opisać</w:t>
            </w:r>
          </w:p>
          <w:p w14:paraId="1F5718AF" w14:textId="77777777" w:rsidR="004A04F7" w:rsidRPr="004A04F7" w:rsidRDefault="004A04F7">
            <w:pPr>
              <w:pStyle w:val="Listapunktowana4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</w:pPr>
          </w:p>
        </w:tc>
      </w:tr>
      <w:tr w:rsidR="004A04F7" w:rsidRPr="004A04F7" w14:paraId="7A7AB538" w14:textId="77777777" w:rsidTr="004A04F7">
        <w:trPr>
          <w:trHeight w:val="425"/>
          <w:jc w:val="center"/>
        </w:trPr>
        <w:tc>
          <w:tcPr>
            <w:tcW w:w="132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9D172" w14:textId="77777777" w:rsidR="004A04F7" w:rsidRPr="004A04F7" w:rsidRDefault="004A04F7" w:rsidP="00356E5D">
            <w:pPr>
              <w:pStyle w:val="StandardowyZadanie"/>
              <w:numPr>
                <w:ilvl w:val="0"/>
                <w:numId w:val="4"/>
              </w:numPr>
              <w:spacing w:before="120" w:after="16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4A04F7">
              <w:rPr>
                <w:b/>
                <w:bCs/>
                <w:color w:val="auto"/>
                <w:sz w:val="20"/>
                <w:szCs w:val="20"/>
              </w:rPr>
              <w:t>WYPOSAŻENIE ZESTAWU ROBOTA CHIRURGICZNEGO</w:t>
            </w:r>
          </w:p>
          <w:p w14:paraId="3204BAB0" w14:textId="77777777" w:rsidR="004A04F7" w:rsidRPr="004A04F7" w:rsidRDefault="004A04F7">
            <w:pPr>
              <w:pStyle w:val="Listapunktowana4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A04F7" w:rsidRPr="004A04F7" w14:paraId="664A039C" w14:textId="77777777" w:rsidTr="00C131BD">
        <w:trPr>
          <w:trHeight w:val="3117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729E4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F61A" w14:textId="50B4D31B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Zestaw narzędzi i akcesoriów posiadających certyfikat CE  do wykonania minimum</w:t>
            </w:r>
            <w:r w:rsidRPr="004A04F7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eastAsia="pl-PL"/>
              </w:rPr>
              <w:t xml:space="preserve"> </w:t>
            </w:r>
            <w:r w:rsidR="00C2485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eastAsia="pl-PL"/>
              </w:rPr>
              <w:t>5</w:t>
            </w:r>
            <w:r w:rsidRPr="004A04F7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eastAsia="pl-PL"/>
              </w:rPr>
              <w:t>00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 xml:space="preserve"> zabiegów z zakresu: </w:t>
            </w:r>
          </w:p>
          <w:p w14:paraId="12144154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</w:pPr>
          </w:p>
          <w:p w14:paraId="2E1AECFD" w14:textId="77777777" w:rsidR="004A04F7" w:rsidRPr="004A04F7" w:rsidRDefault="004A04F7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Urologia,</w:t>
            </w:r>
          </w:p>
          <w:p w14:paraId="5A026599" w14:textId="77777777" w:rsidR="004A04F7" w:rsidRPr="004A04F7" w:rsidRDefault="004A04F7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Ginekologia,</w:t>
            </w:r>
          </w:p>
          <w:p w14:paraId="2900878F" w14:textId="77777777" w:rsidR="004A04F7" w:rsidRPr="004A04F7" w:rsidRDefault="004A04F7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Chirurgia </w:t>
            </w:r>
            <w:r w:rsidR="00C131B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ogólna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</w:t>
            </w:r>
          </w:p>
          <w:p w14:paraId="145D3EC9" w14:textId="77777777" w:rsidR="004A04F7" w:rsidRPr="004A04F7" w:rsidRDefault="004A04F7">
            <w:pPr>
              <w:pStyle w:val="Akapitzlist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Otolaryngologia</w:t>
            </w:r>
          </w:p>
          <w:p w14:paraId="583E6395" w14:textId="77777777" w:rsidR="004A04F7" w:rsidRPr="004A04F7" w:rsidRDefault="004A04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W tym narzędzia zaawansowane i akcesoria posiadające certyfikat CE do wykonania minimum </w:t>
            </w:r>
            <w:r w:rsidRPr="004A04F7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100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zabiegów zgodnie z pkt. 20 (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a,b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). Zestaw narzędzi z możliwością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indywidaualnego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wyboru, uzależniony od rodzaju zabiegu w ramach ustalonego budżetu. 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 xml:space="preserve">W przypadku dostawy jednorazowego artykulacyjnego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staplera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 xml:space="preserve"> należy dostarczyć 2 szt. </w:t>
            </w:r>
            <w:r w:rsidRPr="004A04F7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magazynków sześciorzędowych zszywek.</w:t>
            </w:r>
          </w:p>
          <w:p w14:paraId="6C7F3EAA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 xml:space="preserve">(m. in. Wielorazowe narzędzia chirurgiczne z głowicą przegubową / artykulacyjną: dostępne narzędzia zgodnie z pkt 19 (a-c), trokary współpracujące z ramionami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robotycznymi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 xml:space="preserve">, obłożenia jednorazowe ramion i kolumny, kable mono-bipolarne, uszczelki jednorazowe, osłony nożyc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monopolarnych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)</w:t>
            </w:r>
          </w:p>
          <w:p w14:paraId="68940368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</w:pPr>
          </w:p>
          <w:p w14:paraId="11538C2B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 xml:space="preserve">Zestawy narzędzi i akcesoria niezbędne do ich użycia będą dostarczane sukcesywnie – do wyczerpania ilości. </w:t>
            </w:r>
          </w:p>
          <w:p w14:paraId="4D3509DD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</w:pPr>
          </w:p>
          <w:p w14:paraId="06C83EA0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Termin dostawy nie dłuższy niż 14 dni od zamówienia Zamawiającego.</w:t>
            </w:r>
          </w:p>
          <w:p w14:paraId="4B1743B6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</w:pPr>
          </w:p>
          <w:p w14:paraId="568D70D0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Termin przydatności do użycia nie może być krótszy niż 12 miesięcy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2DB149" w14:textId="77777777" w:rsidR="004A04F7" w:rsidRPr="00C131BD" w:rsidRDefault="004A04F7" w:rsidP="00C131BD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131B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6E933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055D45C3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  <w:tr w:rsidR="004A04F7" w:rsidRPr="004A04F7" w14:paraId="50C2A247" w14:textId="77777777" w:rsidTr="004A04F7">
        <w:trPr>
          <w:trHeight w:val="841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9533C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AFD4A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System elektrochirurgii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53C737" w14:textId="77777777" w:rsidR="004A04F7" w:rsidRPr="004A04F7" w:rsidRDefault="004A04F7" w:rsidP="00C131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0E5FD2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657EE922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4A04F7">
              <w:rPr>
                <w:b/>
                <w:bCs/>
                <w:color w:val="auto"/>
                <w:sz w:val="20"/>
                <w:szCs w:val="20"/>
              </w:rPr>
              <w:t>Podać producent, typ i opisać</w:t>
            </w:r>
          </w:p>
        </w:tc>
      </w:tr>
      <w:tr w:rsidR="004A04F7" w:rsidRPr="004A04F7" w14:paraId="5D1EAC0B" w14:textId="77777777" w:rsidTr="004A04F7">
        <w:trPr>
          <w:trHeight w:val="1505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87155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80A72A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Wykonawca udostępni symulator służący do nauki i do oceny sprawności manualnej Operatorów, według wcześniej ustalonego harmonogramu.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99D591" w14:textId="77777777" w:rsidR="004A04F7" w:rsidRPr="004A04F7" w:rsidRDefault="004A04F7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C131B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2F750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color w:val="auto"/>
              </w:rPr>
            </w:pPr>
            <w:r w:rsidRPr="004A04F7">
              <w:rPr>
                <w:color w:val="auto"/>
                <w:sz w:val="20"/>
                <w:szCs w:val="20"/>
              </w:rPr>
              <w:t xml:space="preserve">      </w:t>
            </w:r>
          </w:p>
          <w:p w14:paraId="17F69786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6A1FB2E3" w14:textId="77777777" w:rsidR="004A04F7" w:rsidRPr="004A04F7" w:rsidRDefault="004A04F7">
            <w:pPr>
              <w:pStyle w:val="Listapunktowana4"/>
              <w:jc w:val="center"/>
              <w:rPr>
                <w:rFonts w:ascii="Times New Roman" w:hAnsi="Times New Roman" w:cs="Times New Roman"/>
                <w:color w:val="auto"/>
                <w:lang w:eastAsia="pl-PL"/>
              </w:rPr>
            </w:pPr>
          </w:p>
        </w:tc>
      </w:tr>
      <w:tr w:rsidR="004A04F7" w:rsidRPr="004A04F7" w14:paraId="0CABE050" w14:textId="77777777" w:rsidTr="004A04F7">
        <w:trPr>
          <w:trHeight w:val="1505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B0C51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475F7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Wykonawca zobowiązuje się do dostarczenia w ramach wyposażenia:</w:t>
            </w:r>
          </w:p>
          <w:p w14:paraId="27BE45FF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</w:p>
          <w:p w14:paraId="49900321" w14:textId="77777777" w:rsidR="004A04F7" w:rsidRPr="004A04F7" w:rsidRDefault="004A04F7">
            <w:pPr>
              <w:pStyle w:val="Akapitzlist"/>
              <w:numPr>
                <w:ilvl w:val="0"/>
                <w:numId w:val="24"/>
              </w:numPr>
              <w:suppressAutoHyphens/>
              <w:spacing w:after="200" w:line="276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Wózek wsadowy (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rack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/stelaż) do narzędzi chirurgii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robotycznej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automatycznej myjni- dezynfektora (producent Miele model PG 8528)</w:t>
            </w:r>
          </w:p>
          <w:p w14:paraId="34D4EB5F" w14:textId="77777777" w:rsidR="004A04F7" w:rsidRPr="004A04F7" w:rsidRDefault="004A04F7">
            <w:pPr>
              <w:pStyle w:val="Akapitzlist"/>
              <w:numPr>
                <w:ilvl w:val="0"/>
                <w:numId w:val="24"/>
              </w:numPr>
              <w:suppressAutoHyphens/>
              <w:spacing w:after="200" w:line="276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Dostosowanie programu mycia i dezynfekcji automatycznej myjni- dezynfektora do wymagań narzędzi chirurgii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robotycznej</w:t>
            </w:r>
            <w:proofErr w:type="spellEnd"/>
            <w:r w:rsidR="006D063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14:paraId="675661F1" w14:textId="77777777" w:rsidR="004A04F7" w:rsidRPr="004A04F7" w:rsidRDefault="004A04F7">
            <w:pPr>
              <w:pStyle w:val="Akapitzlist"/>
              <w:numPr>
                <w:ilvl w:val="0"/>
                <w:numId w:val="24"/>
              </w:numPr>
              <w:suppressAutoHyphens/>
              <w:spacing w:after="200" w:line="276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Konektory do podłączenia endoskopu chirurgii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robotycznej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do automatycznej myjni- dezynfektora ( producent Miele, model PG 8528). Liczba konektorów odpowiednia do liczby zamawianych endoskopów.</w:t>
            </w:r>
          </w:p>
          <w:p w14:paraId="77F850DC" w14:textId="77777777" w:rsidR="004A04F7" w:rsidRPr="004A04F7" w:rsidRDefault="004A04F7">
            <w:pPr>
              <w:pStyle w:val="Akapitzlist"/>
              <w:numPr>
                <w:ilvl w:val="0"/>
                <w:numId w:val="24"/>
              </w:numPr>
              <w:suppressAutoHyphens/>
              <w:spacing w:after="200" w:line="276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Doposażenie sterylizatora (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Webeco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seria EC) wysokotemperaturowego w program sterylizacji wysokotemperaturowej dla narzędzi chirurgii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robotycznej</w:t>
            </w:r>
            <w:proofErr w:type="spellEnd"/>
            <w:r w:rsidR="00804FB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14:paraId="0C4300DC" w14:textId="77777777" w:rsidR="004A04F7" w:rsidRPr="004A04F7" w:rsidRDefault="004A04F7">
            <w:pPr>
              <w:pStyle w:val="Akapitzlist"/>
              <w:numPr>
                <w:ilvl w:val="0"/>
                <w:numId w:val="24"/>
              </w:numPr>
              <w:suppressAutoHyphens/>
              <w:spacing w:after="200" w:line="276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Sterylizator niskotemperaturowy wraz z programem do obsługi endoskopów chirurgii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robotycznej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-posiadającego odpowiednie walidację producenta. Wielkość komory sterylizatora kompatybilna z tacą do sterylizacji endoskopu-optyki.</w:t>
            </w:r>
          </w:p>
          <w:p w14:paraId="0184B1FF" w14:textId="77777777" w:rsidR="004A04F7" w:rsidRPr="004A04F7" w:rsidRDefault="004A04F7">
            <w:pPr>
              <w:pStyle w:val="Akapitzlist"/>
              <w:numPr>
                <w:ilvl w:val="0"/>
                <w:numId w:val="24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 xml:space="preserve">kosze na narzędzia wielokrotnego użytku (instrumenty) i akcesoria (kaniule, kable). Kosz powinien być kompatybilny do oferowanych narzędzi chirurgii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robotycznej</w:t>
            </w:r>
            <w:proofErr w:type="spellEnd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. Liczba koszy musi być odpowiednia di liczby dostarczonych narzędzi-zestawów</w:t>
            </w:r>
          </w:p>
          <w:p w14:paraId="5AAD2E58" w14:textId="77777777" w:rsidR="004A04F7" w:rsidRPr="004A04F7" w:rsidRDefault="004A04F7">
            <w:pPr>
              <w:pStyle w:val="Akapitzlist"/>
              <w:numPr>
                <w:ilvl w:val="0"/>
                <w:numId w:val="24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taca-kosz dla endoskopu wykonana z blachy perforowanej ze stali kwasoodpornej z pokrywą z zamknięciem. Wewnątrz kosza moduł z łącznikami, umożliwiający odpowiednie ułożenie elementu optycznego i odpowiednie zwinięcie przewodu endoskopowego. Liczba koszy powinna być odpowiednia do liczby zamawianych endoskopów-optyk. Taca –kosz przeznaczona do mycia i sterylizacji.</w:t>
            </w:r>
          </w:p>
          <w:p w14:paraId="40D7D457" w14:textId="77777777" w:rsidR="004A04F7" w:rsidRPr="004A04F7" w:rsidRDefault="004A04F7">
            <w:pPr>
              <w:pStyle w:val="Akapitzlist"/>
              <w:numPr>
                <w:ilvl w:val="0"/>
                <w:numId w:val="24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1 szt. lup o min. 2 krotnym powiększeniu z oświetleniem</w:t>
            </w:r>
          </w:p>
          <w:p w14:paraId="32F9E1E7" w14:textId="77777777" w:rsidR="004A04F7" w:rsidRPr="004A04F7" w:rsidRDefault="004A04F7">
            <w:pPr>
              <w:pStyle w:val="Akapitzlist"/>
              <w:numPr>
                <w:ilvl w:val="0"/>
                <w:numId w:val="24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 xml:space="preserve">4 szt. plastikowe wanny z pokrywą i/lub kranem o długości adekwatnej do długości narzędzi chirurgii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robotycznej</w:t>
            </w:r>
            <w:proofErr w:type="spellEnd"/>
          </w:p>
          <w:p w14:paraId="375C1BA8" w14:textId="77777777" w:rsidR="004A04F7" w:rsidRPr="004A04F7" w:rsidRDefault="004A04F7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</w:pPr>
          </w:p>
          <w:p w14:paraId="639DD379" w14:textId="77777777" w:rsidR="004A04F7" w:rsidRPr="004A04F7" w:rsidRDefault="004A04F7">
            <w:pPr>
              <w:pStyle w:val="Akapitzlist"/>
              <w:numPr>
                <w:ilvl w:val="0"/>
                <w:numId w:val="24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  <w:t>1 szt. szczotki do czyszczenia narzędzi chirurgicznych -  z nylonowym włosiem</w:t>
            </w:r>
          </w:p>
          <w:p w14:paraId="38C6A1D3" w14:textId="77777777" w:rsidR="004A04F7" w:rsidRPr="004A04F7" w:rsidRDefault="004A04F7">
            <w:pPr>
              <w:pStyle w:val="Akapitzlist"/>
              <w:rPr>
                <w:rFonts w:ascii="Times New Roman" w:hAnsi="Times New Roman" w:cs="Times New Roman"/>
                <w:color w:val="auto"/>
              </w:rPr>
            </w:pPr>
          </w:p>
          <w:p w14:paraId="373ADF77" w14:textId="77777777" w:rsidR="004A04F7" w:rsidRPr="004A04F7" w:rsidRDefault="004A04F7">
            <w:pPr>
              <w:pStyle w:val="Akapitzlist"/>
              <w:numPr>
                <w:ilvl w:val="0"/>
                <w:numId w:val="24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Monitor medyczny do podglądu asystenckiego</w:t>
            </w:r>
          </w:p>
          <w:p w14:paraId="689B9A77" w14:textId="77777777" w:rsidR="004A04F7" w:rsidRPr="004A04F7" w:rsidRDefault="004A04F7">
            <w:pPr>
              <w:pStyle w:val="Akapitzli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3481B6F3" w14:textId="77777777" w:rsidR="004A04F7" w:rsidRPr="004A04F7" w:rsidRDefault="004A04F7">
            <w:pPr>
              <w:pStyle w:val="Akapitzlist"/>
              <w:numPr>
                <w:ilvl w:val="0"/>
                <w:numId w:val="24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Dedykowane krzesło dla operatora systemu </w:t>
            </w:r>
            <w:proofErr w:type="spellStart"/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robotycznego</w:t>
            </w:r>
            <w:proofErr w:type="spellEnd"/>
          </w:p>
          <w:p w14:paraId="6F545B72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12451615" w14:textId="77777777" w:rsidR="004A04F7" w:rsidRPr="004A04F7" w:rsidRDefault="004A04F7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Elementy jednorazowe, zużywalne nie wchodzą w skład zamówienia.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CEC3B" w14:textId="77777777" w:rsidR="004A04F7" w:rsidRPr="00C131BD" w:rsidRDefault="004A04F7" w:rsidP="00C131BD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131B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AF9404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3ACE053E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bCs/>
                <w:color w:val="auto"/>
                <w:sz w:val="20"/>
                <w:szCs w:val="20"/>
              </w:rPr>
              <w:t>Podać producent, typ i opisać</w:t>
            </w:r>
          </w:p>
        </w:tc>
      </w:tr>
      <w:tr w:rsidR="004A04F7" w:rsidRPr="004A04F7" w14:paraId="1316A09F" w14:textId="77777777" w:rsidTr="004A04F7">
        <w:trPr>
          <w:trHeight w:val="840"/>
          <w:jc w:val="center"/>
        </w:trPr>
        <w:tc>
          <w:tcPr>
            <w:tcW w:w="132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906CC" w14:textId="77777777" w:rsidR="004A04F7" w:rsidRPr="004A04F7" w:rsidRDefault="004A04F7" w:rsidP="00356E5D">
            <w:pPr>
              <w:pStyle w:val="StandardowyZadanie"/>
              <w:numPr>
                <w:ilvl w:val="0"/>
                <w:numId w:val="4"/>
              </w:numPr>
              <w:spacing w:before="120" w:after="16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4A04F7">
              <w:rPr>
                <w:b/>
                <w:bCs/>
                <w:color w:val="auto"/>
                <w:sz w:val="20"/>
                <w:szCs w:val="20"/>
              </w:rPr>
              <w:t>WYMAGANIA DODATKOWE:</w:t>
            </w:r>
          </w:p>
        </w:tc>
      </w:tr>
      <w:tr w:rsidR="004A04F7" w:rsidRPr="004A04F7" w14:paraId="3DD9B89D" w14:textId="77777777" w:rsidTr="004A04F7">
        <w:trPr>
          <w:trHeight w:val="938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CA570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03A3EF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pl-PL"/>
              </w:rPr>
            </w:pPr>
            <w:r w:rsidRPr="004A04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Zdalna diagnostyka przez chronione łącze z możliwością rejestracji i odczytu online rejestrów błędów, oraz monitorowaniem systemu (uwaga – całość ewentualnych prac i wyposażenia sprzętowego, które będzie służyło tej funkcjonalności po stronie wykonawcy).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B4F764" w14:textId="77777777" w:rsidR="004A04F7" w:rsidRPr="00C131BD" w:rsidRDefault="004A04F7" w:rsidP="00C131BD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31B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3A301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24111184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  <w:tr w:rsidR="004A04F7" w:rsidRPr="004A04F7" w14:paraId="41FED7E5" w14:textId="77777777" w:rsidTr="004A04F7">
        <w:trPr>
          <w:trHeight w:val="1092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C39B2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E599F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4A04F7">
              <w:rPr>
                <w:rFonts w:ascii="Times New Roman" w:eastAsia="Andale Sans UI" w:hAnsi="Times New Roman" w:cs="Times New Roman"/>
                <w:color w:val="auto"/>
                <w:kern w:val="2"/>
                <w:sz w:val="20"/>
                <w:szCs w:val="20"/>
                <w:lang w:eastAsia="ar-SA"/>
              </w:rPr>
              <w:t xml:space="preserve">Możliwość zgłoszeń o awarii za pomocą faksu lub emaila 24h/dobę, 365 dni/rok </w:t>
            </w:r>
            <w:r w:rsidRPr="004A04F7"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ar-SA"/>
              </w:rPr>
              <w:t>.</w:t>
            </w:r>
          </w:p>
          <w:p w14:paraId="5A11218B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40CA34" w14:textId="77777777" w:rsidR="004A04F7" w:rsidRPr="00C131BD" w:rsidRDefault="004A04F7" w:rsidP="00C131BD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31B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A1EA1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1195FC5B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  <w:tr w:rsidR="004A04F7" w:rsidRPr="004A04F7" w14:paraId="7E8F1E8F" w14:textId="77777777" w:rsidTr="004A04F7">
        <w:trPr>
          <w:trHeight w:val="1420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D45CE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BD2F7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eastAsia="Andale Sans UI" w:hAnsi="Times New Roman" w:cs="Times New Roman"/>
                <w:color w:val="000000"/>
                <w:kern w:val="2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Możliwość mycia i dezynfekcji poszczególnych elementów aparatów w oparciu o przedstawione przez wykonawcę zalecane preparaty myjące i dezynfekujące.</w:t>
            </w:r>
          </w:p>
          <w:p w14:paraId="0FB9337D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F8E926" w14:textId="77777777" w:rsidR="004A04F7" w:rsidRPr="00C131BD" w:rsidRDefault="004A04F7" w:rsidP="00C131BD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31BD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52D1F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4D70E1B1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  <w:tr w:rsidR="004A04F7" w:rsidRPr="004A04F7" w14:paraId="0E232641" w14:textId="77777777" w:rsidTr="004A04F7">
        <w:trPr>
          <w:trHeight w:val="1690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45D4B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BDE22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Instrukcja konserwacji, mycia, dezynfekcji i sterylizacji dla zaoferowanych elementów wraz z urządzeniami peryferyjnymi (jeśli dotyczy), dostarczona przy dostawie (w wers</w:t>
            </w:r>
            <w:r w:rsidR="00404C5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ji papierowej i elektronicznej) w</w:t>
            </w:r>
            <w:r w:rsidR="00C131B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języku polskim.</w:t>
            </w:r>
          </w:p>
          <w:p w14:paraId="1115C108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9AFAFE" w14:textId="77777777" w:rsidR="004A04F7" w:rsidRPr="00C131BD" w:rsidRDefault="004A04F7" w:rsidP="00C131BD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131B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BA6C1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4C593B10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i/>
                <w:iCs/>
                <w:color w:val="auto"/>
                <w:sz w:val="20"/>
                <w:szCs w:val="20"/>
              </w:rPr>
            </w:pPr>
            <w:r w:rsidRPr="004A04F7">
              <w:rPr>
                <w:i/>
                <w:iCs/>
                <w:color w:val="auto"/>
                <w:sz w:val="20"/>
                <w:szCs w:val="20"/>
              </w:rPr>
              <w:t xml:space="preserve">  Dostarczyć podczas odbioru sprzętu</w:t>
            </w:r>
          </w:p>
          <w:p w14:paraId="163BC5E2" w14:textId="77777777" w:rsidR="004A04F7" w:rsidRPr="004A04F7" w:rsidRDefault="004A04F7">
            <w:pPr>
              <w:pStyle w:val="Listapunktowana4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</w:p>
        </w:tc>
      </w:tr>
      <w:tr w:rsidR="004A04F7" w:rsidRPr="004A04F7" w14:paraId="43BF7784" w14:textId="77777777" w:rsidTr="004A04F7">
        <w:trPr>
          <w:trHeight w:val="2072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F3319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D83BB9" w14:textId="77777777" w:rsidR="004A04F7" w:rsidRPr="004A04F7" w:rsidRDefault="004A04F7">
            <w:pPr>
              <w:spacing w:after="0" w:line="240" w:lineRule="auto"/>
              <w:jc w:val="both"/>
              <w:rPr>
                <w:rStyle w:val="Wyrnienie"/>
                <w:rFonts w:ascii="Times New Roman" w:hAnsi="Times New Roman" w:cs="Times New Roman"/>
              </w:rPr>
            </w:pPr>
            <w:r w:rsidRPr="004A04F7">
              <w:rPr>
                <w:rStyle w:val="Wyrnienie"/>
                <w:rFonts w:ascii="Times New Roman" w:hAnsi="Times New Roman" w:cs="Times New Roman"/>
                <w:color w:val="auto"/>
                <w:sz w:val="20"/>
                <w:szCs w:val="20"/>
              </w:rPr>
              <w:t>Dostarczenie podczas odbioru oświadczenia potwierdzającego, że pracownicy serwisu sprzętu medycznego posiadają odpowiednie kwalifikacje i doświadczenie oraz posiadają imienne certyfikaty wystawione przez producenta ze szkolenia w zakresie obsługi serwisowej przedmiotu umowy – dotyczy robota chirurgicznego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77E294" w14:textId="77777777" w:rsidR="004A04F7" w:rsidRPr="00C131BD" w:rsidRDefault="004A04F7" w:rsidP="00C131BD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131B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C0E5A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0DFF4A38" w14:textId="77777777" w:rsidR="004A04F7" w:rsidRPr="004A04F7" w:rsidRDefault="004A04F7">
            <w:pPr>
              <w:pStyle w:val="StandardowyZadanie"/>
              <w:spacing w:before="120" w:after="160"/>
              <w:jc w:val="center"/>
              <w:rPr>
                <w:i/>
                <w:iCs/>
                <w:color w:val="auto"/>
                <w:sz w:val="20"/>
                <w:szCs w:val="20"/>
              </w:rPr>
            </w:pPr>
            <w:r w:rsidRPr="004A04F7">
              <w:rPr>
                <w:i/>
                <w:iCs/>
                <w:color w:val="auto"/>
                <w:sz w:val="20"/>
                <w:szCs w:val="20"/>
              </w:rPr>
              <w:t xml:space="preserve">  Dostarczyć podczas odbioru sprzętu</w:t>
            </w:r>
          </w:p>
          <w:p w14:paraId="15CF10AD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</w:tr>
      <w:tr w:rsidR="004A04F7" w:rsidRPr="004A04F7" w14:paraId="7BB25F1F" w14:textId="77777777" w:rsidTr="004A04F7">
        <w:trPr>
          <w:trHeight w:val="1123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8E569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65BA8C" w14:textId="77777777" w:rsidR="004A04F7" w:rsidRPr="004A04F7" w:rsidRDefault="004A04F7">
            <w:pPr>
              <w:spacing w:after="0" w:line="240" w:lineRule="auto"/>
              <w:jc w:val="both"/>
              <w:rPr>
                <w:rStyle w:val="Wyrnienie"/>
                <w:rFonts w:ascii="Times New Roman" w:hAnsi="Times New Roman" w:cs="Times New Roman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Szkolenie wprowadzające przeprowadzone przez pracownika serwisu  - przed odbiorem sprzętu min. 3 godziny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B258AF" w14:textId="77777777" w:rsidR="004A04F7" w:rsidRPr="00C131BD" w:rsidRDefault="004A04F7" w:rsidP="00C131BD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131B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12AE1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3DD6FCF0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  <w:tr w:rsidR="004A04F7" w:rsidRPr="004A04F7" w14:paraId="716B1190" w14:textId="77777777" w:rsidTr="004A04F7">
        <w:trPr>
          <w:trHeight w:val="416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82399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A5775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Dotyczy robota chirurgicznego:</w:t>
            </w:r>
          </w:p>
          <w:p w14:paraId="767A0A27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Szkolenia rozszerzone dla personelu medycznego z zakresu obsługi </w:t>
            </w:r>
            <w:r w:rsidRPr="004A04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urządzenia. S</w:t>
            </w:r>
            <w:r w:rsidRPr="004A04F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zkolenia zorganizowane  dla 3 zespołów (skład </w:t>
            </w:r>
            <w:r w:rsidR="00557D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zespołu : operator i asystent) i zakończone certyfikatami w tym zakresie.</w:t>
            </w:r>
          </w:p>
          <w:p w14:paraId="42E47487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14:paraId="51572A58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W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razie potrzeby Zamawiającego możliwość wsparcia aplikacyjnego w czasie gwarancji. </w:t>
            </w:r>
          </w:p>
          <w:p w14:paraId="180060DE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6190D187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Szkolenie po odbiorze  sprzętu w terminie wskazanym przez Zamawiającego.</w:t>
            </w:r>
          </w:p>
          <w:p w14:paraId="0BC320AE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Obszary kliniczne szkolenia:</w:t>
            </w:r>
          </w:p>
          <w:p w14:paraId="57C9779F" w14:textId="77777777" w:rsidR="004A04F7" w:rsidRPr="004A04F7" w:rsidRDefault="004A04F7">
            <w:pPr>
              <w:pStyle w:val="Akapitzlist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Urologia,</w:t>
            </w:r>
          </w:p>
          <w:p w14:paraId="66FEE261" w14:textId="77777777" w:rsidR="004A04F7" w:rsidRPr="004A04F7" w:rsidRDefault="004A04F7">
            <w:pPr>
              <w:pStyle w:val="Akapitzlist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Ginekologia,</w:t>
            </w:r>
          </w:p>
          <w:p w14:paraId="5B3F985A" w14:textId="77777777" w:rsidR="004A04F7" w:rsidRPr="004A04F7" w:rsidRDefault="004A04F7">
            <w:pPr>
              <w:pStyle w:val="Akapitzlist"/>
              <w:numPr>
                <w:ilvl w:val="0"/>
                <w:numId w:val="25"/>
              </w:num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Chirurgia </w:t>
            </w:r>
            <w:r w:rsidR="00C131B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ogólnej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</w:t>
            </w:r>
          </w:p>
          <w:p w14:paraId="31C48ADD" w14:textId="77777777" w:rsidR="004A04F7" w:rsidRPr="004A04F7" w:rsidRDefault="004A04F7">
            <w:pPr>
              <w:pStyle w:val="Akapitzli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1015C7" w14:textId="77777777" w:rsidR="00404C52" w:rsidRPr="004A04F7" w:rsidRDefault="00404C52" w:rsidP="00404C52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Parametr punktowany:</w:t>
            </w:r>
          </w:p>
          <w:p w14:paraId="702056CC" w14:textId="77777777" w:rsidR="00404C52" w:rsidRPr="00404C52" w:rsidRDefault="00404C52" w:rsidP="00404C52">
            <w:pPr>
              <w:pStyle w:val="Default"/>
              <w:ind w:left="162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404C5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Szkolenie personelu</w:t>
            </w:r>
            <w:r w:rsidR="009348AD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Szpitala</w:t>
            </w:r>
            <w:r w:rsidRPr="00404C5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kończy się otrzymaniem certyfikatów</w:t>
            </w:r>
          </w:p>
          <w:p w14:paraId="23AEB258" w14:textId="77777777" w:rsidR="00404C52" w:rsidRPr="004A04F7" w:rsidRDefault="00404C52" w:rsidP="00404C52">
            <w:pPr>
              <w:pStyle w:val="Default"/>
              <w:ind w:left="823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7FFC9289" w14:textId="77777777" w:rsidR="00404C52" w:rsidRPr="004A04F7" w:rsidRDefault="00404C52" w:rsidP="00404C5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Tak – 20 pkt</w:t>
            </w:r>
          </w:p>
          <w:p w14:paraId="178E974B" w14:textId="77777777" w:rsidR="00404C52" w:rsidRPr="004A04F7" w:rsidRDefault="00404C52" w:rsidP="00404C52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Nie- 0 pkt</w:t>
            </w:r>
          </w:p>
          <w:p w14:paraId="544EE618" w14:textId="77777777" w:rsidR="004A04F7" w:rsidRPr="00C131BD" w:rsidRDefault="004A04F7" w:rsidP="00C131BD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E1C5A" w14:textId="77777777" w:rsidR="004A04F7" w:rsidRPr="004A04F7" w:rsidRDefault="004A04F7">
            <w:pPr>
              <w:pStyle w:val="Tekstpodstawowy"/>
              <w:suppressAutoHyphens/>
              <w:spacing w:after="120" w:line="276" w:lineRule="auto"/>
            </w:pPr>
            <w:bookmarkStart w:id="0" w:name="_Hlk89418271"/>
            <w:bookmarkEnd w:id="0"/>
          </w:p>
          <w:p w14:paraId="70F2AFA3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294905AA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  <w:tr w:rsidR="004A04F7" w:rsidRPr="004A04F7" w14:paraId="3D55BFDF" w14:textId="77777777" w:rsidTr="004A04F7">
        <w:trPr>
          <w:trHeight w:val="1546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DB41B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32DC6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Dotyczy robota chirurgicznego:</w:t>
            </w:r>
          </w:p>
          <w:p w14:paraId="523FE716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78910EE1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Szkolenie podstawowe obsługowe w miejscu instalacji, w wymiarze minimum 3 dni roboczych. Szkolenie po odbiorze sprzętu w terminie wskazanym przez Zamawiającego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F4D069" w14:textId="77777777" w:rsidR="004A04F7" w:rsidRPr="00C131BD" w:rsidRDefault="004A04F7" w:rsidP="00C131BD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131B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C43F5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0BF7D291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  <w:tr w:rsidR="004A04F7" w:rsidRPr="004A04F7" w14:paraId="1473C3B5" w14:textId="77777777" w:rsidTr="004A04F7">
        <w:trPr>
          <w:trHeight w:val="1546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E9486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84893C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Czas skutecznej naprawy </w:t>
            </w:r>
            <w:r w:rsidR="00C131BD"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niewymagającej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importu </w:t>
            </w:r>
            <w:r w:rsidR="00C131BD"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części</w:t>
            </w:r>
            <w:r w:rsidR="00C131B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– maksimum do 4 dni roboczych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od dnia zgłoszenia awarii.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91913F" w14:textId="77777777" w:rsidR="004A04F7" w:rsidRPr="00C131BD" w:rsidRDefault="004A04F7" w:rsidP="00C131BD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131B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DFE8C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4B9B009F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</w:tr>
      <w:tr w:rsidR="004A04F7" w:rsidRPr="004A04F7" w14:paraId="661789EC" w14:textId="77777777" w:rsidTr="004A04F7">
        <w:trPr>
          <w:trHeight w:val="1546"/>
          <w:jc w:val="center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7B878" w14:textId="77777777" w:rsidR="004A04F7" w:rsidRPr="004A04F7" w:rsidRDefault="004A0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DC9288" w14:textId="77777777" w:rsidR="004A04F7" w:rsidRPr="004A04F7" w:rsidRDefault="004A04F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Czas skutecznej naprawy </w:t>
            </w:r>
            <w:r w:rsidR="00C131BD"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wymagającej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importu </w:t>
            </w:r>
            <w:r w:rsidR="00C131BD"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części</w:t>
            </w:r>
            <w:r w:rsidRPr="004A04F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– maksimum do 14 dni roboczych od dnia zgłoszenia awarii.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E5B6D" w14:textId="77777777" w:rsidR="004A04F7" w:rsidRPr="00C131BD" w:rsidRDefault="004A04F7" w:rsidP="00C131BD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131B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TAK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62D47" w14:textId="77777777" w:rsidR="004A04F7" w:rsidRPr="004A04F7" w:rsidRDefault="004A04F7">
            <w:pPr>
              <w:pStyle w:val="StandardowyZadanie"/>
              <w:spacing w:before="120" w:after="160" w:line="240" w:lineRule="auto"/>
              <w:jc w:val="center"/>
              <w:rPr>
                <w:color w:val="auto"/>
                <w:sz w:val="20"/>
                <w:szCs w:val="20"/>
              </w:rPr>
            </w:pPr>
            <w:r w:rsidRPr="004A04F7">
              <w:rPr>
                <w:b/>
                <w:color w:val="auto"/>
                <w:sz w:val="20"/>
                <w:szCs w:val="20"/>
              </w:rPr>
              <w:t>TAK</w:t>
            </w:r>
            <w:r w:rsidRPr="004A04F7">
              <w:rPr>
                <w:bCs/>
                <w:color w:val="auto"/>
                <w:sz w:val="20"/>
                <w:szCs w:val="20"/>
              </w:rPr>
              <w:t xml:space="preserve"> lub</w:t>
            </w:r>
            <w:r w:rsidRPr="004A04F7">
              <w:rPr>
                <w:b/>
                <w:color w:val="auto"/>
                <w:sz w:val="20"/>
                <w:szCs w:val="20"/>
              </w:rPr>
              <w:t xml:space="preserve"> NIE</w:t>
            </w:r>
            <w:r w:rsidRPr="004A04F7">
              <w:rPr>
                <w:color w:val="auto"/>
                <w:sz w:val="20"/>
                <w:szCs w:val="20"/>
              </w:rPr>
              <w:t xml:space="preserve"> </w:t>
            </w:r>
          </w:p>
          <w:p w14:paraId="4673DDFA" w14:textId="77777777" w:rsidR="004A04F7" w:rsidRPr="004A04F7" w:rsidRDefault="004A04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</w:p>
        </w:tc>
      </w:tr>
    </w:tbl>
    <w:p w14:paraId="3013153A" w14:textId="77777777" w:rsidR="004A04F7" w:rsidRPr="004A04F7" w:rsidRDefault="004A04F7" w:rsidP="004A04F7">
      <w:pPr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67221A86" w14:textId="77777777" w:rsidR="004A04F7" w:rsidRPr="004A04F7" w:rsidRDefault="004A04F7" w:rsidP="004A04F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2607952" w14:textId="77777777" w:rsidR="004A04F7" w:rsidRPr="004A04F7" w:rsidRDefault="004A04F7" w:rsidP="004A04F7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A04F7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 xml:space="preserve">Liczba punktów </w:t>
      </w:r>
      <w:r w:rsidR="00C131BD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 xml:space="preserve">parametrów wymaganych </w:t>
      </w:r>
      <w:r w:rsidR="00804FB1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 xml:space="preserve">punktowanych </w:t>
      </w:r>
      <w:r w:rsidRPr="004A04F7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 xml:space="preserve">możliwa do uzyskania łącznie  -  </w:t>
      </w:r>
      <w:r w:rsidR="00404C52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29</w:t>
      </w:r>
      <w:r w:rsidR="00C131BD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0</w:t>
      </w:r>
      <w:r w:rsidRPr="004A04F7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 xml:space="preserve"> pkt </w:t>
      </w:r>
    </w:p>
    <w:p w14:paraId="6A1B152E" w14:textId="77777777" w:rsidR="004A04F7" w:rsidRPr="004A04F7" w:rsidRDefault="004A04F7" w:rsidP="004A04F7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C08701C" w14:textId="77777777" w:rsidR="004A04F7" w:rsidRPr="004A04F7" w:rsidRDefault="004A04F7" w:rsidP="004A04F7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5AC1B950" w14:textId="77777777" w:rsidR="004A04F7" w:rsidRPr="004A04F7" w:rsidRDefault="004A04F7" w:rsidP="004A04F7">
      <w:pPr>
        <w:shd w:val="clear" w:color="auto" w:fill="FFFFFF"/>
        <w:suppressAutoHyphens/>
        <w:spacing w:after="0" w:line="100" w:lineRule="atLeast"/>
        <w:jc w:val="both"/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zh-CN" w:bidi="hi-IN"/>
        </w:rPr>
      </w:pPr>
      <w:r w:rsidRPr="004A04F7">
        <w:rPr>
          <w:rFonts w:ascii="Times New Roman" w:hAnsi="Times New Roman" w:cs="Times New Roman"/>
          <w:b/>
          <w:bCs/>
          <w:i/>
          <w:color w:val="auto"/>
          <w:kern w:val="2"/>
          <w:sz w:val="24"/>
          <w:szCs w:val="24"/>
          <w:lang w:eastAsia="zh-CN" w:bidi="hi-IN"/>
        </w:rPr>
        <w:t>Jeżeli oferowany  w/w sprzęt nie spełnia wszystkich parametrów granicznych oferta zostanie odrzucona bez dalszej oceny</w:t>
      </w:r>
    </w:p>
    <w:p w14:paraId="54EF156B" w14:textId="77777777" w:rsidR="004A04F7" w:rsidRPr="004A04F7" w:rsidRDefault="004A04F7" w:rsidP="004A04F7">
      <w:pPr>
        <w:shd w:val="clear" w:color="auto" w:fill="FFFFFF"/>
        <w:suppressAutoHyphens/>
        <w:spacing w:after="0" w:line="100" w:lineRule="atLeast"/>
        <w:jc w:val="both"/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zh-CN" w:bidi="hi-IN"/>
        </w:rPr>
      </w:pPr>
      <w:r w:rsidRPr="004A04F7"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zh-CN" w:bidi="hi-IN"/>
        </w:rPr>
        <w:t>Oświadczamy, że oferowane powyżej wyspecyfikowane urządzenie jest kompletne i będzie gotowe do użytkowania bez dodatkowych zakupów i inwestycji.</w:t>
      </w:r>
    </w:p>
    <w:p w14:paraId="73157E2A" w14:textId="77777777" w:rsidR="004A04F7" w:rsidRPr="004A04F7" w:rsidRDefault="004A04F7" w:rsidP="004A04F7">
      <w:pPr>
        <w:shd w:val="clear" w:color="auto" w:fill="FFFFFF"/>
        <w:suppressAutoHyphens/>
        <w:spacing w:after="0" w:line="100" w:lineRule="atLeast"/>
        <w:rPr>
          <w:rFonts w:ascii="Times New Roman" w:eastAsia="Lucida Sans Unicode" w:hAnsi="Times New Roman" w:cs="Times New Roman"/>
          <w:color w:val="auto"/>
          <w:kern w:val="2"/>
          <w:sz w:val="20"/>
          <w:szCs w:val="20"/>
          <w:lang w:eastAsia="zh-CN" w:bidi="hi-IN"/>
        </w:rPr>
      </w:pPr>
    </w:p>
    <w:p w14:paraId="22553F0E" w14:textId="77777777" w:rsidR="009A10DD" w:rsidRDefault="004A04F7" w:rsidP="004A04F7">
      <w:pPr>
        <w:shd w:val="clear" w:color="auto" w:fill="FFFFFF"/>
        <w:suppressAutoHyphens/>
        <w:spacing w:after="0" w:line="100" w:lineRule="atLeast"/>
        <w:ind w:left="5664" w:firstLine="708"/>
        <w:jc w:val="center"/>
        <w:rPr>
          <w:rFonts w:ascii="Times New Roman" w:hAnsi="Times New Roman" w:cs="Times New Roman"/>
          <w:color w:val="auto"/>
          <w:kern w:val="2"/>
          <w:sz w:val="20"/>
          <w:szCs w:val="20"/>
          <w:lang w:eastAsia="zh-CN" w:bidi="hi-IN"/>
        </w:rPr>
      </w:pPr>
      <w:r w:rsidRPr="004A04F7">
        <w:rPr>
          <w:rFonts w:ascii="Times New Roman" w:hAnsi="Times New Roman" w:cs="Times New Roman"/>
          <w:color w:val="auto"/>
          <w:kern w:val="2"/>
          <w:sz w:val="20"/>
          <w:szCs w:val="20"/>
          <w:lang w:eastAsia="zh-CN" w:bidi="hi-IN"/>
        </w:rPr>
        <w:t xml:space="preserve">                                                 .</w:t>
      </w:r>
    </w:p>
    <w:p w14:paraId="08080FCE" w14:textId="77777777" w:rsidR="009A10DD" w:rsidRDefault="009A10DD" w:rsidP="004A04F7">
      <w:pPr>
        <w:shd w:val="clear" w:color="auto" w:fill="FFFFFF"/>
        <w:suppressAutoHyphens/>
        <w:spacing w:after="0" w:line="100" w:lineRule="atLeast"/>
        <w:ind w:left="5664" w:firstLine="708"/>
        <w:jc w:val="center"/>
        <w:rPr>
          <w:rFonts w:ascii="Times New Roman" w:hAnsi="Times New Roman" w:cs="Times New Roman"/>
          <w:color w:val="auto"/>
          <w:kern w:val="2"/>
          <w:sz w:val="20"/>
          <w:szCs w:val="20"/>
          <w:lang w:eastAsia="zh-CN" w:bidi="hi-IN"/>
        </w:rPr>
      </w:pPr>
    </w:p>
    <w:p w14:paraId="1A95F85D" w14:textId="1E4CA755" w:rsidR="004A04F7" w:rsidRPr="004A04F7" w:rsidRDefault="004A04F7" w:rsidP="004A04F7">
      <w:pPr>
        <w:shd w:val="clear" w:color="auto" w:fill="FFFFFF"/>
        <w:suppressAutoHyphens/>
        <w:spacing w:after="0" w:line="100" w:lineRule="atLeast"/>
        <w:ind w:left="5664" w:firstLine="708"/>
        <w:jc w:val="center"/>
        <w:rPr>
          <w:rFonts w:ascii="Times New Roman" w:eastAsia="SimSun" w:hAnsi="Times New Roman" w:cs="Times New Roman"/>
          <w:color w:val="auto"/>
          <w:kern w:val="2"/>
          <w:sz w:val="20"/>
          <w:szCs w:val="20"/>
          <w:lang w:eastAsia="zh-CN" w:bidi="hi-IN"/>
        </w:rPr>
      </w:pPr>
      <w:r w:rsidRPr="004A04F7">
        <w:rPr>
          <w:rFonts w:ascii="Times New Roman" w:hAnsi="Times New Roman" w:cs="Times New Roman"/>
          <w:color w:val="auto"/>
          <w:kern w:val="2"/>
          <w:sz w:val="20"/>
          <w:szCs w:val="20"/>
          <w:lang w:eastAsia="zh-CN" w:bidi="hi-IN"/>
        </w:rPr>
        <w:t>...............</w:t>
      </w:r>
      <w:r w:rsidR="00847BA9">
        <w:rPr>
          <w:rFonts w:ascii="Times New Roman" w:hAnsi="Times New Roman" w:cs="Times New Roman"/>
          <w:color w:val="auto"/>
          <w:kern w:val="2"/>
          <w:sz w:val="20"/>
          <w:szCs w:val="20"/>
          <w:lang w:eastAsia="zh-CN" w:bidi="hi-IN"/>
        </w:rPr>
        <w:t>.............................</w:t>
      </w:r>
      <w:r w:rsidRPr="004A04F7">
        <w:rPr>
          <w:rFonts w:ascii="Times New Roman" w:hAnsi="Times New Roman" w:cs="Times New Roman"/>
          <w:color w:val="auto"/>
          <w:kern w:val="2"/>
          <w:sz w:val="20"/>
          <w:szCs w:val="20"/>
          <w:lang w:eastAsia="zh-CN" w:bidi="hi-IN"/>
        </w:rPr>
        <w:t>.....................…</w:t>
      </w:r>
    </w:p>
    <w:p w14:paraId="0665B8DE" w14:textId="1808A046" w:rsidR="004A04F7" w:rsidRDefault="004A04F7" w:rsidP="004A04F7">
      <w:pPr>
        <w:shd w:val="clear" w:color="auto" w:fill="FFFFFF"/>
        <w:suppressAutoHyphens/>
        <w:spacing w:after="0" w:line="100" w:lineRule="atLeast"/>
        <w:ind w:left="5664" w:firstLine="708"/>
        <w:jc w:val="center"/>
        <w:rPr>
          <w:rFonts w:ascii="Times New Roman" w:hAnsi="Times New Roman" w:cs="Times New Roman"/>
          <w:color w:val="auto"/>
          <w:kern w:val="2"/>
          <w:sz w:val="20"/>
          <w:szCs w:val="20"/>
          <w:lang w:eastAsia="zh-CN" w:bidi="hi-IN"/>
        </w:rPr>
      </w:pPr>
      <w:r w:rsidRPr="004A04F7">
        <w:rPr>
          <w:rFonts w:ascii="Times New Roman" w:hAnsi="Times New Roman" w:cs="Times New Roman"/>
          <w:color w:val="auto"/>
          <w:kern w:val="2"/>
          <w:sz w:val="20"/>
          <w:szCs w:val="20"/>
          <w:lang w:eastAsia="zh-CN" w:bidi="hi-IN"/>
        </w:rPr>
        <w:t xml:space="preserve">             Podpis Wykonawcy</w:t>
      </w:r>
    </w:p>
    <w:p w14:paraId="0771CF27" w14:textId="77777777" w:rsidR="004A04F7" w:rsidRDefault="004A04F7" w:rsidP="004A04F7">
      <w:pPr>
        <w:spacing w:after="0" w:line="240" w:lineRule="auto"/>
        <w:ind w:firstLine="7655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14:paraId="3424CEFB" w14:textId="77777777" w:rsidR="004A04F7" w:rsidRDefault="004A04F7" w:rsidP="004A04F7">
      <w:pPr>
        <w:spacing w:after="0" w:line="240" w:lineRule="auto"/>
      </w:pPr>
    </w:p>
    <w:p w14:paraId="0325356D" w14:textId="77777777" w:rsidR="004F1C23" w:rsidRDefault="004F1C23"/>
    <w:sectPr w:rsidR="004F1C23" w:rsidSect="004A04F7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058FB"/>
    <w:multiLevelType w:val="multilevel"/>
    <w:tmpl w:val="966C41D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61131"/>
    <w:multiLevelType w:val="multilevel"/>
    <w:tmpl w:val="956A76B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1206A"/>
    <w:multiLevelType w:val="multilevel"/>
    <w:tmpl w:val="7F4E439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F758F"/>
    <w:multiLevelType w:val="multilevel"/>
    <w:tmpl w:val="982674F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  <w:color w:val="auto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2271E44"/>
    <w:multiLevelType w:val="multilevel"/>
    <w:tmpl w:val="A614D57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color w:val="auto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8263B"/>
    <w:multiLevelType w:val="multilevel"/>
    <w:tmpl w:val="BC720E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3C6E45"/>
    <w:multiLevelType w:val="multilevel"/>
    <w:tmpl w:val="494086CC"/>
    <w:lvl w:ilvl="0">
      <w:start w:val="1"/>
      <w:numFmt w:val="lowerLetter"/>
      <w:lvlText w:val="%1)"/>
      <w:lvlJc w:val="left"/>
      <w:pPr>
        <w:ind w:left="823" w:hanging="360"/>
      </w:pPr>
    </w:lvl>
    <w:lvl w:ilvl="1">
      <w:start w:val="1"/>
      <w:numFmt w:val="lowerLetter"/>
      <w:lvlText w:val="%2."/>
      <w:lvlJc w:val="left"/>
      <w:pPr>
        <w:ind w:left="1543" w:hanging="360"/>
      </w:pPr>
    </w:lvl>
    <w:lvl w:ilvl="2">
      <w:start w:val="1"/>
      <w:numFmt w:val="lowerRoman"/>
      <w:lvlText w:val="%3."/>
      <w:lvlJc w:val="right"/>
      <w:pPr>
        <w:ind w:left="2263" w:hanging="180"/>
      </w:pPr>
    </w:lvl>
    <w:lvl w:ilvl="3">
      <w:start w:val="1"/>
      <w:numFmt w:val="decimal"/>
      <w:lvlText w:val="%4."/>
      <w:lvlJc w:val="left"/>
      <w:pPr>
        <w:ind w:left="2983" w:hanging="360"/>
      </w:pPr>
    </w:lvl>
    <w:lvl w:ilvl="4">
      <w:start w:val="1"/>
      <w:numFmt w:val="lowerLetter"/>
      <w:lvlText w:val="%5."/>
      <w:lvlJc w:val="left"/>
      <w:pPr>
        <w:ind w:left="3703" w:hanging="360"/>
      </w:pPr>
    </w:lvl>
    <w:lvl w:ilvl="5">
      <w:start w:val="1"/>
      <w:numFmt w:val="lowerRoman"/>
      <w:lvlText w:val="%6."/>
      <w:lvlJc w:val="right"/>
      <w:pPr>
        <w:ind w:left="4423" w:hanging="180"/>
      </w:pPr>
    </w:lvl>
    <w:lvl w:ilvl="6">
      <w:start w:val="1"/>
      <w:numFmt w:val="decimal"/>
      <w:lvlText w:val="%7."/>
      <w:lvlJc w:val="left"/>
      <w:pPr>
        <w:ind w:left="5143" w:hanging="360"/>
      </w:pPr>
    </w:lvl>
    <w:lvl w:ilvl="7">
      <w:start w:val="1"/>
      <w:numFmt w:val="lowerLetter"/>
      <w:lvlText w:val="%8."/>
      <w:lvlJc w:val="left"/>
      <w:pPr>
        <w:ind w:left="5863" w:hanging="360"/>
      </w:pPr>
    </w:lvl>
    <w:lvl w:ilvl="8">
      <w:start w:val="1"/>
      <w:numFmt w:val="lowerRoman"/>
      <w:lvlText w:val="%9."/>
      <w:lvlJc w:val="right"/>
      <w:pPr>
        <w:ind w:left="6583" w:hanging="180"/>
      </w:pPr>
    </w:lvl>
  </w:abstractNum>
  <w:abstractNum w:abstractNumId="7" w15:restartNumberingAfterBreak="0">
    <w:nsid w:val="2C28351F"/>
    <w:multiLevelType w:val="multilevel"/>
    <w:tmpl w:val="260038D0"/>
    <w:lvl w:ilvl="0">
      <w:start w:val="1"/>
      <w:numFmt w:val="bullet"/>
      <w:lvlText w:val=""/>
      <w:lvlJc w:val="left"/>
      <w:pPr>
        <w:ind w:left="1183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90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2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4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6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8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0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22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43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ED43284"/>
    <w:multiLevelType w:val="multilevel"/>
    <w:tmpl w:val="3A7C005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7067FD"/>
    <w:multiLevelType w:val="multilevel"/>
    <w:tmpl w:val="494086CC"/>
    <w:lvl w:ilvl="0">
      <w:start w:val="1"/>
      <w:numFmt w:val="lowerLetter"/>
      <w:lvlText w:val="%1)"/>
      <w:lvlJc w:val="left"/>
      <w:pPr>
        <w:ind w:left="823" w:hanging="360"/>
      </w:pPr>
    </w:lvl>
    <w:lvl w:ilvl="1">
      <w:start w:val="1"/>
      <w:numFmt w:val="lowerLetter"/>
      <w:lvlText w:val="%2."/>
      <w:lvlJc w:val="left"/>
      <w:pPr>
        <w:ind w:left="1543" w:hanging="360"/>
      </w:pPr>
    </w:lvl>
    <w:lvl w:ilvl="2">
      <w:start w:val="1"/>
      <w:numFmt w:val="lowerRoman"/>
      <w:lvlText w:val="%3."/>
      <w:lvlJc w:val="right"/>
      <w:pPr>
        <w:ind w:left="2263" w:hanging="180"/>
      </w:pPr>
    </w:lvl>
    <w:lvl w:ilvl="3">
      <w:start w:val="1"/>
      <w:numFmt w:val="decimal"/>
      <w:lvlText w:val="%4."/>
      <w:lvlJc w:val="left"/>
      <w:pPr>
        <w:ind w:left="2983" w:hanging="360"/>
      </w:pPr>
    </w:lvl>
    <w:lvl w:ilvl="4">
      <w:start w:val="1"/>
      <w:numFmt w:val="lowerLetter"/>
      <w:lvlText w:val="%5."/>
      <w:lvlJc w:val="left"/>
      <w:pPr>
        <w:ind w:left="3703" w:hanging="360"/>
      </w:pPr>
    </w:lvl>
    <w:lvl w:ilvl="5">
      <w:start w:val="1"/>
      <w:numFmt w:val="lowerRoman"/>
      <w:lvlText w:val="%6."/>
      <w:lvlJc w:val="right"/>
      <w:pPr>
        <w:ind w:left="4423" w:hanging="180"/>
      </w:pPr>
    </w:lvl>
    <w:lvl w:ilvl="6">
      <w:start w:val="1"/>
      <w:numFmt w:val="decimal"/>
      <w:lvlText w:val="%7."/>
      <w:lvlJc w:val="left"/>
      <w:pPr>
        <w:ind w:left="5143" w:hanging="360"/>
      </w:pPr>
    </w:lvl>
    <w:lvl w:ilvl="7">
      <w:start w:val="1"/>
      <w:numFmt w:val="lowerLetter"/>
      <w:lvlText w:val="%8."/>
      <w:lvlJc w:val="left"/>
      <w:pPr>
        <w:ind w:left="5863" w:hanging="360"/>
      </w:pPr>
    </w:lvl>
    <w:lvl w:ilvl="8">
      <w:start w:val="1"/>
      <w:numFmt w:val="lowerRoman"/>
      <w:lvlText w:val="%9."/>
      <w:lvlJc w:val="right"/>
      <w:pPr>
        <w:ind w:left="6583" w:hanging="180"/>
      </w:pPr>
    </w:lvl>
  </w:abstractNum>
  <w:abstractNum w:abstractNumId="10" w15:restartNumberingAfterBreak="0">
    <w:nsid w:val="360F0DCE"/>
    <w:multiLevelType w:val="multilevel"/>
    <w:tmpl w:val="A2CAA5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60094"/>
    <w:multiLevelType w:val="multilevel"/>
    <w:tmpl w:val="B5B8C57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color w:val="auto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AB7E57"/>
    <w:multiLevelType w:val="multilevel"/>
    <w:tmpl w:val="3F3060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bCs/>
        <w:i w:val="0"/>
        <w:iCs w:val="0"/>
        <w:strike w:val="0"/>
        <w:dstrike w:val="0"/>
        <w:sz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C9B0BBC"/>
    <w:multiLevelType w:val="multilevel"/>
    <w:tmpl w:val="B4083A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DB2A3B"/>
    <w:multiLevelType w:val="multilevel"/>
    <w:tmpl w:val="A088F86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AD0052"/>
    <w:multiLevelType w:val="multilevel"/>
    <w:tmpl w:val="064CE6A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4A7818"/>
    <w:multiLevelType w:val="multilevel"/>
    <w:tmpl w:val="20E68EB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2716F4F"/>
    <w:multiLevelType w:val="multilevel"/>
    <w:tmpl w:val="EE9ECEE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36629A1"/>
    <w:multiLevelType w:val="multilevel"/>
    <w:tmpl w:val="A38E124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DA0ECD"/>
    <w:multiLevelType w:val="multilevel"/>
    <w:tmpl w:val="F0D607E4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3D794A"/>
    <w:multiLevelType w:val="multilevel"/>
    <w:tmpl w:val="B23408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B710E7"/>
    <w:multiLevelType w:val="multilevel"/>
    <w:tmpl w:val="2AE63DE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C61C0E"/>
    <w:multiLevelType w:val="multilevel"/>
    <w:tmpl w:val="140A18B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C064C7"/>
    <w:multiLevelType w:val="multilevel"/>
    <w:tmpl w:val="E45661E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F3170C"/>
    <w:multiLevelType w:val="multilevel"/>
    <w:tmpl w:val="CFF8F1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894A4F"/>
    <w:multiLevelType w:val="multilevel"/>
    <w:tmpl w:val="1B280EE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7457985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83049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60772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80336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822266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999965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378444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026037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4260128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8280748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302560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616677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912063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489227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2083248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779824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090517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353848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28578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169475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24215916">
    <w:abstractNumId w:val="7"/>
  </w:num>
  <w:num w:numId="22" w16cid:durableId="7942568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391549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4650797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792637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829982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F7"/>
    <w:rsid w:val="00002E68"/>
    <w:rsid w:val="00356E5D"/>
    <w:rsid w:val="00404C52"/>
    <w:rsid w:val="004A04F7"/>
    <w:rsid w:val="004F1C23"/>
    <w:rsid w:val="00557DED"/>
    <w:rsid w:val="006D0634"/>
    <w:rsid w:val="007C1ECB"/>
    <w:rsid w:val="007F3686"/>
    <w:rsid w:val="00804FB1"/>
    <w:rsid w:val="00847BA9"/>
    <w:rsid w:val="009348AD"/>
    <w:rsid w:val="009A10DD"/>
    <w:rsid w:val="00C131BD"/>
    <w:rsid w:val="00C2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12907"/>
  <w15:docId w15:val="{29082651-5AC6-40BA-8EB7-FB36602D3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04F7"/>
    <w:pPr>
      <w:spacing w:after="160" w:line="256" w:lineRule="auto"/>
    </w:pPr>
    <w:rPr>
      <w:rFonts w:ascii="Arial" w:eastAsia="Times New Roman" w:hAnsi="Arial" w:cs="Calibri"/>
      <w:color w:val="FF000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04F7"/>
    <w:pPr>
      <w:keepNext/>
      <w:widowControl w:val="0"/>
      <w:spacing w:after="0" w:line="360" w:lineRule="atLeast"/>
      <w:jc w:val="center"/>
      <w:outlineLvl w:val="1"/>
    </w:pPr>
    <w:rPr>
      <w:rFonts w:ascii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qFormat/>
    <w:rsid w:val="004A04F7"/>
    <w:rPr>
      <w:rFonts w:ascii="Times New Roman" w:eastAsia="Times New Roman" w:hAnsi="Times New Roman" w:cs="Calibri"/>
      <w:b/>
      <w:bCs/>
      <w:color w:val="FF0000"/>
      <w:sz w:val="24"/>
      <w:szCs w:val="24"/>
      <w:lang w:eastAsia="pl-PL"/>
    </w:rPr>
  </w:style>
  <w:style w:type="paragraph" w:styleId="Listapunktowana4">
    <w:name w:val="List Bullet 4"/>
    <w:basedOn w:val="Normalny"/>
    <w:uiPriority w:val="99"/>
    <w:unhideWhenUsed/>
    <w:qFormat/>
    <w:rsid w:val="004A04F7"/>
    <w:pPr>
      <w:tabs>
        <w:tab w:val="left" w:pos="1209"/>
      </w:tabs>
      <w:ind w:left="1209" w:hanging="36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A04F7"/>
    <w:pPr>
      <w:widowControl w:val="0"/>
      <w:spacing w:after="0" w:line="360" w:lineRule="atLeast"/>
      <w:jc w:val="both"/>
    </w:pPr>
    <w:rPr>
      <w:rFonts w:ascii="Times New Roman" w:hAnsi="Times New Roman" w:cs="Times New Roman"/>
      <w:b/>
      <w:bCs/>
      <w:i/>
      <w:iCs/>
      <w:color w:val="auto"/>
      <w:sz w:val="24"/>
      <w:szCs w:val="24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4A04F7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4A04F7"/>
    <w:rPr>
      <w:rFonts w:ascii="Calibri" w:hAnsi="Calibri" w:cs="Calibri"/>
      <w:color w:val="FF0000"/>
    </w:rPr>
  </w:style>
  <w:style w:type="paragraph" w:styleId="Akapitzlist">
    <w:name w:val="List Paragraph"/>
    <w:basedOn w:val="Normalny"/>
    <w:link w:val="AkapitzlistZnak"/>
    <w:uiPriority w:val="34"/>
    <w:qFormat/>
    <w:rsid w:val="004A04F7"/>
    <w:pPr>
      <w:ind w:left="720"/>
      <w:contextualSpacing/>
    </w:pPr>
    <w:rPr>
      <w:rFonts w:ascii="Calibri" w:eastAsiaTheme="minorHAnsi" w:hAnsi="Calibri"/>
    </w:rPr>
  </w:style>
  <w:style w:type="paragraph" w:customStyle="1" w:styleId="A-nagtabeli">
    <w:name w:val="A- nag tabeli"/>
    <w:basedOn w:val="Normalny"/>
    <w:next w:val="Normalny"/>
    <w:qFormat/>
    <w:rsid w:val="004A04F7"/>
    <w:pPr>
      <w:suppressAutoHyphens/>
      <w:spacing w:after="0" w:line="240" w:lineRule="auto"/>
    </w:pPr>
    <w:rPr>
      <w:rFonts w:ascii="Calibri" w:hAnsi="Calibri"/>
      <w:b/>
      <w:szCs w:val="20"/>
      <w:lang w:eastAsia="ar-SA"/>
    </w:rPr>
  </w:style>
  <w:style w:type="paragraph" w:customStyle="1" w:styleId="StandardowyZadanie">
    <w:name w:val="Standardowy.Zadanie"/>
    <w:next w:val="Listapunktowana4"/>
    <w:qFormat/>
    <w:rsid w:val="004A04F7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Default">
    <w:name w:val="Default"/>
    <w:qFormat/>
    <w:rsid w:val="004A04F7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msonormal">
    <w:name w:val="x_msonormal"/>
    <w:basedOn w:val="Normalny"/>
    <w:qFormat/>
    <w:rsid w:val="004A04F7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character" w:customStyle="1" w:styleId="labelastextbox">
    <w:name w:val="labelastextbox"/>
    <w:qFormat/>
    <w:rsid w:val="004A04F7"/>
    <w:rPr>
      <w:rFonts w:ascii="Times New Roman" w:hAnsi="Times New Roman" w:cs="Times New Roman" w:hint="default"/>
    </w:rPr>
  </w:style>
  <w:style w:type="character" w:customStyle="1" w:styleId="Wyrnienie">
    <w:name w:val="Wyróżnienie"/>
    <w:qFormat/>
    <w:rsid w:val="004A04F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DED"/>
    <w:rPr>
      <w:rFonts w:ascii="Tahoma" w:eastAsia="Times New Roman" w:hAnsi="Tahoma" w:cs="Tahoma"/>
      <w:color w:val="FF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5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2454</Words>
  <Characters>14726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Spiralski</dc:creator>
  <cp:lastModifiedBy>Monika Ćwiertka</cp:lastModifiedBy>
  <cp:revision>5</cp:revision>
  <cp:lastPrinted>2023-01-09T13:01:00Z</cp:lastPrinted>
  <dcterms:created xsi:type="dcterms:W3CDTF">2023-02-08T12:10:00Z</dcterms:created>
  <dcterms:modified xsi:type="dcterms:W3CDTF">2023-02-10T09:46:00Z</dcterms:modified>
</cp:coreProperties>
</file>