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442C1FC8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</w:t>
      </w:r>
      <w:proofErr w:type="gramStart"/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proofErr w:type="gramEnd"/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0B36286A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 uruchomienia oraz przeprowadzenia szkolenia z obsługi przedmiotu umowy na rzecz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Arial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urządzeń wchodzących w skład zestawu chirurgicznego oraz narzędzi i akcesoriów chirurgicznych, zwanych łącznie w umowie ,,</w:t>
      </w:r>
      <w:r w:rsidRPr="00CA2310">
        <w:rPr>
          <w:rFonts w:ascii="Garamond" w:hAnsi="Garamond"/>
          <w:b/>
          <w:bCs/>
          <w:i/>
          <w:color w:val="000000" w:themeColor="text1"/>
          <w:szCs w:val="24"/>
          <w:lang w:eastAsia="ar-SA"/>
        </w:rPr>
        <w:t>Robotem chirurgicznym”,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zwanego dalej również Przedmiotem Umowy.</w:t>
      </w:r>
    </w:p>
    <w:p w14:paraId="2D2BBB3F" w14:textId="56B39C8F" w:rsidR="00D821CC" w:rsidRPr="00CA2310" w:rsidRDefault="00D821CC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przedmiot umowy, wyspecyfikowany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  <w:t>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tj.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360C087C" w14:textId="77777777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zgodnie ze złożoną ofertą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dnia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proofErr w:type="gramStart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78463E08" w:rsidR="007D28BF" w:rsidRPr="00CA2310" w:rsidRDefault="007D28BF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wartość Robota</w:t>
      </w:r>
      <w:r w:rsidRPr="00CA2310">
        <w:rPr>
          <w:rFonts w:ascii="Garamond" w:hAnsi="Garamond"/>
          <w:color w:val="000000" w:themeColor="text1"/>
          <w:spacing w:val="-5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chirurgicznego, </w:t>
      </w: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narzędzi i akcesoriów chirurgicznych</w:t>
      </w:r>
      <w:r w:rsidR="00313CB5" w:rsidRPr="00CA2310">
        <w:rPr>
          <w:rFonts w:ascii="Garamond" w:hAnsi="Garamond"/>
          <w:bCs/>
          <w:color w:val="000000" w:themeColor="text1"/>
          <w:szCs w:val="24"/>
          <w:lang w:eastAsia="ar-SA"/>
        </w:rPr>
        <w:t xml:space="preserve"> oraz zestawów startowych w ilości </w:t>
      </w:r>
      <w:r w:rsidR="00313CB5" w:rsidRPr="00CA2310">
        <w:rPr>
          <w:rFonts w:ascii="Garamond" w:hAnsi="Garamond"/>
          <w:bCs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;</w:t>
      </w:r>
    </w:p>
    <w:p w14:paraId="7B6CAEB3" w14:textId="08743BD0" w:rsidR="007D28BF" w:rsidRPr="00CA2310" w:rsidRDefault="007D28BF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Pr="00CA2310">
        <w:rPr>
          <w:rFonts w:ascii="Garamond" w:hAnsi="Garamond"/>
          <w:color w:val="000000" w:themeColor="text1"/>
          <w:szCs w:val="24"/>
        </w:rPr>
        <w:t>Robota chirurgicznego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60CDF04C" w14:textId="7FAAA25F" w:rsidR="00573522" w:rsidRPr="00CA2310" w:rsidRDefault="00573522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adaptacji pomieszczeń</w:t>
      </w:r>
      <w:r w:rsidR="001E5D7E" w:rsidRPr="00CA2310">
        <w:rPr>
          <w:rFonts w:ascii="Garamond" w:hAnsi="Garamond"/>
          <w:color w:val="000000" w:themeColor="text1"/>
          <w:szCs w:val="24"/>
        </w:rPr>
        <w:t xml:space="preserve"> [</w:t>
      </w:r>
      <w:r w:rsidR="001E5D7E" w:rsidRPr="00CA2310">
        <w:rPr>
          <w:rFonts w:ascii="Garamond" w:hAnsi="Garamond"/>
          <w:i/>
          <w:iCs/>
          <w:color w:val="000000" w:themeColor="text1"/>
          <w:szCs w:val="24"/>
        </w:rPr>
        <w:t>w zakresie w jakim okaże się to niezbędne</w:t>
      </w:r>
      <w:r w:rsidR="001E5D7E" w:rsidRPr="00CA2310">
        <w:rPr>
          <w:rFonts w:ascii="Garamond" w:hAnsi="Garamond"/>
          <w:color w:val="000000" w:themeColor="text1"/>
          <w:szCs w:val="24"/>
        </w:rPr>
        <w:t>]</w:t>
      </w:r>
      <w:r w:rsidRPr="00CA2310">
        <w:rPr>
          <w:rFonts w:ascii="Garamond" w:hAnsi="Garamond"/>
          <w:color w:val="000000" w:themeColor="text1"/>
          <w:szCs w:val="24"/>
        </w:rPr>
        <w:t xml:space="preserve"> w miejscu instalacji Robota </w:t>
      </w:r>
      <w:r w:rsidR="001E5D7E" w:rsidRPr="00CA2310">
        <w:rPr>
          <w:rFonts w:ascii="Garamond" w:hAnsi="Garamond"/>
          <w:color w:val="000000" w:themeColor="text1"/>
          <w:szCs w:val="24"/>
        </w:rPr>
        <w:t>C</w:t>
      </w:r>
      <w:r w:rsidRPr="00CA2310">
        <w:rPr>
          <w:rFonts w:ascii="Garamond" w:hAnsi="Garamond"/>
          <w:color w:val="000000" w:themeColor="text1"/>
          <w:szCs w:val="24"/>
        </w:rPr>
        <w:t>hirurgicznego w tym:</w:t>
      </w:r>
    </w:p>
    <w:p w14:paraId="38F86BD0" w14:textId="2208C48D" w:rsidR="00573522" w:rsidRPr="00CA2310" w:rsidRDefault="001E5D7E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</w:t>
      </w:r>
      <w:r w:rsidR="00573522" w:rsidRPr="00CA2310">
        <w:rPr>
          <w:rFonts w:ascii="Garamond" w:hAnsi="Garamond"/>
          <w:color w:val="000000" w:themeColor="text1"/>
          <w:szCs w:val="24"/>
        </w:rPr>
        <w:t xml:space="preserve">ykonanie dokumentacji projektowej potrzebnej do przeprowadzenia prac przystosowawczych i montażowych oraz opracowania projektu technicznego dot. branży elektrycznej, teletechnicznej oraz wykonania obliczeń sprawdzenia wytrzymałości stropu sali, w której zostanie umiejscowiony robot chirurgiczny - w formie papierowej – 2 egzemplarze oraz w formie </w:t>
      </w:r>
      <w:proofErr w:type="gramStart"/>
      <w:r w:rsidR="00573522" w:rsidRPr="00CA2310">
        <w:rPr>
          <w:rFonts w:ascii="Garamond" w:hAnsi="Garamond"/>
          <w:color w:val="000000" w:themeColor="text1"/>
          <w:szCs w:val="24"/>
        </w:rPr>
        <w:t>elektronicznej  -</w:t>
      </w:r>
      <w:proofErr w:type="gramEnd"/>
      <w:r w:rsidR="00573522" w:rsidRPr="00CA2310">
        <w:rPr>
          <w:rFonts w:ascii="Garamond" w:hAnsi="Garamond"/>
          <w:color w:val="000000" w:themeColor="text1"/>
          <w:szCs w:val="24"/>
        </w:rPr>
        <w:t xml:space="preserve"> pdf., </w:t>
      </w:r>
      <w:proofErr w:type="spellStart"/>
      <w:r w:rsidR="00573522" w:rsidRPr="00CA2310">
        <w:rPr>
          <w:rFonts w:ascii="Garamond" w:hAnsi="Garamond"/>
          <w:color w:val="000000" w:themeColor="text1"/>
          <w:szCs w:val="24"/>
        </w:rPr>
        <w:t>dwg</w:t>
      </w:r>
      <w:proofErr w:type="spellEnd"/>
      <w:r w:rsidR="00573522" w:rsidRPr="00CA2310">
        <w:rPr>
          <w:rFonts w:ascii="Garamond" w:hAnsi="Garamond"/>
          <w:color w:val="000000" w:themeColor="text1"/>
          <w:szCs w:val="24"/>
        </w:rPr>
        <w:t>. – 1 egzemplarz,</w:t>
      </w:r>
    </w:p>
    <w:p w14:paraId="67798472" w14:textId="456917FC" w:rsidR="00573522" w:rsidRPr="00CA2310" w:rsidRDefault="00573522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demontaż elementów wyposażenia sali takich jak: okładziny ścienne, sufity podwieszane, oświetlenie itp., a po zakończonych pracach w sposób profesjonalny dokona ich ponownego montażu, </w:t>
      </w:r>
    </w:p>
    <w:p w14:paraId="7A4B8C32" w14:textId="77777777" w:rsidR="00F02B65" w:rsidRPr="00CA2310" w:rsidRDefault="00F02B65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wykonanie prac budowlano-instalacyjnych (budowlane, elektryczne, teletechniczne) po zatwierdzeniu projektu przez Zamawiającego,</w:t>
      </w:r>
    </w:p>
    <w:p w14:paraId="14995005" w14:textId="58B086E8" w:rsidR="001E5D7E" w:rsidRPr="00CA2310" w:rsidRDefault="001E5D7E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 zakresie w jakim zgodnie z obowiązującymi okaże się to niezbędne zapewnienie nadzoru autorskiego oraz kierownika robót budowalnych;</w:t>
      </w:r>
    </w:p>
    <w:p w14:paraId="6E274126" w14:textId="34A1AA1B" w:rsidR="00573522" w:rsidRPr="00CA2310" w:rsidRDefault="001E5D7E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p</w:t>
      </w:r>
      <w:r w:rsidR="00F02B65" w:rsidRPr="00CA2310">
        <w:rPr>
          <w:rFonts w:ascii="Garamond" w:hAnsi="Garamond"/>
          <w:color w:val="000000" w:themeColor="text1"/>
          <w:szCs w:val="24"/>
        </w:rPr>
        <w:t xml:space="preserve">rzeprowadzenie wszelkich niezbędnych odbiorów i uzyskanie wszelkich </w:t>
      </w:r>
      <w:r w:rsidRPr="00CA2310">
        <w:rPr>
          <w:rFonts w:ascii="Garamond" w:hAnsi="Garamond"/>
          <w:color w:val="000000" w:themeColor="text1"/>
          <w:szCs w:val="24"/>
        </w:rPr>
        <w:t xml:space="preserve">niezbędnych </w:t>
      </w:r>
      <w:r w:rsidR="00F02B65" w:rsidRPr="00CA2310">
        <w:rPr>
          <w:rFonts w:ascii="Garamond" w:hAnsi="Garamond"/>
          <w:color w:val="000000" w:themeColor="text1"/>
          <w:szCs w:val="24"/>
        </w:rPr>
        <w:t>zgód</w:t>
      </w:r>
      <w:r w:rsidRPr="00CA2310">
        <w:rPr>
          <w:rFonts w:ascii="Garamond" w:hAnsi="Garamond"/>
          <w:color w:val="000000" w:themeColor="text1"/>
          <w:szCs w:val="24"/>
        </w:rPr>
        <w:t xml:space="preserve"> lub decyzji właściwych organów [w tym ewentualnego pozwolenia na użytkowanie]</w:t>
      </w:r>
      <w:r w:rsidR="00F02B65" w:rsidRPr="00CA2310">
        <w:rPr>
          <w:rFonts w:ascii="Garamond" w:hAnsi="Garamond"/>
          <w:color w:val="000000" w:themeColor="text1"/>
          <w:szCs w:val="24"/>
        </w:rPr>
        <w:t xml:space="preserve"> umożliwiających rozpoczęcie wykorzystani</w:t>
      </w:r>
      <w:r w:rsidR="000452B1" w:rsidRPr="00CA2310">
        <w:rPr>
          <w:rFonts w:ascii="Garamond" w:hAnsi="Garamond"/>
          <w:color w:val="000000" w:themeColor="text1"/>
          <w:szCs w:val="24"/>
        </w:rPr>
        <w:t>a</w:t>
      </w:r>
      <w:r w:rsidR="00F02B65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</w:rPr>
        <w:t>Robota Chirurgicznego w sposób niezakłócony</w:t>
      </w:r>
      <w:r w:rsidR="00F02B65" w:rsidRPr="00CA2310">
        <w:rPr>
          <w:rFonts w:ascii="Garamond" w:hAnsi="Garamond"/>
          <w:color w:val="000000" w:themeColor="text1"/>
          <w:szCs w:val="24"/>
        </w:rPr>
        <w:t>,</w:t>
      </w:r>
    </w:p>
    <w:p w14:paraId="13770CD4" w14:textId="0B98F85F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>udzielenia sublicencji na użytkownika zgodnie z przeznaczeniem urządzenia na korzystanie z oprogramowania służącego do obsługi urządzeń wchodzących w skład Robota chirurgicznego, zgodnie z jego przeznaczeniem oraz w okresie gwarancji, do pełnej wersji oprogramowania z dostępem do wirtualnej platformy do ćwiczeń umiejętności operatorskich,</w:t>
      </w:r>
    </w:p>
    <w:p w14:paraId="067D1D0C" w14:textId="68B59623" w:rsidR="00F02B65" w:rsidRPr="00CA2310" w:rsidRDefault="00F02B65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Robota Chirurgicznego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Kupującego;</w:t>
      </w:r>
    </w:p>
    <w:p w14:paraId="5933E7F9" w14:textId="77777777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 Robota chirurgicznego;</w:t>
      </w:r>
    </w:p>
    <w:p w14:paraId="375715D2" w14:textId="77777777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 opakowania, oznakowania i transportu urządzeń wchodzących w skład Robota chirurgicznego do miejsca wskazanego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Kupującego </w:t>
      </w:r>
      <w:r w:rsidRPr="00CA2310">
        <w:rPr>
          <w:rFonts w:ascii="Garamond" w:hAnsi="Garamond"/>
          <w:color w:val="000000" w:themeColor="text1"/>
          <w:szCs w:val="24"/>
        </w:rPr>
        <w:t>wraz ze stosownym ich ubezpieczeniem do czasu odbioru przedmiotu umowy;</w:t>
      </w:r>
    </w:p>
    <w:p w14:paraId="22ECF561" w14:textId="77777777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194DB73A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 obowiązkowych szkoleń (podstawowego oraz specjalistycznych), w zakresie </w:t>
      </w:r>
      <w:r w:rsidR="00573522" w:rsidRPr="00CA231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i wymiarze określonym przez producenta Robota chirurgicznego;</w:t>
      </w:r>
    </w:p>
    <w:p w14:paraId="557ADEDF" w14:textId="37CA2F01" w:rsidR="000452B1" w:rsidRPr="00CA2310" w:rsidRDefault="000452B1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utworzenia u Sprzedającego depozytu zestawów jednorazowych w liczbie </w:t>
      </w:r>
      <w:r w:rsidRPr="00CA2310">
        <w:rPr>
          <w:rFonts w:ascii="Garamond" w:hAnsi="Garamond"/>
          <w:color w:val="000000" w:themeColor="text1"/>
          <w:szCs w:val="24"/>
          <w:highlight w:val="yellow"/>
        </w:rPr>
        <w:t>___</w:t>
      </w:r>
      <w:r w:rsidRPr="00CA2310">
        <w:rPr>
          <w:rFonts w:ascii="Garamond" w:hAnsi="Garamond"/>
          <w:color w:val="000000" w:themeColor="text1"/>
          <w:szCs w:val="24"/>
        </w:rPr>
        <w:t xml:space="preserve"> niezbędnego do przeprowadzenia zabiegów operacyjnych z wykorzystaniem Robota Chirurgicznego;</w:t>
      </w:r>
    </w:p>
    <w:p w14:paraId="77D9D3EC" w14:textId="6D6AC149" w:rsidR="000452B1" w:rsidRPr="00CA2310" w:rsidRDefault="000452B1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dostawy zestawów do siedziby Kupującego </w:t>
      </w:r>
    </w:p>
    <w:p w14:paraId="283E3781" w14:textId="58778789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D159B1F" w14:textId="77777777" w:rsidR="00313CB5" w:rsidRPr="00CA2310" w:rsidRDefault="00313CB5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6B226157" w14:textId="6F18735D" w:rsidR="000452B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adaptacji pomieszczeń [</w:t>
      </w:r>
      <w:r w:rsidRPr="00CA2310">
        <w:rPr>
          <w:rFonts w:ascii="Garamond" w:hAnsi="Garamond"/>
          <w:bCs/>
          <w:i/>
          <w:iCs/>
          <w:color w:val="000000" w:themeColor="text1"/>
          <w:szCs w:val="24"/>
        </w:rPr>
        <w:t>w zakresie w jakim okaże się to niezbędne</w:t>
      </w:r>
      <w:r w:rsidRPr="00CA2310">
        <w:rPr>
          <w:rFonts w:ascii="Garamond" w:hAnsi="Garamond"/>
          <w:bCs/>
          <w:color w:val="000000" w:themeColor="text1"/>
          <w:szCs w:val="24"/>
        </w:rPr>
        <w:t>] w miejscu instalacji Robota Chirurgicznego w tym:</w:t>
      </w:r>
    </w:p>
    <w:p w14:paraId="20FD29E3" w14:textId="6576AB28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a)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wykonani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dokumentacji projektowej potrzebnej do przeprowadzenia prac przystosowawczych i montażowych oraz opracowania projektu technicznego dot. branży elektrycznej, teletechnicznej oraz wykonania obliczeń sprawdzenia wytrzymałości stropu sali, w której zostanie umiejscowiony robot chirurgiczny - w formie papierowej – 2 egzemplarze oraz w formie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elektronicznej  -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pdf.,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dwg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 – 1 egzemplarz,</w:t>
      </w:r>
    </w:p>
    <w:p w14:paraId="2B3CB6DE" w14:textId="14910AEE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b)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demontaż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elementów wyposażenia sali takich jak: okładziny ścienne, sufity podwieszane, oświetlenie itp., a po zakończonych pracach w sposób profesjonalny dokona ich ponownego montażu, </w:t>
      </w:r>
    </w:p>
    <w:p w14:paraId="53402E7A" w14:textId="5AF2DEED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c)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wykonani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prac budowlano-instalacyjnych (budowlane, elektryczne, teletechniczne) po zatwierdzeniu projektu przez Zamawiającego,</w:t>
      </w:r>
    </w:p>
    <w:p w14:paraId="6043D144" w14:textId="03910F91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w zakresie w jakim zgodnie z obowiązującymi okaże się to niezbędne zapewnieni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nadzoru autorskiego oraz kierownika robót budowalnych;</w:t>
      </w:r>
    </w:p>
    <w:p w14:paraId="24BFFA77" w14:textId="2B7B48D6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e)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przeprowadzeni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wszelkich niezbędnych odbiorów i uzyskanie wszelkich niezbędnych zgód lub decyzji właściwych organów [w tym ewentualnego pozwolenia na użytkowanie] umożliwiających rozpoczęcie wykorzystania Robota Chirurgicznego w sposób niezakłócony,</w:t>
      </w:r>
    </w:p>
    <w:p w14:paraId="3AEE51EB" w14:textId="77777777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dostawy i instalacji urządzeń wchodzących w skład Robota chirurgicznego oraz narzędzi i akcesoriów chirurgicznych do wykonania </w:t>
      </w: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zabiegów w terminie do </w:t>
      </w: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tygodni od daty zawarcia Umowy,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77777777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Robota chirurgicznego, zgodnie z jego przeznaczeniem oraz w okresie gwarancji, do pełnej wersji oprogramowania z dostępem do wirtualnej platformy do ćwiczeń umiejętności operatorskich,</w:t>
      </w:r>
    </w:p>
    <w:p w14:paraId="7E760EF3" w14:textId="3CF1741B" w:rsidR="00313CB5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instalacji przedmiotu umowy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w terminie do</w:t>
      </w:r>
      <w:r w:rsid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CA2310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tygodni od daty zawarcia Umowy, przy czym instalacja zostanie potwierdzona podpisaniem przez strony protokołu z instalacji, którego wzór stanowi Załącznik Nr 3 do niniejszej umowy;</w:t>
      </w:r>
    </w:p>
    <w:p w14:paraId="408987A0" w14:textId="23AD40FC" w:rsidR="00313CB5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uruchomienia przedmiotu umowy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terminie do 4 tygodni od daty zawarcia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Umowy</w:t>
      </w:r>
      <w:proofErr w:type="gramEnd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przy czym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zostanie potwierdzone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podpisaniem przez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strony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protokołu z uruchomienia, którego wzór stanowi Załącznik Nr 4 do niniejszej umowy;</w:t>
      </w:r>
    </w:p>
    <w:p w14:paraId="7EF92129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ewentualnej integracji Robota Chirurgicznego z systemem informatycznym Kupującego;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D40966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obowiązkowego certyfikowanego szkolenia uprawniającego do obsługi Robota chirurgicznego (szkolenie podstawowe)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w terminie do 4 tygodni od daty zawarcia Umowy, przy czym szkolenie zostanie potwierdzone podpisaniem przez strony protokołu ze szkolenia, którego wzór stanowi Załącznik Nr 5 do niniejszej umowy</w:t>
      </w:r>
      <w:r w:rsidRPr="00CA2310">
        <w:rPr>
          <w:rFonts w:ascii="Garamond" w:hAnsi="Garamond"/>
          <w:color w:val="000000" w:themeColor="text1"/>
          <w:szCs w:val="24"/>
        </w:rPr>
        <w:t xml:space="preserve"> oraz prowadzenia zabiegów przy użyciu Robota chirurgicznego (szkolenie specjalistyczne), zgodnie z postanowieniami §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4.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1D03EF1D" w14:textId="7237C258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utworzenia u Sprzedającego depozytu zestawów </w:t>
      </w:r>
      <w:r w:rsidR="00CA2310">
        <w:rPr>
          <w:rFonts w:ascii="Garamond" w:hAnsi="Garamond"/>
          <w:color w:val="000000" w:themeColor="text1"/>
          <w:szCs w:val="24"/>
          <w:lang w:eastAsia="ar-SA"/>
        </w:rPr>
        <w:t>startowych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liczbie </w:t>
      </w: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87AB92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dostawy zestawów </w:t>
      </w:r>
      <w:r w:rsidR="00E06B31" w:rsidRPr="00CA2310">
        <w:rPr>
          <w:rFonts w:ascii="Garamond" w:hAnsi="Garamond"/>
          <w:color w:val="000000" w:themeColor="text1"/>
          <w:szCs w:val="24"/>
          <w:lang w:eastAsia="ar-SA"/>
        </w:rPr>
        <w:t xml:space="preserve">z depozytu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 siedziby Kupującego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366968C9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Jako termin zakończenia realizacji umowy rozumie się datę podpisania przez strony protokołu ze szkolenia podstawowego, którego wzór stanowi Załącznik Nr 5 do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mowy.</w:t>
      </w:r>
    </w:p>
    <w:p w14:paraId="3BB4C507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oświadcza, że posiada wiedzę i doświadczenie oraz potencjał techniczny i osoby zdolne do należytego wykonania przedmiotu umowy, a w szczególności dysponuje osobami odpowiedzialnymi za świadczenie usług serwisu gwarancyjnego oraz asysty merytorycznej podczas zabiegów, posiadającymi aktualne certyfikaty wystawione przez Producenta Robota chirurgicznego. Wykaz osób wraz z podaniem adresów e-mail oraz telefonów kontaktowych, stanowi Załącznik nr 6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65B16960" w14:textId="6AE7CD97" w:rsidR="00313CB5" w:rsidRPr="00CA2310" w:rsidRDefault="00313CB5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Dokumentacją powykonawczą z prac adaptacyjnych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0A4291F1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adaptacyjnych i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Robota chirurgicznego</w:t>
      </w:r>
    </w:p>
    <w:p w14:paraId="58538E64" w14:textId="149CE7C4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>adaptacyjne oraz instalacyjne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objęt</w:t>
      </w:r>
      <w:r w:rsidR="00B20431" w:rsidRPr="00CA2310">
        <w:rPr>
          <w:rFonts w:ascii="Garamond" w:hAnsi="Garamond"/>
          <w:color w:val="000000" w:themeColor="text1"/>
          <w:szCs w:val="24"/>
        </w:rPr>
        <w:t>e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przedmiotem Umowy zgodnie z właściwymi przepisami prawa, w tym z zakresu bezpieczeństwa i higieny pracy, </w:t>
      </w:r>
      <w:proofErr w:type="gramStart"/>
      <w:r w:rsidR="00B20431" w:rsidRPr="00CA2310">
        <w:rPr>
          <w:rFonts w:ascii="Garamond" w:hAnsi="Garamond"/>
          <w:color w:val="000000" w:themeColor="text1"/>
          <w:szCs w:val="24"/>
        </w:rPr>
        <w:t>p.poż</w:t>
      </w:r>
      <w:proofErr w:type="gramEnd"/>
      <w:r w:rsidR="00B20431" w:rsidRPr="00CA2310">
        <w:rPr>
          <w:rFonts w:ascii="Garamond" w:hAnsi="Garamond"/>
          <w:color w:val="000000" w:themeColor="text1"/>
          <w:szCs w:val="24"/>
        </w:rPr>
        <w:t xml:space="preserve">., prawa budowlanego, przepisów związanych z gospodarką odpadami, przepisów o ochronie przyrody, obowiązującymi przy wykonywaniu robót, oraz z zasadami wiedzy technicznej, </w:t>
      </w:r>
    </w:p>
    <w:p w14:paraId="09ECF694" w14:textId="2D94A9EC" w:rsidR="007D28BF" w:rsidRPr="00CA2310" w:rsidRDefault="00B20431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Prace, o których mowa w ust. 1 powyżej zostaną wykonane </w:t>
      </w:r>
      <w:r w:rsidRPr="00CA2310">
        <w:rPr>
          <w:rFonts w:ascii="Garamond" w:hAnsi="Garamond"/>
          <w:color w:val="000000" w:themeColor="text1"/>
          <w:szCs w:val="24"/>
        </w:rPr>
        <w:t xml:space="preserve">przy użyciu własnych materiałów i narzędzi. Wszelkie prace będą wykonane siłami własnymi lub przy użyciu podwykonawców, zgodnie z opracowaną </w:t>
      </w:r>
      <w:r w:rsidR="00F430C3" w:rsidRPr="00CA2310">
        <w:rPr>
          <w:rFonts w:ascii="Garamond" w:hAnsi="Garamond"/>
          <w:color w:val="000000" w:themeColor="text1"/>
          <w:szCs w:val="24"/>
        </w:rPr>
        <w:t>d</w:t>
      </w:r>
      <w:r w:rsidRPr="00CA2310">
        <w:rPr>
          <w:rFonts w:ascii="Garamond" w:hAnsi="Garamond"/>
          <w:color w:val="000000" w:themeColor="text1"/>
          <w:szCs w:val="24"/>
        </w:rPr>
        <w:t>okumentacją</w:t>
      </w:r>
      <w:r w:rsidR="00F430C3" w:rsidRPr="00CA2310">
        <w:rPr>
          <w:rFonts w:ascii="Garamond" w:hAnsi="Garamond"/>
          <w:color w:val="000000" w:themeColor="text1"/>
          <w:szCs w:val="24"/>
        </w:rPr>
        <w:t xml:space="preserve"> projektową</w:t>
      </w:r>
      <w:r w:rsidRPr="00CA2310">
        <w:rPr>
          <w:rFonts w:ascii="Garamond" w:hAnsi="Garamond"/>
          <w:color w:val="000000" w:themeColor="text1"/>
          <w:szCs w:val="24"/>
        </w:rPr>
        <w:t>, obowiązującymi przepisami i</w:t>
      </w:r>
      <w:r w:rsidRPr="00CA2310">
        <w:rPr>
          <w:rFonts w:ascii="Garamond" w:hAnsi="Garamond"/>
          <w:color w:val="000000" w:themeColor="text1"/>
          <w:spacing w:val="-7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normami</w:t>
      </w:r>
      <w:r w:rsidRPr="00CA2310">
        <w:rPr>
          <w:rFonts w:ascii="Garamond" w:hAnsi="Garamond"/>
          <w:color w:val="000000" w:themeColor="text1"/>
          <w:szCs w:val="24"/>
        </w:rPr>
        <w:t>, a także przy zas</w:t>
      </w:r>
      <w:r w:rsidRPr="00CA2310">
        <w:rPr>
          <w:rFonts w:ascii="Garamond" w:hAnsi="Garamond"/>
          <w:color w:val="000000" w:themeColor="text1"/>
          <w:szCs w:val="24"/>
        </w:rPr>
        <w:t>tosowani</w:t>
      </w:r>
      <w:r w:rsidRPr="00CA2310">
        <w:rPr>
          <w:rFonts w:ascii="Garamond" w:hAnsi="Garamond"/>
          <w:color w:val="000000" w:themeColor="text1"/>
          <w:szCs w:val="24"/>
        </w:rPr>
        <w:t>u</w:t>
      </w:r>
      <w:r w:rsidRPr="00CA2310">
        <w:rPr>
          <w:rFonts w:ascii="Garamond" w:hAnsi="Garamond"/>
          <w:color w:val="000000" w:themeColor="text1"/>
          <w:szCs w:val="24"/>
        </w:rPr>
        <w:t xml:space="preserve"> materiałów, technik wykonawczych, sprzętu</w:t>
      </w:r>
      <w:r w:rsidRPr="00CA2310">
        <w:rPr>
          <w:rFonts w:ascii="Garamond" w:hAnsi="Garamond"/>
          <w:color w:val="000000" w:themeColor="text1"/>
          <w:szCs w:val="24"/>
        </w:rPr>
        <w:t xml:space="preserve"> określonych w obowiązujących </w:t>
      </w:r>
      <w:r w:rsidRPr="00CA2310">
        <w:rPr>
          <w:rFonts w:ascii="Garamond" w:hAnsi="Garamond"/>
          <w:color w:val="000000" w:themeColor="text1"/>
          <w:szCs w:val="24"/>
        </w:rPr>
        <w:t>przepisach prawa oraz normach</w:t>
      </w:r>
      <w:r w:rsidRPr="00CA2310">
        <w:rPr>
          <w:rFonts w:ascii="Garamond" w:hAnsi="Garamond"/>
          <w:color w:val="000000" w:themeColor="text1"/>
          <w:szCs w:val="24"/>
        </w:rPr>
        <w:t xml:space="preserve"> właściwościowych dla Przedmiotu Umowy.</w:t>
      </w:r>
    </w:p>
    <w:p w14:paraId="62BC3559" w14:textId="77777777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Instalacja i Odbiór Robota chirurgicznego 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Robota chirurgicznego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przedmiotem odbioru Robota chirurgicznego będzie sprawdzenie wykonania całości prac instalacyjnych, zgodnie z umową, Dokumentacją oraz obowiązującymi</w:t>
      </w:r>
      <w:r w:rsidRPr="00CA2310">
        <w:rPr>
          <w:rFonts w:ascii="Garamond" w:hAnsi="Garamond"/>
          <w:color w:val="000000" w:themeColor="text1"/>
          <w:spacing w:val="-2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przepisami;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703864D2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wyznaczy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 Robota chirurgicznego,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34373075" w14:textId="3B478E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Za datę zakończenia czynności odbioru Robota chirurgicznego Strony przyjmują datę podpisania Protokołu uruchomienia Robota chirurgicznego, którego wzór stanowi </w:t>
      </w:r>
      <w:r w:rsidRPr="00CA2310">
        <w:rPr>
          <w:rFonts w:ascii="Garamond" w:hAnsi="Garamond"/>
          <w:bCs/>
          <w:color w:val="000000" w:themeColor="text1"/>
          <w:szCs w:val="24"/>
        </w:rPr>
        <w:t>Załącznik</w:t>
      </w:r>
      <w:r w:rsidRPr="00CA2310">
        <w:rPr>
          <w:rFonts w:ascii="Garamond" w:hAnsi="Garamond"/>
          <w:bCs/>
          <w:color w:val="000000" w:themeColor="text1"/>
          <w:spacing w:val="-18"/>
          <w:szCs w:val="24"/>
        </w:rPr>
        <w:t xml:space="preserve"> </w:t>
      </w:r>
      <w:r w:rsidRPr="00CA2310">
        <w:rPr>
          <w:rFonts w:ascii="Garamond" w:hAnsi="Garamond"/>
          <w:bCs/>
          <w:color w:val="000000" w:themeColor="text1"/>
          <w:szCs w:val="24"/>
        </w:rPr>
        <w:t>nr 4 do umowy,</w:t>
      </w:r>
      <w:r w:rsidRPr="00CA2310">
        <w:rPr>
          <w:rFonts w:ascii="Garamond" w:hAnsi="Garamond"/>
          <w:color w:val="000000" w:themeColor="text1"/>
          <w:szCs w:val="24"/>
        </w:rPr>
        <w:t xml:space="preserve"> stwierdzającego brak wad.</w:t>
      </w:r>
    </w:p>
    <w:p w14:paraId="43269DE8" w14:textId="4E9FF8DA" w:rsidR="00F430C3" w:rsidRPr="00CA2310" w:rsidRDefault="00F430C3" w:rsidP="00F430C3">
      <w:pPr>
        <w:pStyle w:val="Akapitzlist"/>
        <w:widowControl w:val="0"/>
        <w:numPr>
          <w:ilvl w:val="0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Przy realizacji Umowy, Sprzedający będzie w zakresie prac adaptacyjnych [</w:t>
      </w: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robót budowalnych oraz dostaw] </w:t>
      </w:r>
      <w:r w:rsidRPr="00CA2310">
        <w:rPr>
          <w:rFonts w:ascii="Garamond" w:hAnsi="Garamond"/>
          <w:color w:val="000000" w:themeColor="text1"/>
          <w:szCs w:val="24"/>
        </w:rPr>
        <w:t>będzie korzystał z usług następujących podwykonawców:</w:t>
      </w:r>
    </w:p>
    <w:p w14:paraId="79FF4F0D" w14:textId="42AC3436" w:rsidR="00F430C3" w:rsidRPr="00CA2310" w:rsidRDefault="00F430C3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</w:rPr>
        <w:t>______</w:t>
      </w:r>
    </w:p>
    <w:p w14:paraId="55243AA8" w14:textId="77777777" w:rsidR="00F430C3" w:rsidRPr="00CA2310" w:rsidRDefault="00F430C3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</w:rPr>
        <w:t>______</w:t>
      </w:r>
    </w:p>
    <w:p w14:paraId="635BD5C1" w14:textId="0CB3471F" w:rsidR="00F430C3" w:rsidRPr="00CA2310" w:rsidRDefault="00F430C3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</w:rPr>
        <w:t>______</w:t>
      </w: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77777777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 podstawowe, specjalistyczne, wsparcie techniczne</w:t>
      </w:r>
    </w:p>
    <w:p w14:paraId="20CA5BBA" w14:textId="77777777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2 ust. 1 pkt 4,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podstawowe z zakresu obsługi Robota chirurgicznego,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Kupującego.</w:t>
      </w:r>
    </w:p>
    <w:p w14:paraId="0E2DBEF9" w14:textId="101DBE4C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887"/>
        </w:tabs>
        <w:autoSpaceDE w:val="0"/>
        <w:autoSpaceDN w:val="0"/>
        <w:spacing w:before="121" w:after="120" w:line="276" w:lineRule="auto"/>
        <w:ind w:right="30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Szkolenia specjalistyczne dla personelu medycznego tj. trzech zespołów trzy osobowych 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(operator, </w:t>
      </w:r>
      <w:r w:rsidRPr="00CA2310">
        <w:rPr>
          <w:rFonts w:ascii="Garamond" w:hAnsi="Garamond"/>
          <w:color w:val="000000" w:themeColor="text1"/>
          <w:szCs w:val="24"/>
        </w:rPr>
        <w:t xml:space="preserve">asystent, instrumentariusz), potwierdzone certyfikatem, upoważniającym do </w:t>
      </w:r>
      <w:r w:rsidRPr="00CA2310">
        <w:rPr>
          <w:rFonts w:ascii="Garamond" w:hAnsi="Garamond"/>
          <w:iCs/>
          <w:color w:val="000000" w:themeColor="text1"/>
          <w:szCs w:val="24"/>
        </w:rPr>
        <w:t>obsługi systemu chirurgii robotycznej przy przeprowadzaniu</w:t>
      </w:r>
      <w:r w:rsidRPr="00CA2310">
        <w:rPr>
          <w:rFonts w:ascii="Garamond" w:hAnsi="Garamond"/>
          <w:i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zabiegów medycznych prowadzone będą w podgrupach, w ośrodkach referencyjnych Producenta Robota chirurgicznego, wg programu szkoleniowego Producenta Robota chirurgicznego, w zakresie i wymiarze przez niego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określonym w terminie do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roku. Terminy szkoleń będą uzgadniane przez obie Strony pocztą elektroniczną z 14 dniowym wyprzedzeniem.</w:t>
      </w:r>
    </w:p>
    <w:p w14:paraId="0C041D1E" w14:textId="77777777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Potwierdzeniem odbycia szkoleń będą certyfikaty imienne wystawione przez Producenta lub autoryzowanego przedstawiciela Producenta Robota</w:t>
      </w:r>
      <w:r w:rsidRPr="00CA2310">
        <w:rPr>
          <w:rFonts w:ascii="Garamond" w:hAnsi="Garamond"/>
          <w:color w:val="000000" w:themeColor="text1"/>
          <w:spacing w:val="-4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chirurgicznego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14DDC664" w14:textId="77777777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Niezależnie od szkoleń specjalistycznych, w okresie gwarancji w ramach wynagrodzenia określonego w §1 ust. 3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na wniosek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Kupującego:</w:t>
      </w:r>
    </w:p>
    <w:p w14:paraId="1B10B08A" w14:textId="77777777" w:rsidR="007D28BF" w:rsidRPr="00CA2310" w:rsidRDefault="007D28BF" w:rsidP="00F430C3">
      <w:pPr>
        <w:pStyle w:val="Akapitzlist"/>
        <w:widowControl w:val="0"/>
        <w:numPr>
          <w:ilvl w:val="1"/>
          <w:numId w:val="14"/>
        </w:numPr>
        <w:tabs>
          <w:tab w:val="left" w:pos="887"/>
          <w:tab w:val="left" w:pos="9639"/>
        </w:tabs>
        <w:autoSpaceDE w:val="0"/>
        <w:autoSpaceDN w:val="0"/>
        <w:spacing w:before="120" w:after="120" w:line="276" w:lineRule="auto"/>
        <w:ind w:right="284" w:hanging="36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zapewnić usługę asysty klinicznej podczas minimum 10 zabiegów</w:t>
      </w:r>
      <w:r w:rsidRPr="00CA2310">
        <w:rPr>
          <w:rFonts w:ascii="Garamond" w:hAnsi="Garamond"/>
          <w:color w:val="000000" w:themeColor="text1"/>
          <w:spacing w:val="-6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realizowanych przez każdy z 3 zespołów operacyjnych;</w:t>
      </w:r>
    </w:p>
    <w:p w14:paraId="6A51592D" w14:textId="77777777" w:rsidR="007D28BF" w:rsidRPr="00CA2310" w:rsidRDefault="007D28BF" w:rsidP="00F430C3">
      <w:pPr>
        <w:pStyle w:val="Akapitzlist"/>
        <w:widowControl w:val="0"/>
        <w:numPr>
          <w:ilvl w:val="1"/>
          <w:numId w:val="14"/>
        </w:numPr>
        <w:tabs>
          <w:tab w:val="left" w:pos="887"/>
        </w:tabs>
        <w:autoSpaceDE w:val="0"/>
        <w:autoSpaceDN w:val="0"/>
        <w:spacing w:before="122" w:after="120" w:line="276" w:lineRule="auto"/>
        <w:ind w:right="309" w:hanging="36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 okresie gwarancji zapewnić bezpłatny dostęp do wirtualnej platformy do ćwiczeń umiejętności operatorskich, w pełnej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wersji z bieżącymi aktualizacjami;</w:t>
      </w:r>
    </w:p>
    <w:p w14:paraId="05AF7D69" w14:textId="5C68EC51" w:rsidR="00F02B65" w:rsidRPr="00CA2310" w:rsidRDefault="007D28BF" w:rsidP="00F430C3">
      <w:pPr>
        <w:pStyle w:val="Akapitzlist"/>
        <w:widowControl w:val="0"/>
        <w:numPr>
          <w:ilvl w:val="1"/>
          <w:numId w:val="14"/>
        </w:numPr>
        <w:tabs>
          <w:tab w:val="left" w:pos="887"/>
        </w:tabs>
        <w:autoSpaceDE w:val="0"/>
        <w:autoSpaceDN w:val="0"/>
        <w:spacing w:before="118" w:after="120" w:line="276" w:lineRule="auto"/>
        <w:ind w:right="312" w:hanging="36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wspierać personel medyczny poprzez udzielanie w ciągu 2 dni roboczych odpowiedzi na pytania zadawane drogą mailową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telefonicznie.</w:t>
      </w:r>
    </w:p>
    <w:p w14:paraId="52355820" w14:textId="6157F06D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4ABE97AC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</w:t>
      </w:r>
      <w:proofErr w:type="gramEnd"/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płatność kwoty brutto …………………. PLN za zakup robota chirurgicznego</w:t>
      </w:r>
      <w:r w:rsidR="00CA2310"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oraz zestawów startowych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będzie dokonana w terminie do 60 dni od doręczenia Kupującemu przez Sprzedającego prawidłowo wystawionej faktury oraz oryginału protokołu zdawczo-odbiorczego, instalacji, uruchomienia oraz szkolenia podstawowego, których wzór stanowi Załącznik Nr 2,3,4,5 do niniejszej umowy podpisanego obustronnie przez Kupującego i Zapłata za prawidłowe wykonanie przedmiotu umowy, zostanie uiszczona przelewem bankowym na podstawie prawidłowo wystawionej faktury, na konto bankowe Sprzedającego: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3B34895E" w:rsidR="007D28BF" w:rsidRPr="00CA2310" w:rsidRDefault="007D28BF" w:rsidP="00F430C3">
      <w:pPr>
        <w:numPr>
          <w:ilvl w:val="0"/>
          <w:numId w:val="4"/>
        </w:numPr>
        <w:tabs>
          <w:tab w:val="left" w:pos="1134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upoważnia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 czasie trwania </w:t>
      </w:r>
      <w:r w:rsidR="0084177C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mowy do wystawienia faktury bez podpisu oraz w formie elektronicznej, w formacie *.pdf: faktury, faktury korygującej, duplikatu faktury, zgodnie z art. 106 ustawy z dnia 11 marca 2004 roku </w:t>
      </w:r>
      <w:r w:rsidRPr="00CA2310">
        <w:rPr>
          <w:rFonts w:ascii="Garamond" w:hAnsi="Garamond"/>
          <w:i/>
          <w:iCs/>
          <w:color w:val="000000" w:themeColor="text1"/>
          <w:spacing w:val="-3"/>
          <w:szCs w:val="24"/>
          <w:lang w:eastAsia="ar-SA"/>
        </w:rPr>
        <w:t>o podatku od towarów i usług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(tj. Dz.U. z 2022 r., poz.931 ze zm.). Faktura elektroniczna będzie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wysyłana na adres email: </w:t>
      </w:r>
      <w:r w:rsidR="00F02B65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F02B6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zobowiązuje się do poinformowania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 każdorazowej zmianie ww. adresu mailowego. Osobą upoważnioną do kontaktów w sprawie e-faktur ze strony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</w:p>
    <w:p w14:paraId="48F358FE" w14:textId="1D5BF6CD" w:rsidR="00F02B65" w:rsidRPr="00CA2310" w:rsidRDefault="007D28BF" w:rsidP="00F430C3">
      <w:pPr>
        <w:pStyle w:val="Akapitzlist"/>
        <w:numPr>
          <w:ilvl w:val="0"/>
          <w:numId w:val="4"/>
        </w:numPr>
        <w:spacing w:after="120" w:line="276" w:lineRule="auto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Strony postanawiają, że </w:t>
      </w:r>
      <w:r w:rsidRPr="00CA2310">
        <w:rPr>
          <w:rFonts w:ascii="Garamond" w:hAnsi="Garamond"/>
          <w:b/>
          <w:color w:val="000000" w:themeColor="text1"/>
          <w:szCs w:val="24"/>
        </w:rPr>
        <w:t>Sprzedający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zobowiązuje się nie zbywać wierzytelności wynikających z niniejszej Umowy osobom trzecim bez uprzedniej zgody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Kupującego 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wyrażonej pod rygorem nieważności na piśmie. W przypadku zbycia wierzytelności, </w:t>
      </w:r>
      <w:r w:rsidRPr="00CA2310">
        <w:rPr>
          <w:rFonts w:ascii="Garamond" w:hAnsi="Garamond"/>
          <w:b/>
          <w:color w:val="000000" w:themeColor="text1"/>
          <w:szCs w:val="24"/>
        </w:rPr>
        <w:t>Sprzedający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zobowiązuje się do przedłożenia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uprzedniej (przez co strony rozumieją zgodę wyrażoną przez dokonaniem czynności prawnej na </w:t>
      </w:r>
      <w:proofErr w:type="gramStart"/>
      <w:r w:rsidRPr="00CA2310">
        <w:rPr>
          <w:rFonts w:ascii="Garamond" w:hAnsi="Garamond"/>
          <w:bCs/>
          <w:color w:val="000000" w:themeColor="text1"/>
          <w:szCs w:val="24"/>
        </w:rPr>
        <w:t>podstawie</w:t>
      </w:r>
      <w:proofErr w:type="gramEnd"/>
      <w:r w:rsidRPr="00CA2310">
        <w:rPr>
          <w:rFonts w:ascii="Garamond" w:hAnsi="Garamond"/>
          <w:bCs/>
          <w:color w:val="000000" w:themeColor="text1"/>
          <w:szCs w:val="24"/>
        </w:rPr>
        <w:t xml:space="preserve"> której następuje zbycie wierzytelności)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Serwis gwarancyjny w zakresie dostarczonego przedmiotu umowy (w zakresie robot</w:t>
      </w:r>
      <w:r w:rsidR="00F02B65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chirurgicznego) prowadzi </w:t>
      </w:r>
      <w:bookmarkStart w:id="0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0"/>
    </w:p>
    <w:p w14:paraId="0E1542D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 (naprawa lub wymiana według wyboru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), 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</w:t>
      </w:r>
      <w:proofErr w:type="gram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nie stosowania</w:t>
      </w:r>
      <w:proofErr w:type="gram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trwania naprawy nie może być dłuższy niż 6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robota chirurgicznego za pośrednictwem łącza VPN.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2719F51B" w14:textId="0CC9141A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przypadku narzędzi </w:t>
      </w:r>
      <w:proofErr w:type="spell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robotycznych</w:t>
      </w:r>
      <w:proofErr w:type="spell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wielorazowego i jednorazowego użytku, których usterka nastąpiła w trakcie zabiegu operacyjnego z ich wykorzystaniem, lub w czasie </w:t>
      </w:r>
      <w:proofErr w:type="spell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reprocessingu</w:t>
      </w:r>
      <w:proofErr w:type="spell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w przypadku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reklamacji w celu określenia przyczyn niniejszej usterki uszkodzonego narzędzia, zastosowanie ma następująca procedura producenta narzędzi </w:t>
      </w:r>
      <w:proofErr w:type="spell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robotycznych</w:t>
      </w:r>
      <w:proofErr w:type="spell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:</w:t>
      </w:r>
    </w:p>
    <w:p w14:paraId="29DCD4F7" w14:textId="32F0E05E" w:rsidR="007D28BF" w:rsidRPr="00CA2310" w:rsidRDefault="007D28BF" w:rsidP="00F430C3">
      <w:pPr>
        <w:pStyle w:val="Akapitzlist"/>
        <w:numPr>
          <w:ilvl w:val="2"/>
          <w:numId w:val="17"/>
        </w:numPr>
        <w:tabs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1560"/>
        <w:contextualSpacing w:val="0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producent narzędzi chirurgii robotycznej określa przyczynę uszkodzenia mechanicznego na podstawie badań technicznych przeprowadzonych w specjalistycznym laboratorium producenta i na jej podstawie rozpatruje reklamację,</w:t>
      </w:r>
    </w:p>
    <w:p w14:paraId="17E2DE80" w14:textId="6A372070" w:rsidR="007D28BF" w:rsidRPr="00CA2310" w:rsidRDefault="007D28BF" w:rsidP="00F430C3">
      <w:pPr>
        <w:pStyle w:val="Akapitzlist"/>
        <w:numPr>
          <w:ilvl w:val="2"/>
          <w:numId w:val="17"/>
        </w:numPr>
        <w:tabs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1560"/>
        <w:contextualSpacing w:val="0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przypadku pozytywnie rozpatrzonej przez producenta reklamacji – wystawia on notę uznaniową na poczet zamówienia kolejnego narzędzia </w:t>
      </w:r>
      <w:proofErr w:type="spell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robotycznego</w:t>
      </w:r>
      <w:proofErr w:type="spell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wielorazowego lub jednorazowego użytku (tożsamego z reklamowanym) lub odsyła do reklamującego nowe narzędzie </w:t>
      </w:r>
      <w:proofErr w:type="spell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robotyczne</w:t>
      </w:r>
      <w:proofErr w:type="spell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jednorazowego lub wielorazowego użytku (wielorazowego użytku z liczbą użyć powiększoną o 1)</w:t>
      </w:r>
    </w:p>
    <w:p w14:paraId="757E9503" w14:textId="564ADDA1" w:rsidR="007D28BF" w:rsidRPr="00CA2310" w:rsidRDefault="007D28BF" w:rsidP="00F430C3">
      <w:pPr>
        <w:pStyle w:val="Akapitzlist"/>
        <w:numPr>
          <w:ilvl w:val="2"/>
          <w:numId w:val="17"/>
        </w:numPr>
        <w:tabs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1560"/>
        <w:contextualSpacing w:val="0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na podstawie dokonanego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zgłoszenia uszkodzenia narzędzia </w:t>
      </w:r>
      <w:proofErr w:type="spell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robotycznego</w:t>
      </w:r>
      <w:proofErr w:type="spell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–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sporządza protokół zgłoszenia reklamacji do Producenta, </w:t>
      </w:r>
    </w:p>
    <w:p w14:paraId="14277CFE" w14:textId="0DB3AAC6" w:rsidR="007D28BF" w:rsidRPr="00CA2310" w:rsidRDefault="007D28BF" w:rsidP="00F430C3">
      <w:pPr>
        <w:pStyle w:val="Akapitzlist"/>
        <w:numPr>
          <w:ilvl w:val="2"/>
          <w:numId w:val="17"/>
        </w:numPr>
        <w:tabs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1560"/>
        <w:contextualSpacing w:val="0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przekazuje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reklamowane narzędzie </w:t>
      </w:r>
      <w:proofErr w:type="spell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robotyczne</w:t>
      </w:r>
      <w:proofErr w:type="spell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, które zostaje niezwłocznie dostarczone do Producenta w celu ustalenia przyczyn zaistniałego uszkodzenia oraz rozpatrzenia reklamacji.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77777777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>, zgodnie z przeznaczeniem urządzenia na korzystanie z oprogramowania służącego do obsługi urządzeń wchodzących w skład Robota chirurgicznego.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228322B1" w14:textId="265E2544" w:rsidR="003B263D" w:rsidRPr="00CA2310" w:rsidRDefault="003B263D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876809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7A602B8A" w14:textId="0BB15CFC" w:rsidR="003B263D" w:rsidRPr="00CA2310" w:rsidRDefault="003B263D" w:rsidP="001F4418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Depozyt zestawów startowych</w:t>
      </w:r>
    </w:p>
    <w:p w14:paraId="16CA30AE" w14:textId="77777777" w:rsidR="00CA2310" w:rsidRPr="00CA2310" w:rsidRDefault="003B263D" w:rsidP="00CA2310">
      <w:pPr>
        <w:pStyle w:val="Akapitzlist"/>
        <w:widowControl w:val="0"/>
        <w:numPr>
          <w:ilvl w:val="3"/>
          <w:numId w:val="28"/>
        </w:numPr>
        <w:tabs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Z uwagi na ograniczone możliwości Kupującego w zakresie przechowywania zestawów startowych w ilości </w:t>
      </w:r>
      <w:r w:rsidRPr="00CA2310">
        <w:rPr>
          <w:rFonts w:ascii="Garamond" w:hAnsi="Garamond"/>
          <w:color w:val="000000" w:themeColor="text1"/>
          <w:szCs w:val="24"/>
          <w:highlight w:val="yellow"/>
        </w:rPr>
        <w:t>___</w:t>
      </w:r>
      <w:r w:rsidRPr="00CA2310">
        <w:rPr>
          <w:rFonts w:ascii="Garamond" w:hAnsi="Garamond"/>
          <w:color w:val="000000" w:themeColor="text1"/>
          <w:szCs w:val="24"/>
        </w:rPr>
        <w:t xml:space="preserve">, które to stanowią integralny element Przedmiotu Umowy, Strony ustalają, iż w ramach wynagrodzenia Umownego </w:t>
      </w:r>
      <w:r w:rsidR="001F4418" w:rsidRPr="00CA2310">
        <w:rPr>
          <w:rFonts w:ascii="Garamond" w:hAnsi="Garamond"/>
          <w:color w:val="000000" w:themeColor="text1"/>
          <w:szCs w:val="24"/>
        </w:rPr>
        <w:t xml:space="preserve">- </w:t>
      </w:r>
      <w:r w:rsidRPr="00CA2310">
        <w:rPr>
          <w:rFonts w:ascii="Garamond" w:hAnsi="Garamond"/>
          <w:color w:val="000000" w:themeColor="text1"/>
          <w:szCs w:val="24"/>
        </w:rPr>
        <w:t xml:space="preserve">na okres do </w:t>
      </w:r>
      <w:r w:rsidRPr="00CA2310">
        <w:rPr>
          <w:rFonts w:ascii="Garamond" w:hAnsi="Garamond"/>
          <w:b/>
          <w:bCs/>
          <w:color w:val="000000" w:themeColor="text1"/>
          <w:szCs w:val="24"/>
          <w:highlight w:val="yellow"/>
        </w:rPr>
        <w:t>___</w:t>
      </w:r>
      <w:r w:rsidRPr="00CA2310">
        <w:rPr>
          <w:rFonts w:ascii="Garamond" w:hAnsi="Garamond"/>
          <w:color w:val="000000" w:themeColor="text1"/>
          <w:szCs w:val="24"/>
        </w:rPr>
        <w:t xml:space="preserve"> miesięcy Kupujący </w:t>
      </w:r>
      <w:r w:rsidRPr="00CA2310">
        <w:rPr>
          <w:rFonts w:ascii="Garamond" w:hAnsi="Garamond"/>
          <w:color w:val="000000" w:themeColor="text1"/>
          <w:szCs w:val="24"/>
        </w:rPr>
        <w:t xml:space="preserve">zdeponuje </w:t>
      </w:r>
      <w:r w:rsidR="00F430C3" w:rsidRPr="00CA2310">
        <w:rPr>
          <w:rFonts w:ascii="Garamond" w:hAnsi="Garamond"/>
          <w:color w:val="000000" w:themeColor="text1"/>
          <w:szCs w:val="24"/>
        </w:rPr>
        <w:t xml:space="preserve">w siedzibie </w:t>
      </w:r>
      <w:r w:rsidRPr="00CA2310">
        <w:rPr>
          <w:rFonts w:ascii="Garamond" w:hAnsi="Garamond"/>
          <w:color w:val="000000" w:themeColor="text1"/>
          <w:szCs w:val="24"/>
        </w:rPr>
        <w:t xml:space="preserve">Sprzedającego zestawy startowe w ilości </w:t>
      </w:r>
      <w:r w:rsidRPr="00CA2310">
        <w:rPr>
          <w:rFonts w:ascii="Garamond" w:hAnsi="Garamond"/>
          <w:color w:val="000000" w:themeColor="text1"/>
          <w:szCs w:val="24"/>
          <w:highlight w:val="yellow"/>
        </w:rPr>
        <w:t>_____</w:t>
      </w:r>
      <w:r w:rsidRPr="00CA2310">
        <w:rPr>
          <w:rFonts w:ascii="Garamond" w:hAnsi="Garamond"/>
          <w:color w:val="000000" w:themeColor="text1"/>
          <w:szCs w:val="24"/>
        </w:rPr>
        <w:t xml:space="preserve"> w terminie 7 dni od zawarcia </w:t>
      </w:r>
      <w:r w:rsidRPr="00CA2310">
        <w:rPr>
          <w:rFonts w:ascii="Garamond" w:hAnsi="Garamond"/>
          <w:color w:val="000000" w:themeColor="text1"/>
          <w:szCs w:val="24"/>
        </w:rPr>
        <w:t>U</w:t>
      </w:r>
      <w:r w:rsidRPr="00CA2310">
        <w:rPr>
          <w:rFonts w:ascii="Garamond" w:hAnsi="Garamond"/>
          <w:color w:val="000000" w:themeColor="text1"/>
          <w:szCs w:val="24"/>
        </w:rPr>
        <w:t>mowy.</w:t>
      </w:r>
    </w:p>
    <w:p w14:paraId="63F01554" w14:textId="5312E439" w:rsidR="00CA2310" w:rsidRPr="00CA2310" w:rsidRDefault="00F430C3" w:rsidP="00CA2310">
      <w:pPr>
        <w:pStyle w:val="Akapitzlist"/>
        <w:widowControl w:val="0"/>
        <w:numPr>
          <w:ilvl w:val="3"/>
          <w:numId w:val="28"/>
        </w:numPr>
        <w:tabs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Sprzedający gwarantuje, iż sposób przechowywania zestawów startowych w depozycie będzie zgodny z wytycznymi i wskazaniami producenta. </w:t>
      </w:r>
    </w:p>
    <w:p w14:paraId="15F5D279" w14:textId="4F35F475" w:rsidR="00CA2310" w:rsidRPr="00CA2310" w:rsidRDefault="00F430C3" w:rsidP="00CA2310">
      <w:pPr>
        <w:pStyle w:val="Akapitzlist"/>
        <w:widowControl w:val="0"/>
        <w:numPr>
          <w:ilvl w:val="3"/>
          <w:numId w:val="2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Zestawy startowe </w:t>
      </w:r>
      <w:r w:rsidR="003B263D" w:rsidRPr="00CA2310">
        <w:rPr>
          <w:rFonts w:ascii="Garamond" w:hAnsi="Garamond"/>
          <w:color w:val="000000" w:themeColor="text1"/>
          <w:szCs w:val="24"/>
        </w:rPr>
        <w:t>stanowi</w:t>
      </w:r>
      <w:r w:rsidRPr="00CA2310">
        <w:rPr>
          <w:rFonts w:ascii="Garamond" w:hAnsi="Garamond"/>
          <w:color w:val="000000" w:themeColor="text1"/>
          <w:szCs w:val="24"/>
        </w:rPr>
        <w:t>ą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wyłączna</w:t>
      </w:r>
      <w:r w:rsidR="003B263D" w:rsidRPr="00CA2310">
        <w:rPr>
          <w:color w:val="000000" w:themeColor="text1"/>
          <w:szCs w:val="24"/>
        </w:rPr>
        <w:t>̨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własność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́ </w:t>
      </w:r>
      <w:r w:rsidRPr="00CA2310">
        <w:rPr>
          <w:rFonts w:ascii="Garamond" w:hAnsi="Garamond"/>
          <w:color w:val="000000" w:themeColor="text1"/>
          <w:szCs w:val="24"/>
        </w:rPr>
        <w:t>Kupującego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. </w:t>
      </w:r>
      <w:r w:rsidRPr="00CA2310">
        <w:rPr>
          <w:rFonts w:ascii="Garamond" w:hAnsi="Garamond"/>
          <w:color w:val="000000" w:themeColor="text1"/>
          <w:szCs w:val="24"/>
        </w:rPr>
        <w:t>Sprzedający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zobowiązany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będzie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udostępnić</w:t>
      </w:r>
      <w:r w:rsidR="003B263D" w:rsidRPr="00CA2310">
        <w:rPr>
          <w:rFonts w:ascii="Garamond" w:hAnsi="Garamond"/>
          <w:color w:val="000000" w:themeColor="text1"/>
          <w:szCs w:val="24"/>
        </w:rPr>
        <w:t>́, na wniosek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, posiadany depozyt </w:t>
      </w:r>
      <w:r w:rsidRPr="00CA2310">
        <w:rPr>
          <w:rFonts w:ascii="Garamond" w:hAnsi="Garamond"/>
          <w:color w:val="000000" w:themeColor="text1"/>
          <w:szCs w:val="24"/>
        </w:rPr>
        <w:t>zestawów startowych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 w </w:t>
      </w:r>
      <w:r w:rsidRPr="00CA2310">
        <w:rPr>
          <w:rFonts w:ascii="Garamond" w:hAnsi="Garamond"/>
          <w:color w:val="000000" w:themeColor="text1"/>
          <w:szCs w:val="24"/>
        </w:rPr>
        <w:t xml:space="preserve">tym również 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celu sprawdzenia </w:t>
      </w:r>
      <w:r w:rsidRPr="00CA2310">
        <w:rPr>
          <w:rFonts w:ascii="Garamond" w:hAnsi="Garamond"/>
          <w:color w:val="000000" w:themeColor="text1"/>
          <w:szCs w:val="24"/>
        </w:rPr>
        <w:t>ich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 stanu oraz </w:t>
      </w:r>
      <w:r w:rsidRPr="00CA2310">
        <w:rPr>
          <w:rFonts w:ascii="Garamond" w:hAnsi="Garamond"/>
          <w:color w:val="000000" w:themeColor="text1"/>
          <w:szCs w:val="24"/>
        </w:rPr>
        <w:t>kompletności</w:t>
      </w:r>
      <w:r w:rsidR="003B263D" w:rsidRPr="00CA2310">
        <w:rPr>
          <w:rFonts w:ascii="Garamond" w:hAnsi="Garamond"/>
          <w:color w:val="000000" w:themeColor="text1"/>
          <w:szCs w:val="24"/>
        </w:rPr>
        <w:t xml:space="preserve">. </w:t>
      </w:r>
    </w:p>
    <w:p w14:paraId="4A35E72E" w14:textId="2BFCA294" w:rsidR="00CA2310" w:rsidRPr="00CA2310" w:rsidRDefault="003B263D" w:rsidP="00CA2310">
      <w:pPr>
        <w:pStyle w:val="Akapitzlist"/>
        <w:widowControl w:val="0"/>
        <w:numPr>
          <w:ilvl w:val="3"/>
          <w:numId w:val="2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przypadku, </w:t>
      </w:r>
      <w:r w:rsidR="00F430C3" w:rsidRPr="00CA2310">
        <w:rPr>
          <w:rFonts w:ascii="Garamond" w:hAnsi="Garamond"/>
          <w:color w:val="000000" w:themeColor="text1"/>
          <w:szCs w:val="24"/>
        </w:rPr>
        <w:t>wadliwości</w:t>
      </w:r>
      <w:r w:rsidRPr="00CA2310">
        <w:rPr>
          <w:rFonts w:ascii="Garamond" w:hAnsi="Garamond"/>
          <w:color w:val="000000" w:themeColor="text1"/>
          <w:szCs w:val="24"/>
        </w:rPr>
        <w:t xml:space="preserve"> lub utraty </w:t>
      </w:r>
      <w:r w:rsidR="00F430C3" w:rsidRPr="00CA2310">
        <w:rPr>
          <w:rFonts w:ascii="Garamond" w:hAnsi="Garamond"/>
          <w:color w:val="000000" w:themeColor="text1"/>
          <w:szCs w:val="24"/>
        </w:rPr>
        <w:t>właściwości</w:t>
      </w:r>
      <w:r w:rsidRPr="00CA2310">
        <w:rPr>
          <w:rFonts w:ascii="Garamond" w:hAnsi="Garamond"/>
          <w:color w:val="000000" w:themeColor="text1"/>
          <w:szCs w:val="24"/>
        </w:rPr>
        <w:t xml:space="preserve"> przez </w:t>
      </w:r>
      <w:r w:rsidR="00F430C3" w:rsidRPr="00CA2310">
        <w:rPr>
          <w:rFonts w:ascii="Garamond" w:hAnsi="Garamond"/>
          <w:color w:val="000000" w:themeColor="text1"/>
          <w:szCs w:val="24"/>
        </w:rPr>
        <w:t>którykolwiek</w:t>
      </w:r>
      <w:r w:rsidRPr="00CA2310">
        <w:rPr>
          <w:rFonts w:ascii="Garamond" w:hAnsi="Garamond"/>
          <w:color w:val="000000" w:themeColor="text1"/>
          <w:szCs w:val="24"/>
        </w:rPr>
        <w:t xml:space="preserve"> z </w:t>
      </w:r>
      <w:r w:rsidR="00F430C3" w:rsidRPr="00CA2310">
        <w:rPr>
          <w:rFonts w:ascii="Garamond" w:hAnsi="Garamond"/>
          <w:color w:val="000000" w:themeColor="text1"/>
          <w:szCs w:val="24"/>
        </w:rPr>
        <w:t>elementów</w:t>
      </w:r>
      <w:r w:rsidRPr="00CA2310">
        <w:rPr>
          <w:rFonts w:ascii="Garamond" w:hAnsi="Garamond"/>
          <w:color w:val="000000" w:themeColor="text1"/>
          <w:szCs w:val="24"/>
        </w:rPr>
        <w:t xml:space="preserve"> zestawu </w:t>
      </w:r>
      <w:r w:rsidR="00F430C3" w:rsidRPr="00CA2310">
        <w:rPr>
          <w:rFonts w:ascii="Garamond" w:hAnsi="Garamond"/>
          <w:color w:val="000000" w:themeColor="text1"/>
          <w:szCs w:val="24"/>
        </w:rPr>
        <w:t>startowego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="00F430C3" w:rsidRPr="00CA2310">
        <w:rPr>
          <w:rFonts w:ascii="Garamond" w:hAnsi="Garamond"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F430C3" w:rsidRPr="00CA2310">
        <w:rPr>
          <w:rFonts w:ascii="Garamond" w:hAnsi="Garamond"/>
          <w:color w:val="000000" w:themeColor="text1"/>
          <w:szCs w:val="24"/>
        </w:rPr>
        <w:t>zobowiązuje</w:t>
      </w:r>
      <w:r w:rsidRPr="00CA2310">
        <w:rPr>
          <w:rFonts w:ascii="Garamond" w:hAnsi="Garamond"/>
          <w:color w:val="000000" w:themeColor="text1"/>
          <w:szCs w:val="24"/>
        </w:rPr>
        <w:t xml:space="preserve"> si</w:t>
      </w:r>
      <w:r w:rsidR="00F430C3" w:rsidRPr="00CA2310">
        <w:rPr>
          <w:rFonts w:ascii="Garamond" w:hAnsi="Garamond"/>
          <w:color w:val="000000" w:themeColor="text1"/>
          <w:szCs w:val="24"/>
        </w:rPr>
        <w:t>ę</w:t>
      </w:r>
      <w:r w:rsidRPr="00CA2310">
        <w:rPr>
          <w:rFonts w:ascii="Garamond" w:hAnsi="Garamond"/>
          <w:color w:val="000000" w:themeColor="text1"/>
          <w:szCs w:val="24"/>
        </w:rPr>
        <w:t xml:space="preserve"> do jego naprawy lub wymiany, tak, aby </w:t>
      </w:r>
      <w:r w:rsidR="00F430C3" w:rsidRPr="00CA2310">
        <w:rPr>
          <w:rFonts w:ascii="Garamond" w:hAnsi="Garamond"/>
          <w:color w:val="000000" w:themeColor="text1"/>
          <w:szCs w:val="24"/>
        </w:rPr>
        <w:t xml:space="preserve">zestawy startowe znajdujące się </w:t>
      </w:r>
      <w:r w:rsidRPr="00CA2310">
        <w:rPr>
          <w:rFonts w:ascii="Garamond" w:hAnsi="Garamond"/>
          <w:color w:val="000000" w:themeColor="text1"/>
          <w:szCs w:val="24"/>
        </w:rPr>
        <w:t xml:space="preserve">depozycie u </w:t>
      </w:r>
      <w:r w:rsidR="00F430C3" w:rsidRPr="00CA2310">
        <w:rPr>
          <w:rFonts w:ascii="Garamond" w:hAnsi="Garamond"/>
          <w:color w:val="000000" w:themeColor="text1"/>
          <w:szCs w:val="24"/>
        </w:rPr>
        <w:t>Sprzedającego</w:t>
      </w:r>
      <w:r w:rsidRPr="00CA2310">
        <w:rPr>
          <w:rFonts w:ascii="Garamond" w:hAnsi="Garamond"/>
          <w:color w:val="000000" w:themeColor="text1"/>
          <w:szCs w:val="24"/>
        </w:rPr>
        <w:t xml:space="preserve"> było zawsze sprawne i gotowe do </w:t>
      </w:r>
      <w:r w:rsidR="00F430C3" w:rsidRPr="00CA2310">
        <w:rPr>
          <w:rFonts w:ascii="Garamond" w:hAnsi="Garamond"/>
          <w:color w:val="000000" w:themeColor="text1"/>
          <w:szCs w:val="24"/>
        </w:rPr>
        <w:t>użycia</w:t>
      </w:r>
      <w:r w:rsidRPr="00CA2310">
        <w:rPr>
          <w:rFonts w:ascii="Garamond" w:hAnsi="Garamond"/>
          <w:color w:val="000000" w:themeColor="text1"/>
          <w:szCs w:val="24"/>
        </w:rPr>
        <w:t xml:space="preserve">. </w:t>
      </w:r>
    </w:p>
    <w:p w14:paraId="1B058C7F" w14:textId="30B927BA" w:rsidR="00CA2310" w:rsidRPr="00CA2310" w:rsidRDefault="001F4418" w:rsidP="00CA2310">
      <w:pPr>
        <w:pStyle w:val="Akapitzlist"/>
        <w:widowControl w:val="0"/>
        <w:numPr>
          <w:ilvl w:val="3"/>
          <w:numId w:val="28"/>
        </w:numPr>
        <w:tabs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Na każde wezwanie Kupującego, 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będą sukcesywnie</w:t>
      </w:r>
      <w:r w:rsidRPr="00CA2310">
        <w:rPr>
          <w:rFonts w:ascii="Garamond" w:hAnsi="Garamond"/>
          <w:color w:val="000000" w:themeColor="text1"/>
          <w:szCs w:val="24"/>
        </w:rPr>
        <w:t xml:space="preserve"> dostarczać do siedziby Kupującego zestawy startowe</w:t>
      </w:r>
      <w:r w:rsidRPr="00CA2310">
        <w:rPr>
          <w:rFonts w:ascii="Garamond" w:hAnsi="Garamond"/>
          <w:color w:val="000000" w:themeColor="text1"/>
          <w:szCs w:val="24"/>
        </w:rPr>
        <w:t xml:space="preserve"> w ilościach określonych w składanych zamówieniach (</w:t>
      </w:r>
      <w:proofErr w:type="spellStart"/>
      <w:r w:rsidRPr="00CA2310">
        <w:rPr>
          <w:rFonts w:ascii="Garamond" w:hAnsi="Garamond"/>
          <w:color w:val="000000" w:themeColor="text1"/>
          <w:szCs w:val="24"/>
        </w:rPr>
        <w:t>zapotrzebowaniach</w:t>
      </w:r>
      <w:proofErr w:type="spellEnd"/>
      <w:r w:rsidRPr="00CA2310">
        <w:rPr>
          <w:rFonts w:ascii="Garamond" w:hAnsi="Garamond"/>
          <w:color w:val="000000" w:themeColor="text1"/>
          <w:szCs w:val="24"/>
        </w:rPr>
        <w:t>)</w:t>
      </w:r>
      <w:r w:rsidRPr="00CA2310">
        <w:rPr>
          <w:rFonts w:ascii="Garamond" w:hAnsi="Garamond"/>
          <w:color w:val="000000" w:themeColor="text1"/>
          <w:szCs w:val="24"/>
        </w:rPr>
        <w:t xml:space="preserve">. Zamówienia będą składne </w:t>
      </w:r>
      <w:r w:rsidRPr="00CA2310">
        <w:rPr>
          <w:rFonts w:ascii="Garamond" w:hAnsi="Garamond"/>
          <w:color w:val="000000" w:themeColor="text1"/>
          <w:szCs w:val="24"/>
        </w:rPr>
        <w:t xml:space="preserve">na nr faksu </w:t>
      </w:r>
      <w:r w:rsidRPr="00CA2310">
        <w:rPr>
          <w:rFonts w:ascii="Garamond" w:hAnsi="Garamond"/>
          <w:color w:val="000000" w:themeColor="text1"/>
          <w:szCs w:val="24"/>
          <w:highlight w:val="yellow"/>
        </w:rPr>
        <w:t>___________</w:t>
      </w:r>
      <w:r w:rsidRPr="00CA2310">
        <w:rPr>
          <w:rFonts w:ascii="Garamond" w:hAnsi="Garamond"/>
          <w:color w:val="000000" w:themeColor="text1"/>
          <w:szCs w:val="24"/>
        </w:rPr>
        <w:t xml:space="preserve"> lub e - mailem na adres: </w:t>
      </w:r>
      <w:r w:rsidRPr="00CA2310">
        <w:rPr>
          <w:rFonts w:ascii="Garamond" w:hAnsi="Garamond"/>
          <w:color w:val="000000" w:themeColor="text1"/>
          <w:szCs w:val="24"/>
          <w:highlight w:val="yellow"/>
        </w:rPr>
        <w:t>______________________</w:t>
      </w:r>
      <w:r w:rsidRPr="00CA2310">
        <w:rPr>
          <w:rFonts w:ascii="Garamond" w:hAnsi="Garamond"/>
          <w:color w:val="000000" w:themeColor="text1"/>
          <w:szCs w:val="24"/>
        </w:rPr>
        <w:t xml:space="preserve">. </w:t>
      </w:r>
    </w:p>
    <w:p w14:paraId="1637F46D" w14:textId="54A6B89F" w:rsidR="001F4418" w:rsidRPr="00CA2310" w:rsidRDefault="001F4418" w:rsidP="00CA2310">
      <w:pPr>
        <w:pStyle w:val="Akapitzlist"/>
        <w:widowControl w:val="0"/>
        <w:numPr>
          <w:ilvl w:val="3"/>
          <w:numId w:val="2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Realizacja dostaw następować będzie w ciągu 3 dni od momentu przesłania zamówienia, o którym mowa w powyżej. </w:t>
      </w:r>
      <w:r w:rsidRPr="00CA2310">
        <w:rPr>
          <w:rFonts w:ascii="Garamond" w:hAnsi="Garamond"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dostarczy zamówion</w:t>
      </w:r>
      <w:r w:rsidRPr="00CA2310">
        <w:rPr>
          <w:rFonts w:ascii="Garamond" w:hAnsi="Garamond"/>
          <w:color w:val="000000" w:themeColor="text1"/>
          <w:szCs w:val="24"/>
        </w:rPr>
        <w:t xml:space="preserve">e zestawy do </w:t>
      </w:r>
      <w:r w:rsidRPr="00CA2310">
        <w:rPr>
          <w:rFonts w:ascii="Garamond" w:hAnsi="Garamond"/>
          <w:color w:val="000000" w:themeColor="text1"/>
          <w:szCs w:val="24"/>
          <w:highlight w:val="yellow"/>
        </w:rPr>
        <w:t>___________</w:t>
      </w:r>
      <w:r w:rsidRPr="00CA2310">
        <w:rPr>
          <w:rFonts w:ascii="Garamond" w:hAnsi="Garamond"/>
          <w:color w:val="000000" w:themeColor="text1"/>
          <w:szCs w:val="24"/>
        </w:rPr>
        <w:t xml:space="preserve">oraz rozładuje </w:t>
      </w:r>
      <w:r w:rsidRPr="00CA2310">
        <w:rPr>
          <w:rFonts w:ascii="Garamond" w:hAnsi="Garamond"/>
          <w:color w:val="000000" w:themeColor="text1"/>
          <w:szCs w:val="24"/>
        </w:rPr>
        <w:t>je</w:t>
      </w:r>
      <w:r w:rsidRPr="00CA2310">
        <w:rPr>
          <w:rFonts w:ascii="Garamond" w:hAnsi="Garamond"/>
          <w:color w:val="000000" w:themeColor="text1"/>
          <w:szCs w:val="24"/>
        </w:rPr>
        <w:t xml:space="preserve"> w miejscu wskazanym przez pracownika </w:t>
      </w:r>
      <w:r w:rsidRPr="00CA2310">
        <w:rPr>
          <w:rFonts w:ascii="Garamond" w:hAnsi="Garamond"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. W przypadku, gdy dzień dostawy będzie dniem ustawowym wolnym od pracy, dostawa winna być dokonana w pierwszym dniu roboczym po tym terminie. Wraz z </w:t>
      </w:r>
      <w:r w:rsidRPr="00CA2310">
        <w:rPr>
          <w:rFonts w:ascii="Garamond" w:hAnsi="Garamond"/>
          <w:color w:val="000000" w:themeColor="text1"/>
          <w:szCs w:val="24"/>
        </w:rPr>
        <w:t xml:space="preserve">zestawi 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przekaże </w:t>
      </w:r>
      <w:r w:rsidRPr="00CA2310">
        <w:rPr>
          <w:rFonts w:ascii="Garamond" w:hAnsi="Garamond"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dokument dostawy określający rodzaj, ilość</w:t>
      </w:r>
      <w:r w:rsidRPr="00CA2310">
        <w:rPr>
          <w:rFonts w:ascii="Garamond" w:hAnsi="Garamond"/>
          <w:color w:val="000000" w:themeColor="text1"/>
          <w:szCs w:val="24"/>
        </w:rPr>
        <w:t xml:space="preserve"> oraz aktualny stan depozytu</w:t>
      </w:r>
      <w:r w:rsidRPr="00CA2310">
        <w:rPr>
          <w:rFonts w:ascii="Garamond" w:hAnsi="Garamond"/>
          <w:color w:val="000000" w:themeColor="text1"/>
          <w:szCs w:val="24"/>
        </w:rPr>
        <w:t xml:space="preserve">. </w:t>
      </w:r>
    </w:p>
    <w:p w14:paraId="6ACE7D97" w14:textId="77777777" w:rsidR="001F4418" w:rsidRPr="00CA2310" w:rsidRDefault="001F4418" w:rsidP="001F4418">
      <w:pPr>
        <w:pStyle w:val="Akapitzlist"/>
        <w:widowControl w:val="0"/>
        <w:numPr>
          <w:ilvl w:val="3"/>
          <w:numId w:val="2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zastrzega możliwość przekazania</w:t>
      </w:r>
      <w:r w:rsidRPr="00CA2310">
        <w:rPr>
          <w:rFonts w:ascii="Garamond" w:hAnsi="Garamond"/>
          <w:color w:val="000000" w:themeColor="text1"/>
          <w:szCs w:val="24"/>
        </w:rPr>
        <w:t xml:space="preserve"> zestawów </w:t>
      </w:r>
      <w:r w:rsidRPr="00CA2310">
        <w:rPr>
          <w:rFonts w:ascii="Garamond" w:hAnsi="Garamond"/>
          <w:color w:val="000000" w:themeColor="text1"/>
          <w:szCs w:val="24"/>
        </w:rPr>
        <w:t>z poszczególnych dostaw w ilości do niezależnego, notyfikowanego instytutu/ów, jednostki/</w:t>
      </w:r>
      <w:proofErr w:type="spellStart"/>
      <w:r w:rsidRPr="00CA2310">
        <w:rPr>
          <w:rFonts w:ascii="Garamond" w:hAnsi="Garamond"/>
          <w:color w:val="000000" w:themeColor="text1"/>
          <w:szCs w:val="24"/>
        </w:rPr>
        <w:t>ek</w:t>
      </w:r>
      <w:proofErr w:type="spellEnd"/>
      <w:r w:rsidRPr="00CA2310">
        <w:rPr>
          <w:rFonts w:ascii="Garamond" w:hAnsi="Garamond"/>
          <w:color w:val="000000" w:themeColor="text1"/>
          <w:szCs w:val="24"/>
        </w:rPr>
        <w:t xml:space="preserve"> celem określenia parametrów jakościowych wyrobu (np. skład, gramatura, itp.) i </w:t>
      </w:r>
      <w:proofErr w:type="gramStart"/>
      <w:r w:rsidRPr="00CA2310">
        <w:rPr>
          <w:rFonts w:ascii="Garamond" w:hAnsi="Garamond"/>
          <w:color w:val="000000" w:themeColor="text1"/>
          <w:szCs w:val="24"/>
        </w:rPr>
        <w:t>ustalenia  zgodności</w:t>
      </w:r>
      <w:proofErr w:type="gramEnd"/>
      <w:r w:rsidRPr="00CA2310">
        <w:rPr>
          <w:rFonts w:ascii="Garamond" w:hAnsi="Garamond"/>
          <w:color w:val="000000" w:themeColor="text1"/>
          <w:szCs w:val="24"/>
        </w:rPr>
        <w:t xml:space="preserve"> z opisem przedmiotu zamówienia.</w:t>
      </w:r>
    </w:p>
    <w:p w14:paraId="41300F93" w14:textId="77777777" w:rsidR="001F4418" w:rsidRPr="00CA2310" w:rsidRDefault="001F4418" w:rsidP="001F4418">
      <w:pPr>
        <w:pStyle w:val="Akapitzlist"/>
        <w:widowControl w:val="0"/>
        <w:numPr>
          <w:ilvl w:val="3"/>
          <w:numId w:val="2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 przypadku otrzymania przez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 </w:t>
      </w:r>
      <w:r w:rsidRPr="00CA2310">
        <w:rPr>
          <w:rFonts w:ascii="Garamond" w:hAnsi="Garamond"/>
          <w:color w:val="000000" w:themeColor="text1"/>
          <w:szCs w:val="24"/>
        </w:rPr>
        <w:t>opinii notyfikowanego/</w:t>
      </w:r>
      <w:proofErr w:type="spellStart"/>
      <w:r w:rsidRPr="00CA2310">
        <w:rPr>
          <w:rFonts w:ascii="Garamond" w:hAnsi="Garamond"/>
          <w:color w:val="000000" w:themeColor="text1"/>
          <w:szCs w:val="24"/>
        </w:rPr>
        <w:t>ych</w:t>
      </w:r>
      <w:proofErr w:type="spellEnd"/>
      <w:r w:rsidRPr="00CA2310">
        <w:rPr>
          <w:rFonts w:ascii="Garamond" w:hAnsi="Garamond"/>
          <w:color w:val="000000" w:themeColor="text1"/>
          <w:szCs w:val="24"/>
        </w:rPr>
        <w:t xml:space="preserve"> instytutu/ów potwierdzającej/</w:t>
      </w:r>
      <w:proofErr w:type="spellStart"/>
      <w:r w:rsidRPr="00CA2310">
        <w:rPr>
          <w:rFonts w:ascii="Garamond" w:hAnsi="Garamond"/>
          <w:color w:val="000000" w:themeColor="text1"/>
          <w:szCs w:val="24"/>
        </w:rPr>
        <w:t>ych</w:t>
      </w:r>
      <w:proofErr w:type="spellEnd"/>
      <w:r w:rsidRPr="00CA2310">
        <w:rPr>
          <w:rFonts w:ascii="Garamond" w:hAnsi="Garamond"/>
          <w:color w:val="000000" w:themeColor="text1"/>
          <w:szCs w:val="24"/>
        </w:rPr>
        <w:t xml:space="preserve"> brak spełnienia przez próbki/ asortyment parametrów określonych w opisie przedmiotu zamówienia i ofercie </w:t>
      </w:r>
      <w:r w:rsidRPr="00CA2310">
        <w:rPr>
          <w:rFonts w:ascii="Garamond" w:hAnsi="Garamond"/>
          <w:color w:val="000000" w:themeColor="text1"/>
          <w:szCs w:val="24"/>
        </w:rPr>
        <w:t>Sprzedającego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uzna ww. opinię i w terminie 5 dni od dnia otrzymania wezwania Zamawiającego wymieni reklamowany asortyment na nowy.</w:t>
      </w:r>
    </w:p>
    <w:p w14:paraId="4AB1BD75" w14:textId="6BD24F25" w:rsidR="001F4418" w:rsidRPr="00CA2310" w:rsidRDefault="001F4418" w:rsidP="001F4418">
      <w:pPr>
        <w:pStyle w:val="Akapitzlist"/>
        <w:widowControl w:val="0"/>
        <w:numPr>
          <w:ilvl w:val="3"/>
          <w:numId w:val="2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ponosi odpowiedzialność z tytułu uszkodzenia lub utraty </w:t>
      </w:r>
      <w:r w:rsidRPr="00CA2310">
        <w:rPr>
          <w:rFonts w:ascii="Garamond" w:hAnsi="Garamond"/>
          <w:color w:val="000000" w:themeColor="text1"/>
          <w:szCs w:val="24"/>
        </w:rPr>
        <w:t>zestawów</w:t>
      </w:r>
      <w:r w:rsidRPr="00CA2310">
        <w:rPr>
          <w:rFonts w:ascii="Garamond" w:hAnsi="Garamond"/>
          <w:color w:val="000000" w:themeColor="text1"/>
          <w:szCs w:val="24"/>
        </w:rPr>
        <w:t>, aż do chwili potwierdzenia odbioru przez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Pr="00CA2310">
        <w:rPr>
          <w:rFonts w:ascii="Garamond" w:hAnsi="Garamond"/>
          <w:color w:val="000000" w:themeColor="text1"/>
          <w:szCs w:val="24"/>
        </w:rPr>
        <w:t>.</w:t>
      </w:r>
    </w:p>
    <w:p w14:paraId="37ECE047" w14:textId="77777777" w:rsidR="00CA2310" w:rsidRPr="00CA2310" w:rsidRDefault="00CA2310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361CE18" w14:textId="195AFF21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876809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9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wykonaniu naprawy urządzeń wchodzących w skład Robota chirurgicznego,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terminie wymiany urządzenia wchodzącego w skład Robota chirurgicznego 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47645DF1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specjalistycznego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026848E5" w14:textId="24CD6C3C" w:rsid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</w:t>
      </w:r>
      <w:r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całkowitego wynagrodzenia 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każdy dzień zwłoki w dostawie z depozytu zestawów startowych;</w:t>
      </w:r>
    </w:p>
    <w:p w14:paraId="77BDEEEB" w14:textId="07FCF4D7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15%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57B47740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CA2310" w:rsidRPr="00CA2310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28BD7DB4" w14:textId="083BE154" w:rsidR="00CA2310" w:rsidRPr="00CA2310" w:rsidRDefault="00CA2310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podwykonawców, o których mowa w §3 ust. 4 Umowy;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</w:t>
      </w:r>
      <w:proofErr w:type="gramStart"/>
      <w:r w:rsidRPr="00CA2310">
        <w:rPr>
          <w:rFonts w:ascii="Garamond" w:hAnsi="Garamond"/>
          <w:bCs/>
          <w:color w:val="000000" w:themeColor="text1"/>
          <w:szCs w:val="24"/>
        </w:rPr>
        <w:t>sprzętu</w:t>
      </w:r>
      <w:proofErr w:type="gramEnd"/>
      <w:r w:rsidRPr="00CA2310">
        <w:rPr>
          <w:rFonts w:ascii="Garamond" w:hAnsi="Garamond"/>
          <w:bCs/>
          <w:color w:val="000000" w:themeColor="text1"/>
          <w:szCs w:val="24"/>
        </w:rPr>
        <w:t xml:space="preserve">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151BB1B4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4156DFBA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1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wraz z pisemnym uzasadnieniem, w terminie nie krótszym niż 10 dni od daty jej otrzymania</w:t>
      </w:r>
      <w:bookmarkEnd w:id="1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2022r.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2F294258" w14:textId="64BE309A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Kupujący upoważnia Sprzedającego do wystawiania faktur bez podpisu Kupującego.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(Dz.U. z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2022r.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>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zachowań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Strony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oświadczają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i dla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Sprzedającego./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>Umowa została sporządzona w postaci elektronicznej i zawarta przy użyciu kwalifikowanych podpisów elektronicznych w dacie złożenia podpisu przez ostatnią ze Stron.</w:t>
      </w:r>
      <w:bookmarkStart w:id="2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2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i/>
          <w:iCs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22. </w:t>
      </w: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i/>
          <w:iCs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i/>
          <w:iCs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5C671C73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3 - Protokół z instalacji</w:t>
      </w:r>
    </w:p>
    <w:p w14:paraId="7ABB6282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4 - Protokół z uruchomienia</w:t>
      </w:r>
    </w:p>
    <w:p w14:paraId="01BF034D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3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5 - Protokół ze szkolenia</w:t>
      </w:r>
    </w:p>
    <w:bookmarkEnd w:id="3"/>
    <w:p w14:paraId="17EE4E02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6 -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              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footerReference w:type="default" r:id="rId8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</w:t>
      </w:r>
      <w:proofErr w:type="gramStart"/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451418B" w14:textId="77777777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Załącznik nr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0C4C24AD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6027B6A5" w14:textId="52B67D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E96C1D0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 INSTALACJI (WZÓR)</w:t>
      </w:r>
    </w:p>
    <w:p w14:paraId="28963BA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3660EFA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5966D0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3A5FFE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256F3F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CD9592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93D85D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1844085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016BF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296D112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EDF752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D9F572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4DF4D28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59FD72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300D513A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9F1ED0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11FAA12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6CC3DA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466ADB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dokonał instalacji aparatury medycznej: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458C4AFA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224766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DFAE6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33775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764C9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79657D7E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67B9BD9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2252A91" w14:textId="77777777" w:rsidR="007D28BF" w:rsidRPr="00CA2310" w:rsidRDefault="007D28BF" w:rsidP="00F430C3">
            <w:pPr>
              <w:numPr>
                <w:ilvl w:val="0"/>
                <w:numId w:val="7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DEDD0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D26C6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946B0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DD9CDD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07BD297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BAA3A11" w14:textId="77777777" w:rsidR="007D28BF" w:rsidRPr="00CA2310" w:rsidRDefault="007D28BF" w:rsidP="00F430C3">
            <w:pPr>
              <w:numPr>
                <w:ilvl w:val="0"/>
                <w:numId w:val="7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82889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BE468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A525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6A9F07E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A27373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94AA2E6" w14:textId="77777777" w:rsidR="007D28BF" w:rsidRPr="00CA2310" w:rsidRDefault="007D28BF" w:rsidP="00F430C3">
            <w:pPr>
              <w:numPr>
                <w:ilvl w:val="0"/>
                <w:numId w:val="7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584CAA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81DA0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95B7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BAD807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2778C1D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D7D2F55" w14:textId="77777777" w:rsidR="007D28BF" w:rsidRPr="00CA2310" w:rsidRDefault="007D28BF" w:rsidP="00F430C3">
            <w:pPr>
              <w:numPr>
                <w:ilvl w:val="0"/>
                <w:numId w:val="7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8DDC9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5491DA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6C41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226D9A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5E281B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EB2588F" w14:textId="77777777" w:rsidR="007D28BF" w:rsidRPr="00CA2310" w:rsidRDefault="007D28BF" w:rsidP="00F430C3">
            <w:pPr>
              <w:numPr>
                <w:ilvl w:val="0"/>
                <w:numId w:val="7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FC60E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1E80E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43982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C30C42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33DDF67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1D96DFA9" w14:textId="77777777" w:rsidR="007D28BF" w:rsidRPr="00CA2310" w:rsidRDefault="007D28BF" w:rsidP="00F430C3">
            <w:pPr>
              <w:numPr>
                <w:ilvl w:val="0"/>
                <w:numId w:val="7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0F273E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614EF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20151A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79D6747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BE1FB81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67B04FDA" w14:textId="77777777" w:rsidR="007D28BF" w:rsidRPr="00CA2310" w:rsidRDefault="007D28BF" w:rsidP="00F430C3">
            <w:pPr>
              <w:numPr>
                <w:ilvl w:val="0"/>
                <w:numId w:val="7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71F44B7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43FF01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28E752B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4D5C602A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577A724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F8010A7" w14:textId="77777777" w:rsidR="007D28BF" w:rsidRPr="00CA2310" w:rsidRDefault="007D28BF" w:rsidP="00F430C3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 zainstalowanie wymienionych powyżej urządzeń.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F0B82E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7A8ABA9" w14:textId="77777777" w:rsidR="007D28BF" w:rsidRPr="00CA2310" w:rsidRDefault="007D28BF" w:rsidP="00F430C3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Uwagi i zastrzeżenia w zakresie wykonania pkt.2, 3 niniejszego protokołu</w:t>
      </w:r>
    </w:p>
    <w:p w14:paraId="5CCE358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DE872A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……………………………………………………………………………………………………………………..……………………………………………………………………………………………………………………………</w:t>
      </w:r>
    </w:p>
    <w:p w14:paraId="09835F1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FE4AB7D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293869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A03BA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1E1E6BB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016F55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BCFEAB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26CE66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6CF02B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EA6DF8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DACD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F1930A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46BDFB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9733F8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55937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AB2DCF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77777777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Załącznik nr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 URUCHOMIENIA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dokonał uruchomienia aparatury medycznej: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podstawowych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C8833C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037218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E0DEF6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7A698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72FFB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77777777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5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i obsługi dostarczonej aparatury medycznej,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65431CF9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8D53D" w14:textId="77777777" w:rsidR="00961427" w:rsidRDefault="00961427" w:rsidP="008F3EB1">
      <w:r>
        <w:separator/>
      </w:r>
    </w:p>
  </w:endnote>
  <w:endnote w:type="continuationSeparator" w:id="0">
    <w:p w14:paraId="385FB501" w14:textId="77777777" w:rsidR="00961427" w:rsidRDefault="0096142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B30B7E">
      <w:rPr>
        <w:rFonts w:ascii="Garamond" w:hAnsi="Garamond"/>
        <w:noProof/>
        <w:color w:val="000000" w:themeColor="text1"/>
        <w:sz w:val="20"/>
      </w:rPr>
      <w:t>4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B30B7E">
      <w:rPr>
        <w:rFonts w:ascii="Garamond" w:hAnsi="Garamond"/>
        <w:noProof/>
        <w:color w:val="000000" w:themeColor="text1"/>
        <w:sz w:val="20"/>
      </w:rPr>
      <w:t>12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C7E9B" w14:textId="77777777" w:rsidR="00961427" w:rsidRDefault="00961427" w:rsidP="008F3EB1">
      <w:r>
        <w:separator/>
      </w:r>
    </w:p>
  </w:footnote>
  <w:footnote w:type="continuationSeparator" w:id="0">
    <w:p w14:paraId="372C7115" w14:textId="77777777" w:rsidR="00961427" w:rsidRDefault="00961427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name w:val="WW8Num7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6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3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4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80227552">
    <w:abstractNumId w:val="4"/>
  </w:num>
  <w:num w:numId="2" w16cid:durableId="1070998655">
    <w:abstractNumId w:val="0"/>
  </w:num>
  <w:num w:numId="3" w16cid:durableId="1929925505">
    <w:abstractNumId w:val="3"/>
  </w:num>
  <w:num w:numId="4" w16cid:durableId="825972335">
    <w:abstractNumId w:val="5"/>
  </w:num>
  <w:num w:numId="5" w16cid:durableId="437143573">
    <w:abstractNumId w:val="6"/>
  </w:num>
  <w:num w:numId="6" w16cid:durableId="820655643">
    <w:abstractNumId w:val="29"/>
  </w:num>
  <w:num w:numId="7" w16cid:durableId="1019698405">
    <w:abstractNumId w:val="7"/>
  </w:num>
  <w:num w:numId="8" w16cid:durableId="2075466018">
    <w:abstractNumId w:val="8"/>
  </w:num>
  <w:num w:numId="9" w16cid:durableId="1405836158">
    <w:abstractNumId w:val="9"/>
  </w:num>
  <w:num w:numId="10" w16cid:durableId="1037896283">
    <w:abstractNumId w:val="10"/>
  </w:num>
  <w:num w:numId="11" w16cid:durableId="1813403611">
    <w:abstractNumId w:val="26"/>
  </w:num>
  <w:num w:numId="12" w16cid:durableId="1147672201">
    <w:abstractNumId w:val="32"/>
  </w:num>
  <w:num w:numId="13" w16cid:durableId="1184825888">
    <w:abstractNumId w:val="16"/>
  </w:num>
  <w:num w:numId="14" w16cid:durableId="242570601">
    <w:abstractNumId w:val="25"/>
  </w:num>
  <w:num w:numId="15" w16cid:durableId="59135308">
    <w:abstractNumId w:val="23"/>
  </w:num>
  <w:num w:numId="16" w16cid:durableId="2130587232">
    <w:abstractNumId w:val="15"/>
  </w:num>
  <w:num w:numId="17" w16cid:durableId="462578848">
    <w:abstractNumId w:val="22"/>
  </w:num>
  <w:num w:numId="18" w16cid:durableId="1653362061">
    <w:abstractNumId w:val="33"/>
  </w:num>
  <w:num w:numId="19" w16cid:durableId="1846363164">
    <w:abstractNumId w:val="27"/>
  </w:num>
  <w:num w:numId="20" w16cid:durableId="2039962071">
    <w:abstractNumId w:val="34"/>
  </w:num>
  <w:num w:numId="21" w16cid:durableId="959455409">
    <w:abstractNumId w:val="30"/>
  </w:num>
  <w:num w:numId="22" w16cid:durableId="1936009490">
    <w:abstractNumId w:val="18"/>
  </w:num>
  <w:num w:numId="23" w16cid:durableId="94446524">
    <w:abstractNumId w:val="21"/>
  </w:num>
  <w:num w:numId="24" w16cid:durableId="2141410554">
    <w:abstractNumId w:val="19"/>
  </w:num>
  <w:num w:numId="25" w16cid:durableId="1855268970">
    <w:abstractNumId w:val="20"/>
  </w:num>
  <w:num w:numId="26" w16cid:durableId="20785824">
    <w:abstractNumId w:val="17"/>
  </w:num>
  <w:num w:numId="27" w16cid:durableId="1158225785">
    <w:abstractNumId w:val="14"/>
    <w:lvlOverride w:ilvl="0">
      <w:startOverride w:val="1"/>
    </w:lvlOverride>
  </w:num>
  <w:num w:numId="28" w16cid:durableId="62262707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52C8"/>
    <w:rsid w:val="00013074"/>
    <w:rsid w:val="00021C3D"/>
    <w:rsid w:val="00023FC1"/>
    <w:rsid w:val="000253D8"/>
    <w:rsid w:val="00025FA8"/>
    <w:rsid w:val="00026513"/>
    <w:rsid w:val="0004333C"/>
    <w:rsid w:val="000452B1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1AF4"/>
    <w:rsid w:val="002A6F83"/>
    <w:rsid w:val="002C0CA5"/>
    <w:rsid w:val="002C477E"/>
    <w:rsid w:val="002D0E8D"/>
    <w:rsid w:val="002E63F2"/>
    <w:rsid w:val="002F6A6F"/>
    <w:rsid w:val="00310FC3"/>
    <w:rsid w:val="00312233"/>
    <w:rsid w:val="00313CB5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17747"/>
    <w:rsid w:val="00537FA1"/>
    <w:rsid w:val="00540A8B"/>
    <w:rsid w:val="005456CD"/>
    <w:rsid w:val="00552AD2"/>
    <w:rsid w:val="005543C0"/>
    <w:rsid w:val="00555E89"/>
    <w:rsid w:val="0056216B"/>
    <w:rsid w:val="00563E07"/>
    <w:rsid w:val="0056744A"/>
    <w:rsid w:val="00573522"/>
    <w:rsid w:val="00596B8F"/>
    <w:rsid w:val="00597442"/>
    <w:rsid w:val="005B0C50"/>
    <w:rsid w:val="005B33BE"/>
    <w:rsid w:val="005F64C5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310CB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A7ACD"/>
    <w:rsid w:val="007D28BF"/>
    <w:rsid w:val="007D7CEA"/>
    <w:rsid w:val="008149E8"/>
    <w:rsid w:val="00816874"/>
    <w:rsid w:val="0083312A"/>
    <w:rsid w:val="008359D3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809"/>
    <w:rsid w:val="008876D1"/>
    <w:rsid w:val="008C6A0F"/>
    <w:rsid w:val="008D3523"/>
    <w:rsid w:val="008D7FDC"/>
    <w:rsid w:val="008E7700"/>
    <w:rsid w:val="008F3EB1"/>
    <w:rsid w:val="008F5CC7"/>
    <w:rsid w:val="00901BF6"/>
    <w:rsid w:val="00902E0D"/>
    <w:rsid w:val="00912084"/>
    <w:rsid w:val="00923871"/>
    <w:rsid w:val="00927585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3CA3"/>
    <w:rsid w:val="00980CE8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73F3"/>
    <w:rsid w:val="00B00B62"/>
    <w:rsid w:val="00B03A4F"/>
    <w:rsid w:val="00B056E1"/>
    <w:rsid w:val="00B06542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5A47"/>
    <w:rsid w:val="00BF7667"/>
    <w:rsid w:val="00C021A8"/>
    <w:rsid w:val="00C039F1"/>
    <w:rsid w:val="00C107F4"/>
    <w:rsid w:val="00C11572"/>
    <w:rsid w:val="00C143DF"/>
    <w:rsid w:val="00C15BA1"/>
    <w:rsid w:val="00C22BDC"/>
    <w:rsid w:val="00C27F34"/>
    <w:rsid w:val="00C3321D"/>
    <w:rsid w:val="00C3618A"/>
    <w:rsid w:val="00C43CD9"/>
    <w:rsid w:val="00C56EEF"/>
    <w:rsid w:val="00C640C7"/>
    <w:rsid w:val="00C74877"/>
    <w:rsid w:val="00C96452"/>
    <w:rsid w:val="00CA02A8"/>
    <w:rsid w:val="00CA2310"/>
    <w:rsid w:val="00CA719F"/>
    <w:rsid w:val="00CB3471"/>
    <w:rsid w:val="00CC49EF"/>
    <w:rsid w:val="00CC6FED"/>
    <w:rsid w:val="00CC7EC6"/>
    <w:rsid w:val="00CE362C"/>
    <w:rsid w:val="00CE4642"/>
    <w:rsid w:val="00CF4176"/>
    <w:rsid w:val="00D35DCB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6A9B"/>
    <w:rsid w:val="00DC6E19"/>
    <w:rsid w:val="00DD0496"/>
    <w:rsid w:val="00DD4E6E"/>
    <w:rsid w:val="00DF1F26"/>
    <w:rsid w:val="00E04481"/>
    <w:rsid w:val="00E06B31"/>
    <w:rsid w:val="00E0721D"/>
    <w:rsid w:val="00E16FCD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42F26"/>
    <w:rsid w:val="00F430C3"/>
    <w:rsid w:val="00F5145F"/>
    <w:rsid w:val="00F53D16"/>
    <w:rsid w:val="00F66BCC"/>
    <w:rsid w:val="00F80F09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007B4-F44B-4DF6-BC52-E527F71A1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5886</Words>
  <Characters>35319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41123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3</cp:revision>
  <cp:lastPrinted>2022-07-01T11:19:00Z</cp:lastPrinted>
  <dcterms:created xsi:type="dcterms:W3CDTF">2023-02-01T14:29:00Z</dcterms:created>
  <dcterms:modified xsi:type="dcterms:W3CDTF">2023-02-07T10:07:00Z</dcterms:modified>
</cp:coreProperties>
</file>