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B70" w:rsidRPr="00186CEE" w:rsidRDefault="007C1B70" w:rsidP="007C1B70">
      <w:pPr>
        <w:pStyle w:val="plaintext"/>
        <w:shd w:val="clear" w:color="auto" w:fill="FFFFFF"/>
        <w:jc w:val="both"/>
        <w:rPr>
          <w:rStyle w:val="contentpasted0"/>
          <w:rFonts w:ascii="Arial" w:hAnsi="Arial" w:cs="Arial"/>
          <w:sz w:val="22"/>
          <w:szCs w:val="22"/>
        </w:rPr>
      </w:pPr>
      <w:r w:rsidRPr="00186CEE">
        <w:rPr>
          <w:rStyle w:val="contentpasted0"/>
          <w:rFonts w:ascii="Arial" w:hAnsi="Arial" w:cs="Arial"/>
          <w:sz w:val="22"/>
          <w:szCs w:val="22"/>
        </w:rPr>
        <w:t>Opis przedmiotu zamówienia: </w:t>
      </w:r>
    </w:p>
    <w:p w:rsidR="007C1B70" w:rsidRPr="00186CEE" w:rsidRDefault="007C1B70" w:rsidP="007C1B70">
      <w:pPr>
        <w:pStyle w:val="plaintext"/>
        <w:shd w:val="clear" w:color="auto" w:fill="FFFFFF"/>
        <w:jc w:val="both"/>
        <w:rPr>
          <w:rFonts w:ascii="Arial" w:hAnsi="Arial" w:cs="Arial"/>
          <w:sz w:val="20"/>
          <w:szCs w:val="20"/>
        </w:rPr>
      </w:pPr>
    </w:p>
    <w:p w:rsidR="007C1B70" w:rsidRPr="00186CEE" w:rsidRDefault="007C1B70" w:rsidP="007C1B70">
      <w:pPr>
        <w:pStyle w:val="xxmsonormal"/>
        <w:shd w:val="clear" w:color="auto" w:fill="FFFFFF"/>
        <w:spacing w:line="253" w:lineRule="atLeast"/>
        <w:rPr>
          <w:rFonts w:ascii="Arial" w:hAnsi="Arial" w:cs="Arial"/>
        </w:rPr>
      </w:pPr>
      <w:r w:rsidRPr="00186CEE">
        <w:rPr>
          <w:rFonts w:ascii="Arial" w:hAnsi="Arial" w:cs="Arial"/>
          <w:sz w:val="22"/>
          <w:szCs w:val="22"/>
        </w:rPr>
        <w:t>Realizacja</w:t>
      </w:r>
      <w:bookmarkStart w:id="0" w:name="_Hlk125963569"/>
      <w:r w:rsidRPr="00186CEE">
        <w:rPr>
          <w:rFonts w:ascii="Arial" w:hAnsi="Arial" w:cs="Arial"/>
          <w:sz w:val="22"/>
          <w:szCs w:val="22"/>
        </w:rPr>
        <w:t xml:space="preserve"> specjalistycznego transportu dla osób z niepełnosprawnościami na zajęcia objęte planem studiów lub wynikające z prowadzenia działalności naukowej. </w:t>
      </w:r>
      <w:r w:rsidRPr="00186CEE">
        <w:rPr>
          <w:rStyle w:val="contentpasted0"/>
          <w:rFonts w:ascii="Arial" w:hAnsi="Arial" w:cs="Arial"/>
          <w:sz w:val="22"/>
          <w:szCs w:val="22"/>
        </w:rPr>
        <w:t xml:space="preserve">Transport realizowany będzie na terenie Miasta Poznania (a wyjątkowych sytuacjach do 10 km poza granice administracyjne Miasta Poznania) z miejsca zamieszkania uczestnika transportu do miejsca realizacji studiów lub działalności naukowej, a także między budynkami dydaktycznymi uniwersytetu, jeśli wynika to z planu zajęć. </w:t>
      </w:r>
      <w:r w:rsidRPr="00186CEE">
        <w:rPr>
          <w:rStyle w:val="contentpasted0"/>
          <w:rFonts w:ascii="Arial" w:hAnsi="Arial" w:cs="Arial"/>
          <w:sz w:val="22"/>
          <w:szCs w:val="22"/>
          <w:bdr w:val="none" w:sz="0" w:space="0" w:color="auto" w:frame="1"/>
        </w:rPr>
        <w:t>Przewozy odbywać się będą w robocze dni tygodnia tj. od poniedziałku do piątku, w godzinach wynikających z programów studiów (zajęcia na uczelni zwykle odbywają się w godzinach od 8.00 do 20.00). </w:t>
      </w:r>
      <w:r w:rsidRPr="00186CEE">
        <w:rPr>
          <w:rStyle w:val="contentpasted0"/>
          <w:rFonts w:ascii="Arial" w:hAnsi="Arial" w:cs="Arial"/>
          <w:sz w:val="22"/>
          <w:szCs w:val="22"/>
        </w:rPr>
        <w:t> </w:t>
      </w:r>
    </w:p>
    <w:p w:rsidR="007C1B70" w:rsidRPr="00186CEE" w:rsidRDefault="007C1B70" w:rsidP="007C1B70">
      <w:pPr>
        <w:pStyle w:val="xxmsonormal"/>
        <w:shd w:val="clear" w:color="auto" w:fill="FFFFFF"/>
        <w:spacing w:line="253" w:lineRule="atLeast"/>
        <w:rPr>
          <w:rFonts w:ascii="Arial" w:hAnsi="Arial" w:cs="Arial"/>
        </w:rPr>
      </w:pPr>
      <w:r w:rsidRPr="00186CEE">
        <w:rPr>
          <w:rStyle w:val="contentpasted0"/>
          <w:rFonts w:ascii="Arial" w:hAnsi="Arial" w:cs="Arial"/>
          <w:sz w:val="22"/>
          <w:szCs w:val="22"/>
          <w:bdr w:val="none" w:sz="0" w:space="0" w:color="auto" w:frame="1"/>
        </w:rPr>
        <w:t>Według wstępnych szacunków kilometrów planowany przebieg na okres 13.03.2023 – 09.07.2023 to 6200 km*</w:t>
      </w:r>
      <w:r w:rsidRPr="00186CEE">
        <w:rPr>
          <w:rFonts w:ascii="Arial" w:hAnsi="Arial" w:cs="Arial"/>
          <w:sz w:val="22"/>
          <w:szCs w:val="22"/>
        </w:rPr>
        <w:t> </w:t>
      </w:r>
      <w:bookmarkStart w:id="1" w:name="_GoBack"/>
      <w:bookmarkEnd w:id="1"/>
    </w:p>
    <w:p w:rsidR="007C1B70" w:rsidRPr="00186CEE" w:rsidRDefault="007C1B70" w:rsidP="007C1B70">
      <w:pPr>
        <w:pStyle w:val="xxmsonormal"/>
        <w:shd w:val="clear" w:color="auto" w:fill="FFFFFF"/>
        <w:spacing w:line="253" w:lineRule="atLeast"/>
        <w:rPr>
          <w:rFonts w:ascii="Arial" w:hAnsi="Arial" w:cs="Arial"/>
        </w:rPr>
      </w:pPr>
      <w:r w:rsidRPr="00186CEE">
        <w:rPr>
          <w:rStyle w:val="contentpasted0"/>
          <w:rFonts w:ascii="Arial" w:hAnsi="Arial" w:cs="Arial"/>
          <w:b/>
          <w:bCs/>
          <w:sz w:val="22"/>
          <w:szCs w:val="22"/>
          <w:bdr w:val="none" w:sz="0" w:space="0" w:color="auto" w:frame="1"/>
          <w:shd w:val="clear" w:color="auto" w:fill="FFFFFF"/>
        </w:rPr>
        <w:t>*oszacowana ilość może ulec zmianie w trakcie semestru ze względu na zmieniającą się sytuację epidemiczną oraz geopolityczną. </w:t>
      </w:r>
      <w:r w:rsidRPr="00186CEE">
        <w:rPr>
          <w:rFonts w:ascii="Arial" w:hAnsi="Arial" w:cs="Arial"/>
          <w:sz w:val="22"/>
          <w:szCs w:val="22"/>
        </w:rPr>
        <w:t> </w:t>
      </w:r>
    </w:p>
    <w:p w:rsidR="007C1B70" w:rsidRPr="00186CEE" w:rsidRDefault="007C1B70" w:rsidP="007C1B70">
      <w:pPr>
        <w:pStyle w:val="xxmsonormal"/>
        <w:shd w:val="clear" w:color="auto" w:fill="FFFFFF"/>
        <w:spacing w:line="253" w:lineRule="atLeast"/>
        <w:rPr>
          <w:rFonts w:ascii="Arial" w:hAnsi="Arial" w:cs="Arial"/>
        </w:rPr>
      </w:pPr>
      <w:r w:rsidRPr="00186CEE">
        <w:rPr>
          <w:rStyle w:val="contentpasted0"/>
          <w:rFonts w:ascii="Arial" w:hAnsi="Arial" w:cs="Arial"/>
          <w:sz w:val="22"/>
          <w:szCs w:val="22"/>
          <w:bdr w:val="none" w:sz="0" w:space="0" w:color="auto" w:frame="1"/>
        </w:rPr>
        <w:t>Okres trwania umowy na transport specjalistyczny dla osób z niepełnosprawnościami: 13.03.2023 – 09.07.2023, rozliczanie na podstawie faktury za przebyte km w danym miesiącu. </w:t>
      </w:r>
      <w:r w:rsidRPr="00186CEE">
        <w:rPr>
          <w:rFonts w:ascii="Arial" w:hAnsi="Arial" w:cs="Arial"/>
          <w:sz w:val="22"/>
          <w:szCs w:val="22"/>
        </w:rPr>
        <w:t> </w:t>
      </w:r>
      <w:bookmarkEnd w:id="0"/>
    </w:p>
    <w:p w:rsidR="007C1B70" w:rsidRPr="00593D49" w:rsidRDefault="007C1B70" w:rsidP="007C1B70">
      <w:pPr>
        <w:shd w:val="clear" w:color="auto" w:fill="FFFFFF"/>
        <w:rPr>
          <w:rFonts w:ascii="Arial" w:eastAsia="Times New Roman" w:hAnsi="Arial" w:cs="Arial"/>
          <w:sz w:val="22"/>
          <w:szCs w:val="20"/>
        </w:rPr>
      </w:pPr>
    </w:p>
    <w:p w:rsidR="007C1B70" w:rsidRPr="00593D49" w:rsidRDefault="007C1B70" w:rsidP="007C1B70">
      <w:pPr>
        <w:pStyle w:val="plaintext"/>
        <w:shd w:val="clear" w:color="auto" w:fill="FFFFFF"/>
        <w:rPr>
          <w:rFonts w:ascii="Arial" w:hAnsi="Arial" w:cs="Arial"/>
          <w:sz w:val="22"/>
          <w:szCs w:val="20"/>
        </w:rPr>
      </w:pPr>
      <w:r w:rsidRPr="00593D49">
        <w:rPr>
          <w:rStyle w:val="contentpasted1"/>
          <w:rFonts w:ascii="Arial" w:hAnsi="Arial" w:cs="Arial"/>
          <w:sz w:val="22"/>
          <w:szCs w:val="20"/>
        </w:rPr>
        <w:t>Wymagania: </w:t>
      </w:r>
    </w:p>
    <w:p w:rsidR="007C1B70" w:rsidRPr="00593D49" w:rsidRDefault="007C1B70" w:rsidP="007C1B7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sz w:val="22"/>
          <w:szCs w:val="20"/>
        </w:rPr>
      </w:pPr>
      <w:r w:rsidRPr="00593D49">
        <w:rPr>
          <w:rStyle w:val="contentpasted1"/>
          <w:rFonts w:ascii="Arial" w:eastAsia="Times New Roman" w:hAnsi="Arial" w:cs="Arial"/>
          <w:sz w:val="22"/>
          <w:szCs w:val="20"/>
        </w:rPr>
        <w:t>Przewoźnik w wybranych terminach wynikających z planu zajęć uczestników transportu musi zapewniać przewóz osób minimum dwoma przystosowanymi pojazdami. </w:t>
      </w:r>
    </w:p>
    <w:p w:rsidR="007C1B70" w:rsidRPr="00593D49" w:rsidRDefault="007C1B70" w:rsidP="007C1B7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sz w:val="22"/>
          <w:szCs w:val="20"/>
        </w:rPr>
      </w:pPr>
      <w:r w:rsidRPr="00593D49">
        <w:rPr>
          <w:rStyle w:val="contentpasted1"/>
          <w:rFonts w:ascii="Arial" w:eastAsia="Times New Roman" w:hAnsi="Arial" w:cs="Arial"/>
          <w:sz w:val="22"/>
          <w:szCs w:val="20"/>
        </w:rPr>
        <w:t>Oba pojazdy muszą posiadać podnośnik/windę umożliwiający/ą bezpieczne ulokowanie w busie osoby na wózku. </w:t>
      </w:r>
    </w:p>
    <w:p w:rsidR="007C1B70" w:rsidRPr="00593D49" w:rsidRDefault="007C1B70" w:rsidP="007C1B7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sz w:val="22"/>
          <w:szCs w:val="20"/>
        </w:rPr>
      </w:pPr>
      <w:r w:rsidRPr="00593D49">
        <w:rPr>
          <w:rStyle w:val="contentpasted1"/>
          <w:rFonts w:ascii="Arial" w:eastAsia="Times New Roman" w:hAnsi="Arial" w:cs="Arial"/>
          <w:sz w:val="22"/>
          <w:szCs w:val="20"/>
        </w:rPr>
        <w:t>Zleceniobiorca (przewoźnik) ustala grafik przejazdów według przesłanego przez zleceniodawcę zapotrzebowania uczestników transportu. </w:t>
      </w:r>
    </w:p>
    <w:p w:rsidR="007C1B70" w:rsidRPr="00593D49" w:rsidRDefault="007C1B70" w:rsidP="007C1B7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sz w:val="22"/>
          <w:szCs w:val="20"/>
        </w:rPr>
      </w:pPr>
      <w:r w:rsidRPr="00593D49">
        <w:rPr>
          <w:rStyle w:val="contentpasted1"/>
          <w:rFonts w:ascii="Arial" w:eastAsia="Times New Roman" w:hAnsi="Arial" w:cs="Arial"/>
          <w:sz w:val="22"/>
          <w:szCs w:val="20"/>
        </w:rPr>
        <w:t xml:space="preserve">Obsługa </w:t>
      </w:r>
      <w:proofErr w:type="spellStart"/>
      <w:r w:rsidRPr="00593D49">
        <w:rPr>
          <w:rStyle w:val="contentpasted1"/>
          <w:rFonts w:ascii="Arial" w:eastAsia="Times New Roman" w:hAnsi="Arial" w:cs="Arial"/>
          <w:sz w:val="22"/>
          <w:szCs w:val="20"/>
        </w:rPr>
        <w:t>busa</w:t>
      </w:r>
      <w:proofErr w:type="spellEnd"/>
      <w:r w:rsidRPr="00593D49">
        <w:rPr>
          <w:rStyle w:val="contentpasted1"/>
          <w:rFonts w:ascii="Arial" w:eastAsia="Times New Roman" w:hAnsi="Arial" w:cs="Arial"/>
          <w:sz w:val="22"/>
          <w:szCs w:val="20"/>
        </w:rPr>
        <w:t xml:space="preserve"> zobowiązana jest do udzielenia pomocy pasażerom z niepełnosprawnościami przy wsiadaniu i wysiadaniu z pojazdu. </w:t>
      </w:r>
    </w:p>
    <w:p w:rsidR="007C1B70" w:rsidRPr="00593D49" w:rsidRDefault="007C1B70" w:rsidP="007C1B7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sz w:val="22"/>
          <w:szCs w:val="20"/>
        </w:rPr>
      </w:pPr>
      <w:proofErr w:type="spellStart"/>
      <w:r w:rsidRPr="00593D49">
        <w:rPr>
          <w:rStyle w:val="contentpasted1"/>
          <w:rFonts w:ascii="Arial" w:eastAsia="Times New Roman" w:hAnsi="Arial" w:cs="Arial"/>
          <w:sz w:val="22"/>
          <w:szCs w:val="20"/>
        </w:rPr>
        <w:t>Busy</w:t>
      </w:r>
      <w:proofErr w:type="spellEnd"/>
      <w:r w:rsidRPr="00593D49">
        <w:rPr>
          <w:rStyle w:val="contentpasted1"/>
          <w:rFonts w:ascii="Arial" w:eastAsia="Times New Roman" w:hAnsi="Arial" w:cs="Arial"/>
          <w:sz w:val="22"/>
          <w:szCs w:val="20"/>
        </w:rPr>
        <w:t xml:space="preserve"> umożliwiają przewóz minimum dwóch osób na wózkach oraz pięciu innych pasażerów. </w:t>
      </w:r>
    </w:p>
    <w:p w:rsidR="007C1B70" w:rsidRPr="00593D49" w:rsidRDefault="007C1B70" w:rsidP="007C1B7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sz w:val="22"/>
          <w:szCs w:val="20"/>
        </w:rPr>
      </w:pPr>
      <w:r w:rsidRPr="00593D49">
        <w:rPr>
          <w:rStyle w:val="contentpasted1"/>
          <w:rFonts w:ascii="Arial" w:eastAsia="Times New Roman" w:hAnsi="Arial" w:cs="Arial"/>
          <w:sz w:val="22"/>
          <w:szCs w:val="20"/>
        </w:rPr>
        <w:t>Firma zatrudnia pracowników/ kierowców na podstawie umowy o pracę. </w:t>
      </w:r>
    </w:p>
    <w:p w:rsidR="007C1B70" w:rsidRPr="00593D49" w:rsidRDefault="007C1B70" w:rsidP="007C1B7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sz w:val="22"/>
          <w:szCs w:val="20"/>
        </w:rPr>
      </w:pPr>
      <w:r w:rsidRPr="00593D49">
        <w:rPr>
          <w:rStyle w:val="contentpasted1"/>
          <w:rFonts w:ascii="Arial" w:eastAsia="Times New Roman" w:hAnsi="Arial" w:cs="Arial"/>
          <w:sz w:val="22"/>
          <w:szCs w:val="20"/>
        </w:rPr>
        <w:t>Przewoźnik posiada odpowiednie licencje i certyfikaty uprawniające do przewozu osób z niepełnosprawnościami. </w:t>
      </w:r>
    </w:p>
    <w:p w:rsidR="007C1B70" w:rsidRPr="00593D49" w:rsidRDefault="007C1B70" w:rsidP="007C1B7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sz w:val="22"/>
          <w:szCs w:val="20"/>
        </w:rPr>
      </w:pPr>
      <w:r w:rsidRPr="00593D49">
        <w:rPr>
          <w:rStyle w:val="contentpasted1"/>
          <w:rFonts w:ascii="Arial" w:eastAsia="Times New Roman" w:hAnsi="Arial" w:cs="Arial"/>
          <w:sz w:val="22"/>
          <w:szCs w:val="20"/>
        </w:rPr>
        <w:t>W przypadku awarii pojazdów firma dysponuje busami zastępczymi, także przystosowanymi do przewozu osób z niepełnosprawnością. </w:t>
      </w:r>
    </w:p>
    <w:p w:rsidR="007C1B70" w:rsidRPr="00593D49" w:rsidRDefault="007C1B70" w:rsidP="007C1B7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sz w:val="22"/>
          <w:szCs w:val="20"/>
        </w:rPr>
      </w:pPr>
      <w:r w:rsidRPr="00593D49">
        <w:rPr>
          <w:rFonts w:ascii="Arial" w:eastAsia="Times New Roman" w:hAnsi="Arial" w:cs="Arial"/>
          <w:sz w:val="22"/>
          <w:szCs w:val="20"/>
        </w:rPr>
        <w:t>Uczestnik przewozu nie powinien spędzić w trakcie jednego kursu w pojeździe więcej niż 1h.</w:t>
      </w:r>
    </w:p>
    <w:p w:rsidR="00F332FA" w:rsidRPr="00456EB4" w:rsidRDefault="00186CEE">
      <w:pPr>
        <w:rPr>
          <w:rFonts w:ascii="Arial" w:hAnsi="Arial" w:cs="Arial"/>
          <w:color w:val="FF0000"/>
          <w:sz w:val="28"/>
        </w:rPr>
      </w:pPr>
    </w:p>
    <w:sectPr w:rsidR="00F332FA" w:rsidRPr="00456E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FC5CBF"/>
    <w:multiLevelType w:val="multilevel"/>
    <w:tmpl w:val="C3E81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B70"/>
    <w:rsid w:val="00060685"/>
    <w:rsid w:val="00186CEE"/>
    <w:rsid w:val="00456EB4"/>
    <w:rsid w:val="00593D49"/>
    <w:rsid w:val="007C1B70"/>
    <w:rsid w:val="00CA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0CF6AA-9EA6-492B-9A5A-13325336A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1B70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laintext">
    <w:name w:val="plaintext"/>
    <w:basedOn w:val="Normalny"/>
    <w:rsid w:val="007C1B70"/>
  </w:style>
  <w:style w:type="paragraph" w:customStyle="1" w:styleId="xxmsonormal">
    <w:name w:val="xxmsonormal"/>
    <w:basedOn w:val="Normalny"/>
    <w:rsid w:val="007C1B70"/>
  </w:style>
  <w:style w:type="character" w:customStyle="1" w:styleId="contentpasted0">
    <w:name w:val="contentpasted0"/>
    <w:basedOn w:val="Domylnaczcionkaakapitu"/>
    <w:rsid w:val="007C1B70"/>
  </w:style>
  <w:style w:type="character" w:customStyle="1" w:styleId="contentpasted1">
    <w:name w:val="contentpasted1"/>
    <w:basedOn w:val="Domylnaczcionkaakapitu"/>
    <w:rsid w:val="007C1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64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Czerniak</dc:creator>
  <cp:keywords/>
  <dc:description/>
  <cp:lastModifiedBy>Arleta Czerniak</cp:lastModifiedBy>
  <cp:revision>4</cp:revision>
  <dcterms:created xsi:type="dcterms:W3CDTF">2023-02-17T08:29:00Z</dcterms:created>
  <dcterms:modified xsi:type="dcterms:W3CDTF">2023-02-17T08:58:00Z</dcterms:modified>
</cp:coreProperties>
</file>