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1B6A27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1B6A27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1B6A27" w:rsidRDefault="00481C7B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Urządzenie do terapii </w:t>
            </w:r>
            <w:proofErr w:type="spellStart"/>
            <w:r>
              <w:rPr>
                <w:rFonts w:ascii="Arial" w:hAnsi="Arial" w:cs="Arial"/>
                <w:b w:val="0"/>
                <w:sz w:val="22"/>
                <w:szCs w:val="22"/>
              </w:rPr>
              <w:t>AutoCPAP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481C7B" w:rsidP="004369F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E50CD1" w:rsidRPr="001B6A27">
              <w:rPr>
                <w:rFonts w:ascii="Arial" w:hAnsi="Arial" w:cs="Arial"/>
                <w:b/>
                <w:sz w:val="22"/>
                <w:szCs w:val="22"/>
              </w:rPr>
              <w:t xml:space="preserve">  komplet</w:t>
            </w:r>
            <w:r w:rsidR="00032FE5"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B6A2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1B6A2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1B6A2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B6A27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1B6A27" w:rsidRPr="001B6A2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32FE5" w:rsidP="001B6A27">
            <w:pPr>
              <w:rPr>
                <w:rFonts w:ascii="Arial" w:hAnsi="Arial" w:cs="Arial"/>
                <w:lang w:val="en-GB"/>
              </w:rPr>
            </w:pPr>
            <w:proofErr w:type="spellStart"/>
            <w:r w:rsidRPr="00032FE5">
              <w:rPr>
                <w:rFonts w:ascii="Arial" w:hAnsi="Arial" w:cs="Arial"/>
                <w:lang w:val="en-GB"/>
              </w:rPr>
              <w:t>Urządzenie</w:t>
            </w:r>
            <w:proofErr w:type="spellEnd"/>
            <w:r w:rsidRPr="00032FE5">
              <w:rPr>
                <w:rFonts w:ascii="Arial" w:hAnsi="Arial" w:cs="Arial"/>
                <w:lang w:val="en-GB"/>
              </w:rPr>
              <w:t xml:space="preserve"> do </w:t>
            </w:r>
            <w:proofErr w:type="spellStart"/>
            <w:r w:rsidRPr="00032FE5">
              <w:rPr>
                <w:rFonts w:ascii="Arial" w:hAnsi="Arial" w:cs="Arial"/>
                <w:lang w:val="en-GB"/>
              </w:rPr>
              <w:t>terapii</w:t>
            </w:r>
            <w:proofErr w:type="spellEnd"/>
            <w:r w:rsidRPr="00032FE5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032FE5">
              <w:rPr>
                <w:rFonts w:ascii="Arial" w:hAnsi="Arial" w:cs="Arial"/>
                <w:lang w:val="en-GB"/>
              </w:rPr>
              <w:t>AutoCPAP</w:t>
            </w:r>
            <w:proofErr w:type="spellEnd"/>
            <w:r w:rsidRPr="00032FE5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032FE5">
              <w:rPr>
                <w:rFonts w:ascii="Arial" w:hAnsi="Arial" w:cs="Arial"/>
                <w:lang w:val="en-GB"/>
              </w:rPr>
              <w:t>dla</w:t>
            </w:r>
            <w:proofErr w:type="spellEnd"/>
            <w:r w:rsidRPr="00032FE5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032FE5">
              <w:rPr>
                <w:rFonts w:ascii="Arial" w:hAnsi="Arial" w:cs="Arial"/>
                <w:lang w:val="en-GB"/>
              </w:rPr>
              <w:t>pacjentów</w:t>
            </w:r>
            <w:proofErr w:type="spellEnd"/>
            <w:r w:rsidRPr="00032FE5">
              <w:rPr>
                <w:rFonts w:ascii="Arial" w:hAnsi="Arial" w:cs="Arial"/>
                <w:lang w:val="en-GB"/>
              </w:rPr>
              <w:t xml:space="preserve"> z </w:t>
            </w:r>
            <w:proofErr w:type="spellStart"/>
            <w:r w:rsidRPr="00032FE5">
              <w:rPr>
                <w:rFonts w:ascii="Arial" w:hAnsi="Arial" w:cs="Arial"/>
                <w:lang w:val="en-GB"/>
              </w:rPr>
              <w:t>zaburzeniami</w:t>
            </w:r>
            <w:proofErr w:type="spellEnd"/>
            <w:r w:rsidRPr="00032FE5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032FE5">
              <w:rPr>
                <w:rFonts w:ascii="Arial" w:hAnsi="Arial" w:cs="Arial"/>
                <w:lang w:val="en-GB"/>
              </w:rPr>
              <w:t>oddychania</w:t>
            </w:r>
            <w:proofErr w:type="spellEnd"/>
            <w:r w:rsidRPr="00032FE5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032FE5">
              <w:rPr>
                <w:rFonts w:ascii="Arial" w:hAnsi="Arial" w:cs="Arial"/>
                <w:lang w:val="en-GB"/>
              </w:rPr>
              <w:t>podczas</w:t>
            </w:r>
            <w:proofErr w:type="spellEnd"/>
            <w:r w:rsidRPr="00032FE5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032FE5">
              <w:rPr>
                <w:rFonts w:ascii="Arial" w:hAnsi="Arial" w:cs="Arial"/>
                <w:lang w:val="en-GB"/>
              </w:rPr>
              <w:t>snu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32FE5" w:rsidP="001B6A27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>Zintegrowany nawilżacz powietrza oraz możliwość podłącz</w:t>
            </w:r>
            <w:r>
              <w:rPr>
                <w:rFonts w:ascii="Arial" w:hAnsi="Arial" w:cs="Arial"/>
              </w:rPr>
              <w:t>a</w:t>
            </w:r>
            <w:r w:rsidRPr="00032FE5">
              <w:rPr>
                <w:rFonts w:ascii="Arial" w:hAnsi="Arial" w:cs="Arial"/>
              </w:rPr>
              <w:t>nia podgrzewanej rury przewodzącej powietrze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32FE5" w:rsidP="001B6A27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>Temperatura robocza: 5°Cdo +35°C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32FE5" w:rsidP="001B6A27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 xml:space="preserve">Czujnik ciśnienia: Znajdujący się w urządzeniu przy wylocie analogowy wskaźnik ciśnienia, od -5 do +45 cm H20 (od -5 do +45 </w:t>
            </w:r>
            <w:proofErr w:type="spellStart"/>
            <w:r w:rsidRPr="00032FE5">
              <w:rPr>
                <w:rFonts w:ascii="Arial" w:hAnsi="Arial" w:cs="Arial"/>
              </w:rPr>
              <w:t>HPa</w:t>
            </w:r>
            <w:proofErr w:type="spellEnd"/>
            <w:r w:rsidRPr="00032FE5">
              <w:rPr>
                <w:rFonts w:ascii="Arial" w:hAnsi="Arial" w:cs="Arial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32FE5" w:rsidP="001B6A27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>Czujnik przepływu: Znajdujący się w urządzeniu przy wlocie cyfrowy przepływomierz masowy, od -70 do +180 l/min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32FE5" w:rsidRPr="00032FE5" w:rsidRDefault="00032FE5" w:rsidP="00032FE5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 xml:space="preserve">Dźwięk, poziom ciśnienia </w:t>
            </w:r>
            <w:r>
              <w:rPr>
                <w:rFonts w:ascii="Arial" w:hAnsi="Arial" w:cs="Arial"/>
              </w:rPr>
              <w:t xml:space="preserve">mierzony zgodnie z EN ISO 17510 - </w:t>
            </w:r>
            <w:r w:rsidRPr="00032FE5">
              <w:rPr>
                <w:rFonts w:ascii="Arial" w:hAnsi="Arial" w:cs="Arial"/>
              </w:rPr>
              <w:t>1:2009 (tryb CPAP):</w:t>
            </w:r>
          </w:p>
          <w:p w:rsidR="00032FE5" w:rsidRPr="00032FE5" w:rsidRDefault="00032FE5" w:rsidP="00032FE5">
            <w:pPr>
              <w:rPr>
                <w:rFonts w:ascii="Arial" w:hAnsi="Arial" w:cs="Arial"/>
              </w:rPr>
            </w:pPr>
            <w:proofErr w:type="spellStart"/>
            <w:r w:rsidRPr="00032FE5">
              <w:rPr>
                <w:rFonts w:ascii="Arial" w:hAnsi="Arial" w:cs="Arial"/>
              </w:rPr>
              <w:t>SlimLine</w:t>
            </w:r>
            <w:proofErr w:type="spellEnd"/>
            <w:r w:rsidRPr="00032FE5">
              <w:rPr>
                <w:rFonts w:ascii="Arial" w:hAnsi="Arial" w:cs="Arial"/>
              </w:rPr>
              <w:t xml:space="preserve">: 26,6 </w:t>
            </w:r>
            <w:proofErr w:type="spellStart"/>
            <w:r w:rsidRPr="00032FE5">
              <w:rPr>
                <w:rFonts w:ascii="Arial" w:hAnsi="Arial" w:cs="Arial"/>
              </w:rPr>
              <w:t>dBA</w:t>
            </w:r>
            <w:proofErr w:type="spellEnd"/>
            <w:r w:rsidRPr="00032FE5">
              <w:rPr>
                <w:rFonts w:ascii="Arial" w:hAnsi="Arial" w:cs="Arial"/>
              </w:rPr>
              <w:t xml:space="preserve"> z niedokładnością 2 </w:t>
            </w:r>
            <w:proofErr w:type="spellStart"/>
            <w:r w:rsidRPr="00032FE5">
              <w:rPr>
                <w:rFonts w:ascii="Arial" w:hAnsi="Arial" w:cs="Arial"/>
              </w:rPr>
              <w:t>dBA</w:t>
            </w:r>
            <w:proofErr w:type="spellEnd"/>
          </w:p>
          <w:p w:rsidR="001B6A27" w:rsidRPr="001B6A27" w:rsidRDefault="00032FE5" w:rsidP="00032FE5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 xml:space="preserve">Standard: 26,6 </w:t>
            </w:r>
            <w:proofErr w:type="spellStart"/>
            <w:r w:rsidRPr="00032FE5">
              <w:rPr>
                <w:rFonts w:ascii="Arial" w:hAnsi="Arial" w:cs="Arial"/>
              </w:rPr>
              <w:t>dBA</w:t>
            </w:r>
            <w:proofErr w:type="spellEnd"/>
            <w:r w:rsidRPr="00032FE5">
              <w:rPr>
                <w:rFonts w:ascii="Arial" w:hAnsi="Arial" w:cs="Arial"/>
              </w:rPr>
              <w:t xml:space="preserve"> z niedokładnością 2 </w:t>
            </w:r>
            <w:proofErr w:type="spellStart"/>
            <w:r w:rsidRPr="00032FE5">
              <w:rPr>
                <w:rFonts w:ascii="Arial" w:hAnsi="Arial" w:cs="Arial"/>
              </w:rPr>
              <w:t>dBA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32FE5" w:rsidRPr="00032FE5" w:rsidRDefault="00032FE5" w:rsidP="00032FE5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>Moduł bezprzewodo</w:t>
            </w:r>
            <w:r>
              <w:rPr>
                <w:rFonts w:ascii="Arial" w:hAnsi="Arial" w:cs="Arial"/>
              </w:rPr>
              <w:t xml:space="preserve">wy umożliwiający </w:t>
            </w:r>
            <w:proofErr w:type="spellStart"/>
            <w:r>
              <w:rPr>
                <w:rFonts w:ascii="Arial" w:hAnsi="Arial" w:cs="Arial"/>
              </w:rPr>
              <w:t>telemonitoring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Pr="00032FE5">
              <w:rPr>
                <w:rFonts w:ascii="Arial" w:hAnsi="Arial" w:cs="Arial"/>
              </w:rPr>
              <w:t>wbudowany w urządze</w:t>
            </w:r>
            <w:r>
              <w:rPr>
                <w:rFonts w:ascii="Arial" w:hAnsi="Arial" w:cs="Arial"/>
              </w:rPr>
              <w:t xml:space="preserve">nie bazujący na karcie SIM. Bez </w:t>
            </w:r>
            <w:r w:rsidRPr="00032FE5">
              <w:rPr>
                <w:rFonts w:ascii="Arial" w:hAnsi="Arial" w:cs="Arial"/>
              </w:rPr>
              <w:t>konieczności stosowania zewnętrznych modułów do</w:t>
            </w:r>
          </w:p>
          <w:p w:rsidR="001B6A27" w:rsidRPr="001B6A27" w:rsidRDefault="00032FE5" w:rsidP="00032FE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transmisji danych. </w:t>
            </w:r>
            <w:r w:rsidRPr="00032FE5">
              <w:rPr>
                <w:rFonts w:ascii="Arial" w:hAnsi="Arial" w:cs="Arial"/>
              </w:rPr>
              <w:t>Zastosowana technologia: 2G GSM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32FE5" w:rsidP="001B6A27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 xml:space="preserve">Roboczy zakres ciśnienia </w:t>
            </w:r>
            <w:proofErr w:type="spellStart"/>
            <w:r w:rsidRPr="00032FE5">
              <w:rPr>
                <w:rFonts w:ascii="Arial" w:hAnsi="Arial" w:cs="Arial"/>
              </w:rPr>
              <w:t>AutoSet</w:t>
            </w:r>
            <w:proofErr w:type="spellEnd"/>
            <w:r w:rsidRPr="00032FE5">
              <w:rPr>
                <w:rFonts w:ascii="Arial" w:hAnsi="Arial" w:cs="Arial"/>
              </w:rPr>
              <w:t xml:space="preserve">, CPAP: od 4 do 20 cm H20 (od 4 do 20 </w:t>
            </w:r>
            <w:proofErr w:type="spellStart"/>
            <w:r w:rsidRPr="00032FE5">
              <w:rPr>
                <w:rFonts w:ascii="Arial" w:hAnsi="Arial" w:cs="Arial"/>
              </w:rPr>
              <w:t>hPa</w:t>
            </w:r>
            <w:proofErr w:type="spellEnd"/>
            <w:r w:rsidRPr="00032FE5">
              <w:rPr>
                <w:rFonts w:ascii="Arial" w:hAnsi="Arial" w:cs="Arial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32FE5" w:rsidP="001B6A27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>Suplementacja tlenem: maksymalny przepływ: 4 l/min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32FE5" w:rsidP="001B6A27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>Ulga wyd</w:t>
            </w:r>
            <w:r>
              <w:rPr>
                <w:rFonts w:ascii="Arial" w:hAnsi="Arial" w:cs="Arial"/>
              </w:rPr>
              <w:t>echowa ustawiana w zakresie od 0</w:t>
            </w:r>
            <w:r w:rsidRPr="00032FE5">
              <w:rPr>
                <w:rFonts w:ascii="Arial" w:hAnsi="Arial" w:cs="Arial"/>
              </w:rPr>
              <w:t xml:space="preserve"> do 3 cmH20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32FE5" w:rsidP="001B6A27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>Funkcja rozpoznawania momentu zaśnięcia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32FE5" w:rsidP="001B6A27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>System teleinformatyczny bazujący na chmurze internetowej do zarządzania terapią pacjentów.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32FE5" w:rsidRPr="00032FE5" w:rsidRDefault="00032FE5" w:rsidP="00032FE5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>Algorytm automatyczny zaprojektowany dla kobiet posiadający następujące funkcje:</w:t>
            </w:r>
          </w:p>
          <w:p w:rsidR="00032FE5" w:rsidRPr="00032FE5" w:rsidRDefault="00032FE5" w:rsidP="00032FE5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>• wykrywanie i raportowanie zdarzeń RERA</w:t>
            </w:r>
          </w:p>
          <w:p w:rsidR="00032FE5" w:rsidRPr="00032FE5" w:rsidRDefault="00032FE5" w:rsidP="00032FE5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>• zabezpieczenie przed zdarzeniami w fazie REM - reakcja</w:t>
            </w:r>
          </w:p>
          <w:p w:rsidR="00032FE5" w:rsidRPr="00032FE5" w:rsidRDefault="00032FE5" w:rsidP="00032FE5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>wcześniej ustalonym ciśnieniem bazowym</w:t>
            </w:r>
          </w:p>
          <w:p w:rsidR="00032FE5" w:rsidRPr="00032FE5" w:rsidRDefault="00032FE5" w:rsidP="00032FE5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>• szybsza reakcja na ograniczenia przepływu w stosunku do</w:t>
            </w:r>
          </w:p>
          <w:p w:rsidR="00032FE5" w:rsidRPr="00032FE5" w:rsidRDefault="00032FE5" w:rsidP="00032FE5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>klasycznego algorytmu automatycznego</w:t>
            </w:r>
          </w:p>
          <w:p w:rsidR="00032FE5" w:rsidRPr="00032FE5" w:rsidRDefault="00032FE5" w:rsidP="00032FE5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>• nieliniowa zmiana ciśnienia powyżej 12</w:t>
            </w:r>
            <w:r w:rsidR="00693750">
              <w:rPr>
                <w:rFonts w:ascii="Arial" w:hAnsi="Arial" w:cs="Arial"/>
              </w:rPr>
              <w:t xml:space="preserve"> </w:t>
            </w:r>
            <w:r w:rsidRPr="00032FE5">
              <w:rPr>
                <w:rFonts w:ascii="Arial" w:hAnsi="Arial" w:cs="Arial"/>
              </w:rPr>
              <w:t>cmH20</w:t>
            </w:r>
          </w:p>
          <w:p w:rsidR="001B6A27" w:rsidRPr="001B6A27" w:rsidRDefault="00032FE5" w:rsidP="00032FE5">
            <w:pPr>
              <w:rPr>
                <w:rFonts w:ascii="Arial" w:hAnsi="Arial" w:cs="Arial"/>
              </w:rPr>
            </w:pPr>
            <w:r w:rsidRPr="00032FE5">
              <w:rPr>
                <w:rFonts w:ascii="Arial" w:hAnsi="Arial" w:cs="Arial"/>
              </w:rPr>
              <w:t>• reakcja na bezdechy obturacyjne do 12 cmH20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bookmarkStart w:id="1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rok produkcji 2022.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E94A1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 w:rsidR="00E94A1F"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>– płyta CD lub pendrive</w:t>
            </w:r>
            <w:r w:rsidR="00E94A1F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1B6A27" w:rsidRPr="001B6A27" w:rsidRDefault="00C923AC" w:rsidP="002D6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1B6A27" w:rsidRPr="001B6A27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Dostawca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się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szkolenia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zakresie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zamówienia [Szkol</w:t>
            </w:r>
            <w:r w:rsidR="00C7558F">
              <w:rPr>
                <w:rFonts w:ascii="Arial" w:hAnsi="Arial" w:cs="Arial"/>
                <w:sz w:val="22"/>
                <w:szCs w:val="22"/>
              </w:rPr>
              <w:t>enie personelu w wymiarze min. 2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1B6A27" w:rsidTr="00693750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693750" w:rsidP="0069375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Za gwarancję i serwis urządzeń odpowiada Dostawca sprzętu przez cały okres dzierżawy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69375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69375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</w:p>
        </w:tc>
      </w:tr>
      <w:bookmarkEnd w:id="1"/>
    </w:tbl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392" w:rsidRDefault="00A12392" w:rsidP="004845EA">
      <w:r>
        <w:separator/>
      </w:r>
    </w:p>
  </w:endnote>
  <w:endnote w:type="continuationSeparator" w:id="0">
    <w:p w:rsidR="00A12392" w:rsidRDefault="00A12392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747C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747C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60E4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392" w:rsidRDefault="00A12392" w:rsidP="004845EA">
      <w:r>
        <w:separator/>
      </w:r>
    </w:p>
  </w:footnote>
  <w:footnote w:type="continuationSeparator" w:id="0">
    <w:p w:rsidR="00A12392" w:rsidRDefault="00A12392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Pr="00760E45" w:rsidRDefault="001B6A27">
    <w:pPr>
      <w:pStyle w:val="Nagwek"/>
      <w:rPr>
        <w:rFonts w:ascii="Arial Narrow" w:hAnsi="Arial Narrow"/>
        <w:b/>
        <w:sz w:val="22"/>
      </w:rPr>
    </w:pPr>
    <w:r w:rsidRPr="00760E45">
      <w:rPr>
        <w:rFonts w:ascii="Arial Narrow" w:hAnsi="Arial Narrow"/>
        <w:b/>
        <w:sz w:val="22"/>
      </w:rPr>
      <w:t xml:space="preserve">Sprawa nr </w:t>
    </w:r>
    <w:r w:rsidR="00760E45" w:rsidRPr="00760E45">
      <w:rPr>
        <w:rFonts w:ascii="Arial Narrow" w:hAnsi="Arial Narrow"/>
        <w:b/>
        <w:sz w:val="22"/>
      </w:rPr>
      <w:t>26/2023</w:t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  <w:t>Załącznik nr 3 do SWZ</w:t>
    </w:r>
  </w:p>
  <w:p w:rsidR="001B6A27" w:rsidRPr="00760E45" w:rsidRDefault="001B6A27" w:rsidP="004369F7">
    <w:pPr>
      <w:pStyle w:val="Nagwek"/>
      <w:jc w:val="center"/>
      <w:rPr>
        <w:rFonts w:ascii="Arial Narrow" w:hAnsi="Arial Narrow"/>
        <w:b/>
        <w:sz w:val="22"/>
      </w:rPr>
    </w:pPr>
    <w:r w:rsidRPr="00760E45">
      <w:rPr>
        <w:rFonts w:ascii="Arial Narrow" w:hAnsi="Arial Narrow"/>
        <w:b/>
        <w:sz w:val="22"/>
      </w:rPr>
      <w:t xml:space="preserve">Specyfikacja </w:t>
    </w:r>
    <w:r w:rsidR="00760E45">
      <w:rPr>
        <w:rFonts w:ascii="Arial Narrow" w:hAnsi="Arial Narrow"/>
        <w:b/>
        <w:sz w:val="22"/>
      </w:rPr>
      <w:t>T</w:t>
    </w:r>
    <w:r w:rsidRPr="00760E45">
      <w:rPr>
        <w:rFonts w:ascii="Arial Narrow" w:hAnsi="Arial Narrow"/>
        <w:b/>
        <w:sz w:val="22"/>
      </w:rPr>
      <w:t xml:space="preserve">echniczna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32FE5"/>
    <w:rsid w:val="0005668E"/>
    <w:rsid w:val="000C7F7D"/>
    <w:rsid w:val="00116786"/>
    <w:rsid w:val="00157765"/>
    <w:rsid w:val="001A3016"/>
    <w:rsid w:val="001B6A27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1C7B"/>
    <w:rsid w:val="004845EA"/>
    <w:rsid w:val="004B0CC1"/>
    <w:rsid w:val="004B4B63"/>
    <w:rsid w:val="004F60B4"/>
    <w:rsid w:val="00545413"/>
    <w:rsid w:val="005648F7"/>
    <w:rsid w:val="00581F34"/>
    <w:rsid w:val="005B28BD"/>
    <w:rsid w:val="005D5833"/>
    <w:rsid w:val="005D7755"/>
    <w:rsid w:val="006030CC"/>
    <w:rsid w:val="00693750"/>
    <w:rsid w:val="006E12D2"/>
    <w:rsid w:val="00747C64"/>
    <w:rsid w:val="00760E45"/>
    <w:rsid w:val="00762EAA"/>
    <w:rsid w:val="00791DD0"/>
    <w:rsid w:val="007A253C"/>
    <w:rsid w:val="007A6BB7"/>
    <w:rsid w:val="007B78B4"/>
    <w:rsid w:val="00836C82"/>
    <w:rsid w:val="00854B8D"/>
    <w:rsid w:val="008642E3"/>
    <w:rsid w:val="008845A7"/>
    <w:rsid w:val="00893E37"/>
    <w:rsid w:val="009077B6"/>
    <w:rsid w:val="009207EA"/>
    <w:rsid w:val="009375BB"/>
    <w:rsid w:val="009573C1"/>
    <w:rsid w:val="00996C96"/>
    <w:rsid w:val="009B4A03"/>
    <w:rsid w:val="009C28EE"/>
    <w:rsid w:val="009D3056"/>
    <w:rsid w:val="009D3148"/>
    <w:rsid w:val="00A12392"/>
    <w:rsid w:val="00AD0C91"/>
    <w:rsid w:val="00AF2877"/>
    <w:rsid w:val="00B15658"/>
    <w:rsid w:val="00C375C6"/>
    <w:rsid w:val="00C672D0"/>
    <w:rsid w:val="00C7558F"/>
    <w:rsid w:val="00C923AC"/>
    <w:rsid w:val="00CB1025"/>
    <w:rsid w:val="00D4776A"/>
    <w:rsid w:val="00DF2AF1"/>
    <w:rsid w:val="00DF488C"/>
    <w:rsid w:val="00E05144"/>
    <w:rsid w:val="00E50CD1"/>
    <w:rsid w:val="00E53A8E"/>
    <w:rsid w:val="00E56F64"/>
    <w:rsid w:val="00E92C2F"/>
    <w:rsid w:val="00E94A1F"/>
    <w:rsid w:val="00E96A35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User2</cp:lastModifiedBy>
  <cp:revision>2</cp:revision>
  <cp:lastPrinted>2022-03-07T07:03:00Z</cp:lastPrinted>
  <dcterms:created xsi:type="dcterms:W3CDTF">2023-03-01T08:20:00Z</dcterms:created>
  <dcterms:modified xsi:type="dcterms:W3CDTF">2023-03-01T08:20:00Z</dcterms:modified>
</cp:coreProperties>
</file>