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498D046D" w14:textId="41EFB2F2" w:rsidR="00964DC2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 w:rsidR="00964DC2">
        <w:rPr>
          <w:rFonts w:ascii="Arial" w:hAnsi="Arial" w:cs="Arial"/>
          <w:b/>
          <w:u w:val="single"/>
        </w:rPr>
        <w:t>/</w:t>
      </w:r>
    </w:p>
    <w:p w14:paraId="1B17F81C" w14:textId="52252F2E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778FC6C2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0030D04E" w14:textId="77777777" w:rsidR="00CB0D3A" w:rsidRPr="00CB0D3A" w:rsidRDefault="00EF45B6" w:rsidP="00CB0D3A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CB0D3A" w:rsidRPr="00CB0D3A">
        <w:rPr>
          <w:rFonts w:ascii="Arial" w:hAnsi="Arial" w:cs="Arial"/>
          <w:b/>
          <w:sz w:val="21"/>
          <w:szCs w:val="21"/>
        </w:rPr>
        <w:t>dostawa mebli wraz z montażem do jednostek organizacyjnych Uniwersytetu im. Adama Mickiewicza w Poznaniu. Przedmiot zamówienia został podzielony na 3 części:</w:t>
      </w:r>
    </w:p>
    <w:p w14:paraId="6BB3EF8A" w14:textId="77777777" w:rsidR="00CB0D3A" w:rsidRPr="00CB0D3A" w:rsidRDefault="00CB0D3A" w:rsidP="00CB0D3A">
      <w:pPr>
        <w:jc w:val="both"/>
        <w:rPr>
          <w:rFonts w:ascii="Arial" w:hAnsi="Arial" w:cs="Arial"/>
          <w:sz w:val="21"/>
          <w:szCs w:val="21"/>
        </w:rPr>
      </w:pPr>
      <w:r w:rsidRPr="00CB0D3A">
        <w:rPr>
          <w:rFonts w:ascii="Arial" w:hAnsi="Arial" w:cs="Arial"/>
          <w:sz w:val="21"/>
          <w:szCs w:val="21"/>
        </w:rPr>
        <w:t xml:space="preserve">Część 1: dostawa wraz z montażem pierwszego wyposażenia w meble biurowe do pomieszczeń przedszkola w DS. </w:t>
      </w:r>
      <w:proofErr w:type="spellStart"/>
      <w:r w:rsidRPr="00CB0D3A">
        <w:rPr>
          <w:rFonts w:ascii="Arial" w:hAnsi="Arial" w:cs="Arial"/>
          <w:sz w:val="21"/>
          <w:szCs w:val="21"/>
        </w:rPr>
        <w:t>Morasko</w:t>
      </w:r>
      <w:proofErr w:type="spellEnd"/>
      <w:r w:rsidRPr="00CB0D3A">
        <w:rPr>
          <w:rFonts w:ascii="Arial" w:hAnsi="Arial" w:cs="Arial"/>
          <w:sz w:val="21"/>
          <w:szCs w:val="21"/>
        </w:rPr>
        <w:t>.</w:t>
      </w:r>
    </w:p>
    <w:p w14:paraId="70F96B9B" w14:textId="77777777" w:rsidR="00CB0D3A" w:rsidRPr="00CB0D3A" w:rsidRDefault="00CB0D3A" w:rsidP="00CB0D3A">
      <w:pPr>
        <w:jc w:val="both"/>
        <w:rPr>
          <w:rFonts w:ascii="Arial" w:hAnsi="Arial" w:cs="Arial"/>
          <w:sz w:val="21"/>
          <w:szCs w:val="21"/>
        </w:rPr>
      </w:pPr>
      <w:r w:rsidRPr="00CB0D3A">
        <w:rPr>
          <w:rFonts w:ascii="Arial" w:hAnsi="Arial" w:cs="Arial"/>
          <w:sz w:val="21"/>
          <w:szCs w:val="21"/>
        </w:rPr>
        <w:t>Część 2: dostawa wraz z montażem mebli do studenckiego Radia Meteor</w:t>
      </w:r>
      <w:bookmarkStart w:id="0" w:name="_GoBack"/>
      <w:bookmarkEnd w:id="0"/>
    </w:p>
    <w:p w14:paraId="2E9EA5A7" w14:textId="2BA205E2" w:rsidR="00002722" w:rsidRPr="00964DC2" w:rsidRDefault="00CB0D3A" w:rsidP="00CB0D3A">
      <w:pPr>
        <w:jc w:val="both"/>
        <w:rPr>
          <w:rFonts w:ascii="Arial" w:hAnsi="Arial" w:cs="Arial"/>
        </w:rPr>
      </w:pPr>
      <w:r w:rsidRPr="00CB0D3A">
        <w:rPr>
          <w:rFonts w:ascii="Arial" w:hAnsi="Arial" w:cs="Arial"/>
          <w:sz w:val="21"/>
          <w:szCs w:val="21"/>
        </w:rPr>
        <w:t>Część 3: dostawa mebli biurowych wraz z montażem do jednostek organizacyjnych Uniwersytetu im. Adama Mickiewicza w Poznaniu.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1F3D74F2" w:rsidR="00002722" w:rsidRDefault="00CB0D3A">
    <w:pPr>
      <w:pStyle w:val="Nagwek"/>
    </w:pPr>
    <w:r>
      <w:t>Znak Sprawy: ZP/441/D/23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64DC2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B4BEC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0D3A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0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FC4A4-2054-4B3D-A10A-DA19795E9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709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11</cp:revision>
  <cp:lastPrinted>2023-03-16T12:06:00Z</cp:lastPrinted>
  <dcterms:created xsi:type="dcterms:W3CDTF">2022-05-09T13:41:00Z</dcterms:created>
  <dcterms:modified xsi:type="dcterms:W3CDTF">2023-03-16T12:06:00Z</dcterms:modified>
</cp:coreProperties>
</file>