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E9F5E1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4AFFA84E" w14:textId="1C984FBE" w:rsidR="000D04FF" w:rsidRDefault="000D04FF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93C73">
        <w:rPr>
          <w:rFonts w:asciiTheme="minorHAnsi" w:hAnsiTheme="minorHAnsi" w:cstheme="minorHAnsi"/>
          <w:b/>
          <w:sz w:val="28"/>
          <w:szCs w:val="28"/>
        </w:rPr>
        <w:t>Zadanie nr 1: Podłoża do oceny wzrostu bakteryjnego we krwi i innych płynach ustrojowych wraz z dzierżawą analizatora</w:t>
      </w:r>
    </w:p>
    <w:p w14:paraId="1A37DCF4" w14:textId="77777777" w:rsidR="00AA5DAE" w:rsidRPr="00093C73" w:rsidRDefault="00AA5DAE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CE89FD0" w14:textId="77777777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>Wykonawca dostarczy następująca liczbę podłóż w butelkach:</w:t>
      </w:r>
    </w:p>
    <w:p w14:paraId="1347C27C" w14:textId="46B5813A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67010B">
        <w:rPr>
          <w:sz w:val="24"/>
          <w:szCs w:val="24"/>
        </w:rPr>
        <w:t>z inhibitorami antybiotyków do równoczesnej hodowli bakterii i grzybów w warunkach tlenowych z krwi – 10 000</w:t>
      </w:r>
    </w:p>
    <w:p w14:paraId="42FCD34F" w14:textId="2E35B780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67010B">
        <w:rPr>
          <w:sz w:val="24"/>
          <w:szCs w:val="24"/>
        </w:rPr>
        <w:t xml:space="preserve">z inhibitorami antybiotyków do równoczesnej hodowli bakterii i grzybów w warunkach </w:t>
      </w:r>
      <w:r w:rsidR="0067010B">
        <w:rPr>
          <w:sz w:val="24"/>
          <w:szCs w:val="24"/>
        </w:rPr>
        <w:t>bez</w:t>
      </w:r>
      <w:r w:rsidR="0067010B">
        <w:rPr>
          <w:sz w:val="24"/>
          <w:szCs w:val="24"/>
        </w:rPr>
        <w:t>tlenowych z krwi</w:t>
      </w:r>
      <w:r w:rsidR="0067010B">
        <w:rPr>
          <w:sz w:val="24"/>
          <w:szCs w:val="24"/>
        </w:rPr>
        <w:t xml:space="preserve"> – warunki beztlenowe, albo zamiennie podłoża do hodowli drobnoustrojów </w:t>
      </w:r>
      <w:proofErr w:type="spellStart"/>
      <w:r w:rsidR="0067010B">
        <w:rPr>
          <w:sz w:val="24"/>
          <w:szCs w:val="24"/>
        </w:rPr>
        <w:t>sfagocytowanych</w:t>
      </w:r>
      <w:proofErr w:type="spellEnd"/>
      <w:r w:rsidR="0067010B">
        <w:rPr>
          <w:sz w:val="24"/>
          <w:szCs w:val="24"/>
        </w:rPr>
        <w:t xml:space="preserve"> do hodowli bakterii beztlenowych – 10 000</w:t>
      </w:r>
    </w:p>
    <w:p w14:paraId="78434361" w14:textId="5D9827D7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67010B">
        <w:rPr>
          <w:sz w:val="24"/>
          <w:szCs w:val="24"/>
        </w:rPr>
        <w:t>podłoża tzw. pediatryczne dla małej objętości materiału (0,5 – 3 ml) z inhibitorami antybiotyków do równoczesnej hodowli bakterii i grzybów w warunkach tlenowych z krwi – 1 500</w:t>
      </w:r>
    </w:p>
    <w:p w14:paraId="477CDD98" w14:textId="1896D0DF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suplement dla posiewów płynów mózgowo-rdzeniowych i innych płynów z jam ciała </w:t>
      </w:r>
      <w:r w:rsidR="0067010B">
        <w:rPr>
          <w:sz w:val="24"/>
          <w:szCs w:val="24"/>
        </w:rPr>
        <w:t>–</w:t>
      </w:r>
      <w:r w:rsidRPr="00A41ABB">
        <w:rPr>
          <w:sz w:val="24"/>
          <w:szCs w:val="24"/>
        </w:rPr>
        <w:t xml:space="preserve"> 2</w:t>
      </w:r>
      <w:r w:rsidR="0067010B">
        <w:rPr>
          <w:sz w:val="24"/>
          <w:szCs w:val="24"/>
        </w:rPr>
        <w:t xml:space="preserve"> </w:t>
      </w:r>
      <w:r w:rsidRPr="00A41ABB">
        <w:rPr>
          <w:sz w:val="24"/>
          <w:szCs w:val="24"/>
        </w:rPr>
        <w:t>000</w:t>
      </w: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1134"/>
        <w:gridCol w:w="710"/>
        <w:gridCol w:w="993"/>
        <w:gridCol w:w="1275"/>
        <w:gridCol w:w="1275"/>
        <w:gridCol w:w="1276"/>
        <w:gridCol w:w="1985"/>
        <w:gridCol w:w="2552"/>
      </w:tblGrid>
      <w:tr w:rsidR="000D04FF" w14:paraId="4E09EE5D" w14:textId="77777777" w:rsidTr="000D04FF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1C4DE5B7" w14:textId="77777777" w:rsidR="000D04FF" w:rsidRDefault="000D04FF" w:rsidP="00DF546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73725A9F" w14:textId="77777777" w:rsidR="000D04FF" w:rsidRDefault="000D04FF" w:rsidP="00DF546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50B67FF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1A15A36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460E826A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opak.</w:t>
            </w:r>
          </w:p>
          <w:p w14:paraId="35ADEA36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BFEDAF4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opak.</w:t>
            </w:r>
          </w:p>
          <w:p w14:paraId="2B22AB78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C18D290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0F52D274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7607498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Stawka podatku</w:t>
            </w:r>
          </w:p>
          <w:p w14:paraId="4A65DDDC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0FD1777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Kwota podatku VAT</w:t>
            </w:r>
          </w:p>
          <w:p w14:paraId="487A0234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BB353CB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79A2507C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2F698A9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294B6FBA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0D04FF" w14:paraId="6505394D" w14:textId="77777777" w:rsidTr="000D04FF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E0A3DAC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9ECF229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212E058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9355475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DF5C0BB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7EF9090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C89BADB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AD23587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D5C714E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E73A170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</w:tr>
      <w:tr w:rsidR="000D04FF" w14:paraId="061041CF" w14:textId="77777777" w:rsidTr="00DF5461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4234E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B2321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F80E0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140C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82C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448B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6A0D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6199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DB35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7C09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4FF" w14:paraId="244675FA" w14:textId="77777777" w:rsidTr="00DF5461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96230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A9EC" w14:textId="77777777" w:rsidR="000D04FF" w:rsidRDefault="000D04FF" w:rsidP="00DF5461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B9E72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61D8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85AA3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D769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9B9D3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B5F6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35DD5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38874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4FF" w14:paraId="5CB7EED3" w14:textId="77777777" w:rsidTr="00DF5461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8B543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EA315" w14:textId="0BB1460A" w:rsidR="000D04FF" w:rsidRDefault="000D04FF" w:rsidP="00DF5461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Wartość dzierżawy za </w:t>
            </w:r>
            <w:r w:rsidR="0067010B">
              <w:rPr>
                <w:bCs/>
                <w:sz w:val="20"/>
                <w:szCs w:val="20"/>
              </w:rPr>
              <w:t>36</w:t>
            </w:r>
            <w:r>
              <w:rPr>
                <w:bCs/>
                <w:sz w:val="20"/>
                <w:szCs w:val="20"/>
              </w:rPr>
              <w:t xml:space="preserve"> m-</w:t>
            </w:r>
            <w:proofErr w:type="spellStart"/>
            <w:r>
              <w:rPr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2B01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9F0D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9FD2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1CEC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5736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856A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60255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45405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4FF" w14:paraId="00E54F3C" w14:textId="77777777" w:rsidTr="00DF5461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1F889" w14:textId="77777777" w:rsidR="000D04FF" w:rsidRDefault="000D04FF" w:rsidP="00DF546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581E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94127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81D7102" w14:textId="77777777" w:rsidR="000D04FF" w:rsidRDefault="000D04FF" w:rsidP="000D04FF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3"/>
        <w:gridCol w:w="2126"/>
        <w:gridCol w:w="2734"/>
      </w:tblGrid>
      <w:tr w:rsidR="000D04FF" w14:paraId="6111DC50" w14:textId="77777777" w:rsidTr="000D04FF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1C854D1F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40EC52C9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4530CF85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7C960DBC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399DF22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(TAK, NIE)</w:t>
            </w:r>
          </w:p>
        </w:tc>
      </w:tr>
      <w:tr w:rsidR="000D04FF" w14:paraId="3030E9A6" w14:textId="77777777" w:rsidTr="00DF5461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DD56A" w14:textId="77777777" w:rsidR="000D04FF" w:rsidRPr="00C65993" w:rsidRDefault="000D04FF" w:rsidP="00DF5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A475B">
              <w:rPr>
                <w:rFonts w:ascii="Times New Roman" w:hAnsi="Times New Roman"/>
                <w:sz w:val="24"/>
                <w:szCs w:val="24"/>
              </w:rPr>
              <w:t>WYMAGANE CECHY ANALIZATORA DO DETEKCJI WZROSTU DROBNOUSTROJÓW</w:t>
            </w:r>
            <w:r w:rsidRPr="00C65993">
              <w:rPr>
                <w:rFonts w:ascii="Times New Roman" w:hAnsi="Times New Roman"/>
                <w:b/>
              </w:rPr>
              <w:t>:</w:t>
            </w:r>
          </w:p>
        </w:tc>
      </w:tr>
      <w:tr w:rsidR="000D04FF" w14:paraId="743F26F4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4A3D" w14:textId="77777777" w:rsidR="000D04FF" w:rsidRDefault="000D04FF" w:rsidP="00DF5461">
            <w:pPr>
              <w:spacing w:after="0" w:line="240" w:lineRule="auto"/>
              <w:ind w:left="720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E432" w14:textId="3A784218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Analizator</w:t>
            </w:r>
            <w:r w:rsidR="0067010B">
              <w:rPr>
                <w:rFonts w:ascii="Times New Roman" w:hAnsi="Times New Roman"/>
              </w:rPr>
              <w:t xml:space="preserve"> – rok produkcji – nie starszy niż 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2A6F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TAK (należy podać rok produkcji i nazwę analizatora)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96C1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26623962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4B5D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F7D8" w14:textId="4D467B26" w:rsidR="000D04FF" w:rsidRPr="00FC7FDB" w:rsidRDefault="000D04FF" w:rsidP="00DF5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Pojemność analizatora co najmniej 200 miejsc pomiaro</w:t>
            </w:r>
            <w:r w:rsidR="0067010B">
              <w:rPr>
                <w:rFonts w:ascii="Times New Roman" w:hAnsi="Times New Roman"/>
                <w:sz w:val="24"/>
                <w:szCs w:val="24"/>
              </w:rPr>
              <w:t>wo-inkubacyjnych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D0C3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CAFE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7B1A613D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268A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34FFB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System wyposażony w blok detekcji i komputer wraz z oprogramowaniem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0D7A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CB20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10936E67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6077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E8016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System modułowy umożliwiający dołączenie kolejnych bloków detekcji pracujących z jednym komputerem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9114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71E1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1A2F0DBA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189A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7263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Monitorowanie próbek nie rzadziej niż co 20 minut; możliwość podglądu krzywej wzrostu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FA69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72B3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17E75169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641A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F086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 xml:space="preserve">Posiadanie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zwalidowanej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, zgodnej z EUCAST, procedury wykonywania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lekowrażliwości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 bezpośrednio z dodatniej próbki (RAST -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rapid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antimicrobial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susceptibility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7FDB">
              <w:rPr>
                <w:rFonts w:ascii="Times New Roman" w:hAnsi="Times New Roman"/>
                <w:sz w:val="24"/>
                <w:szCs w:val="24"/>
              </w:rPr>
              <w:t>testing</w:t>
            </w:r>
            <w:proofErr w:type="spellEnd"/>
            <w:r w:rsidRPr="00FC7FD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E533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A8EC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291DF7D4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DD4C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7045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Zainstalowanie własnym staraniem i kosztem programu umożliwiającego komunikację z informatyczną siecią szpitala (Eskulap)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E1BB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9487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4E667A5F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525C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852A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Oferent zapewni nieodpłatną aktualizację oprogramowania w trakcie trwania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6BE9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8058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36E5B6EA" w14:textId="77777777" w:rsidTr="00DF5461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7683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5DED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FC7FDB">
              <w:rPr>
                <w:rFonts w:ascii="Times New Roman" w:hAnsi="Times New Roman"/>
                <w:sz w:val="24"/>
                <w:szCs w:val="24"/>
              </w:rPr>
              <w:t>Oferent dostarczy urządzenie umożliwiające podtrzymanie pracy analizatora przez co najmniej 20 minut, o odpowiednich parametrach dla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1AE0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CBAF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14C3363B" w14:textId="77777777" w:rsidTr="00DF5461">
        <w:trPr>
          <w:trHeight w:val="273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0DA5" w14:textId="77777777" w:rsidR="000D04FF" w:rsidRPr="00C65993" w:rsidRDefault="000D04FF" w:rsidP="00DF54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65993">
              <w:rPr>
                <w:rFonts w:ascii="Times New Roman" w:hAnsi="Times New Roman"/>
                <w:b/>
                <w:bCs/>
              </w:rPr>
              <w:t>Dodatkowo:</w:t>
            </w:r>
          </w:p>
        </w:tc>
      </w:tr>
      <w:tr w:rsidR="000D04FF" w:rsidRPr="00C65993" w14:paraId="5A403F52" w14:textId="77777777" w:rsidTr="00DF5461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2D42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FCD0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udzieli gwarancji na dzierżawiony analizator na cały okres trwania umowy (przeglądy gwarancyjne i naprawy wraz z częściami zamiennymi – na koszt oferenta); czas reakcji serwisu – do 24 h; serwis gwarantowany bezpośrednio przez oferenta, bez podwykonawców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AE7A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3BEA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284943C8" w14:textId="77777777" w:rsidTr="00DF5461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1948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DFF4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zapewni demontaż i odbiór urządzenia w czasie nie dłuższym niż 2 tygodnie od zakończenia obowiązywania umowy;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49D23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072F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7F4C78BE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21DB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8C01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B3BE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4E66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1FC98746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FB1F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EB5E6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wymieni wadliwe urządzenie na nowe w razie 3-krotnej awarii w ciągu roku tego samego podzespołu;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DFAA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75EB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598698F8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462C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D33C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wybrany w postępowaniu przetargowym przeszkoli w pełnym zakresie, niezbędnym do poprawnej obsługi analizatora wskazane przez kierownika zakładu osoby i wyda odpowiednie certyfikaty.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3890E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57BD92E9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D0A9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2B82B6D6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3711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39E6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Instrukcje obsługi i opisy techniczne analizatorów w j. polskim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2BA2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C217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1D12957A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F859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488C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Metodyki producenta dotyczące posiewów różnych płynów ustrojowych (krew, płyn mózgowo-rdzeniowy, płyny z jam ciała) w j. polskim.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F102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C4E1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4D402EFA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2376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6445" w14:textId="211DC194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 xml:space="preserve">Butelki </w:t>
            </w:r>
            <w:r w:rsidR="0067010B">
              <w:rPr>
                <w:rFonts w:ascii="Times New Roman" w:hAnsi="Times New Roman"/>
                <w:sz w:val="24"/>
                <w:szCs w:val="24"/>
              </w:rPr>
              <w:t>plastikowe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19564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ED81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330C4785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00BE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3D48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Nalepki zapewniające możliwość dokonania opisu badanej próbki zaopatrzone w kody paskowe z możliwością oderwania części kodu.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FDF34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A4E2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234F874B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95DA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B28B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Minimalny termin ważności butelek – 6 miesięcy od dostarczenia do laboratorium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837F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627F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5F3ACA79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03F7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EBA8" w14:textId="77777777" w:rsidR="000D04FF" w:rsidRPr="00C65993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Podłoża w butelkach zawierające substancje inaktywujące działanie antybiotyków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4619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98B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2485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06FD117C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5AB9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5215" w14:textId="77777777" w:rsidR="000D04FF" w:rsidRDefault="000D04FF" w:rsidP="00DF5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33A">
              <w:rPr>
                <w:rFonts w:ascii="Times New Roman" w:hAnsi="Times New Roman"/>
                <w:sz w:val="24"/>
                <w:szCs w:val="24"/>
              </w:rPr>
              <w:t>Oferent dostarczy dodatkowo komputer o parametrach nie gorszych niż:</w:t>
            </w:r>
          </w:p>
          <w:p w14:paraId="78F0D89A" w14:textId="77777777" w:rsidR="000D04FF" w:rsidRPr="00F03466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procesor Intel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 xml:space="preserve"> I5 64bit 4 rdzeniowy;</w:t>
            </w:r>
          </w:p>
          <w:p w14:paraId="4AB27837" w14:textId="77777777" w:rsidR="000D04FF" w:rsidRPr="00F03466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lastRenderedPageBreak/>
              <w:t>pamięć RAM 4 GB;</w:t>
            </w:r>
          </w:p>
          <w:p w14:paraId="3BBAC1F4" w14:textId="77777777" w:rsidR="000D04FF" w:rsidRPr="00F03466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dysk twardy 500GB; </w:t>
            </w:r>
          </w:p>
          <w:p w14:paraId="06AF7DAB" w14:textId="77777777" w:rsidR="000D04FF" w:rsidRPr="00F03466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karta sieciowa 10/100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Mb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1574BC4D" w14:textId="77777777" w:rsidR="000D04FF" w:rsidRPr="00F03466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system operacyjny Windows 10 Professional PL aktywowany;</w:t>
            </w:r>
          </w:p>
          <w:p w14:paraId="3A688BC6" w14:textId="77777777" w:rsidR="000D04FF" w:rsidRPr="00F03466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monitor LCD min.  22"; </w:t>
            </w:r>
          </w:p>
          <w:p w14:paraId="57C6EE70" w14:textId="77777777" w:rsidR="000D04FF" w:rsidRPr="00F03466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klawiatura i mysz optyczna;</w:t>
            </w:r>
          </w:p>
          <w:p w14:paraId="05B631C8" w14:textId="77777777" w:rsidR="000D04FF" w:rsidRPr="00F03466" w:rsidRDefault="000D04FF" w:rsidP="00DF5461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wraz z 1 licencją na  oprogramowanie   Microsoft Office 2016 dla Użytkowników Domowych i Małych Firm 32/64 Bit PL;  </w:t>
            </w:r>
          </w:p>
          <w:p w14:paraId="39A07922" w14:textId="77777777" w:rsidR="000D04FF" w:rsidRPr="00F03466" w:rsidRDefault="000D04FF" w:rsidP="00DF5461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5C53DF06" w14:textId="77777777" w:rsidR="000D04FF" w:rsidRPr="00F03466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 xml:space="preserve">drukarkę laserową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monochormatyczną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 xml:space="preserve">, obsługującą automatyczny duplex, posiadającą wbudowany interfejs sieciowy LAN oraz </w:t>
            </w:r>
            <w:proofErr w:type="spellStart"/>
            <w:r w:rsidRPr="00F03466"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 w:rsidRPr="00F03466">
              <w:rPr>
                <w:rFonts w:ascii="Times New Roman" w:hAnsi="Times New Roman"/>
                <w:sz w:val="24"/>
                <w:szCs w:val="24"/>
              </w:rPr>
              <w:t>, wykorzystującą materiały eksploatacyjne  używane w Szpitalu Wojewódzkim w Poznaniu</w:t>
            </w:r>
          </w:p>
          <w:p w14:paraId="189FC292" w14:textId="77777777" w:rsidR="000D04FF" w:rsidRPr="00B9324B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466">
              <w:rPr>
                <w:rFonts w:ascii="Times New Roman" w:hAnsi="Times New Roman"/>
                <w:sz w:val="24"/>
                <w:szCs w:val="24"/>
              </w:rPr>
              <w:t>- do drukarki należy dołączyć  3 dodatkowe oryginalne materiały eksploatacyjne (tonery)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2944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98B">
              <w:rPr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E175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0CA03FC9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7C91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9B33" w14:textId="77777777" w:rsidR="000D04FF" w:rsidRPr="0064633A" w:rsidRDefault="000D04FF" w:rsidP="00DF5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6C">
              <w:rPr>
                <w:rFonts w:ascii="Times New Roman" w:hAnsi="Times New Roman"/>
                <w:sz w:val="24"/>
                <w:szCs w:val="24"/>
              </w:rPr>
              <w:t>Oferent pokryje koszty udziału 1 diagnosty laboratoryjnego w tzw. "Szkole Mikrobiologii" organizowanej przez Fundację Mikrobiologii Klinicznej 1 x w roku w trakcie obowiązywania umowy.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A2CE" w14:textId="77777777" w:rsidR="000D04FF" w:rsidRPr="0008698B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98B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AA47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D04FF" w:rsidRPr="00C65993" w14:paraId="1DA0C5B0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BB43" w14:textId="77777777" w:rsidR="000D04FF" w:rsidRPr="00C65993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F0DB" w14:textId="77777777" w:rsidR="000D04FF" w:rsidRPr="0064633A" w:rsidRDefault="000D04FF" w:rsidP="00DF5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813F6C">
              <w:rPr>
                <w:rFonts w:ascii="Times New Roman" w:hAnsi="Times New Roman"/>
                <w:sz w:val="24"/>
                <w:szCs w:val="24"/>
              </w:rPr>
              <w:t>a wniosek Kierownika Zakładu/zastępcy Kierownika Zakładu/Kierownika Pracowni Mikrobiologii, w razie problemów technicznych/merytorycznych dostawca zobowiązuje się do zorganizowania wizyty przedstawiciela handlowego/naukowego/ /pracownika serwisu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AA3E" w14:textId="77777777" w:rsidR="000D04FF" w:rsidRPr="0008698B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8698B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FE90" w14:textId="77777777" w:rsidR="000D04FF" w:rsidRPr="00C65993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42BE3" w:rsidRPr="00C65993" w14:paraId="3CD7651F" w14:textId="77777777" w:rsidTr="00DF5461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DFD3" w14:textId="77777777" w:rsidR="00042BE3" w:rsidRPr="00C65993" w:rsidRDefault="00042BE3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8BE6" w14:textId="1905CD8D" w:rsidR="00042BE3" w:rsidRDefault="00042BE3" w:rsidP="00DF5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Oferent, nie rzadziej niż 1</w:t>
            </w:r>
            <w:r w:rsidR="00F92D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raz w roku zagwarantuje szkolenie personelu Szpitala z zakresu pobierania krwi na posiew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E646" w14:textId="3808AAE1" w:rsidR="00042BE3" w:rsidRPr="0008698B" w:rsidRDefault="00F92D57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DEAD" w14:textId="77777777" w:rsidR="00042BE3" w:rsidRPr="00C65993" w:rsidRDefault="00042BE3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3BCCAFA7" w14:textId="77777777" w:rsidR="000D04FF" w:rsidRPr="00C65993" w:rsidRDefault="000D04FF" w:rsidP="000D04FF">
      <w:pPr>
        <w:spacing w:after="0" w:line="240" w:lineRule="auto"/>
        <w:rPr>
          <w:sz w:val="20"/>
          <w:szCs w:val="20"/>
        </w:rPr>
      </w:pPr>
    </w:p>
    <w:p w14:paraId="367B74C8" w14:textId="77777777" w:rsidR="000D04FF" w:rsidRDefault="000D04FF" w:rsidP="000D04FF">
      <w:pPr>
        <w:spacing w:after="0" w:line="240" w:lineRule="auto"/>
        <w:rPr>
          <w:sz w:val="20"/>
          <w:szCs w:val="20"/>
        </w:rPr>
      </w:pPr>
    </w:p>
    <w:p w14:paraId="393BF1B3" w14:textId="77777777" w:rsidR="000D04FF" w:rsidRDefault="000D04FF" w:rsidP="000D04FF">
      <w:pPr>
        <w:spacing w:after="0" w:line="240" w:lineRule="auto"/>
        <w:rPr>
          <w:sz w:val="20"/>
          <w:szCs w:val="20"/>
        </w:rPr>
      </w:pPr>
    </w:p>
    <w:p w14:paraId="4BB44016" w14:textId="77777777" w:rsidR="000D04FF" w:rsidRDefault="000D04FF" w:rsidP="000D04F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………………….. dnia 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…………………………………………..</w:t>
      </w:r>
      <w:r>
        <w:rPr>
          <w:sz w:val="20"/>
          <w:szCs w:val="20"/>
        </w:rPr>
        <w:tab/>
      </w:r>
    </w:p>
    <w:p w14:paraId="5D0B6096" w14:textId="6B4EA761" w:rsidR="000D04FF" w:rsidRDefault="000D04FF" w:rsidP="000D04FF">
      <w:pPr>
        <w:spacing w:after="0" w:line="240" w:lineRule="auto"/>
        <w:ind w:left="8496"/>
        <w:rPr>
          <w:sz w:val="20"/>
          <w:szCs w:val="20"/>
        </w:rPr>
      </w:pPr>
      <w:r>
        <w:rPr>
          <w:sz w:val="20"/>
          <w:szCs w:val="20"/>
        </w:rPr>
        <w:t>czytelny podpis lub pieczęć imienna i podpis umocowanej osoby do dokonywania czynności w imieniu Wykonawcy</w:t>
      </w:r>
    </w:p>
    <w:p w14:paraId="43782ED2" w14:textId="74A919F5" w:rsidR="003B3DEC" w:rsidRDefault="003B3DEC" w:rsidP="000D04FF">
      <w:pPr>
        <w:spacing w:after="0" w:line="240" w:lineRule="auto"/>
        <w:ind w:left="8496"/>
        <w:rPr>
          <w:sz w:val="20"/>
          <w:szCs w:val="20"/>
        </w:rPr>
      </w:pPr>
    </w:p>
    <w:p w14:paraId="1655CCE2" w14:textId="74A1BDC2" w:rsidR="003B3DEC" w:rsidRDefault="003B3DEC" w:rsidP="000D04FF">
      <w:pPr>
        <w:spacing w:after="0" w:line="240" w:lineRule="auto"/>
        <w:ind w:left="8496"/>
        <w:rPr>
          <w:sz w:val="20"/>
          <w:szCs w:val="20"/>
        </w:rPr>
      </w:pPr>
    </w:p>
    <w:p w14:paraId="7BF9BC80" w14:textId="36C1729C" w:rsidR="003B3DEC" w:rsidRDefault="003B3DEC" w:rsidP="000D04FF">
      <w:pPr>
        <w:spacing w:after="0" w:line="240" w:lineRule="auto"/>
        <w:ind w:left="8496"/>
      </w:pPr>
    </w:p>
    <w:p w14:paraId="3656AB1B" w14:textId="35EEFBE2" w:rsidR="003B3DEC" w:rsidRDefault="003B3DEC" w:rsidP="000D04FF">
      <w:pPr>
        <w:spacing w:after="0" w:line="240" w:lineRule="auto"/>
        <w:ind w:left="8496"/>
      </w:pPr>
    </w:p>
    <w:p w14:paraId="2C41D51C" w14:textId="74995C00" w:rsidR="003B3DEC" w:rsidRDefault="003B3DEC" w:rsidP="000D04FF">
      <w:pPr>
        <w:spacing w:after="0" w:line="240" w:lineRule="auto"/>
        <w:ind w:left="8496"/>
      </w:pPr>
    </w:p>
    <w:p w14:paraId="3A6B5B1F" w14:textId="43937620" w:rsidR="003B3DEC" w:rsidRDefault="003B3DEC" w:rsidP="000D04FF">
      <w:pPr>
        <w:spacing w:after="0" w:line="240" w:lineRule="auto"/>
        <w:ind w:left="8496"/>
      </w:pPr>
    </w:p>
    <w:p w14:paraId="0B277681" w14:textId="03F9F448" w:rsidR="003B3DEC" w:rsidRDefault="003B3DEC" w:rsidP="000D04FF">
      <w:pPr>
        <w:spacing w:after="0" w:line="240" w:lineRule="auto"/>
        <w:ind w:left="8496"/>
      </w:pPr>
    </w:p>
    <w:p w14:paraId="271D1139" w14:textId="77777777" w:rsidR="003B3DEC" w:rsidRDefault="003B3DEC" w:rsidP="000D04FF">
      <w:pPr>
        <w:spacing w:after="0" w:line="240" w:lineRule="auto"/>
        <w:ind w:left="8496"/>
      </w:pPr>
    </w:p>
    <w:p w14:paraId="3BB272B6" w14:textId="0D3E5046" w:rsidR="000A1F08" w:rsidRPr="000D04FF" w:rsidRDefault="000A1F08" w:rsidP="000A1F08">
      <w:pPr>
        <w:rPr>
          <w:rFonts w:asciiTheme="minorHAnsi" w:hAnsiTheme="minorHAnsi" w:cstheme="minorHAnsi"/>
          <w:b/>
          <w:sz w:val="28"/>
          <w:szCs w:val="28"/>
        </w:rPr>
      </w:pPr>
      <w:r w:rsidRPr="000D04FF">
        <w:rPr>
          <w:rFonts w:asciiTheme="minorHAnsi" w:hAnsiTheme="minorHAnsi" w:cstheme="minorHAnsi"/>
          <w:b/>
          <w:sz w:val="28"/>
          <w:szCs w:val="28"/>
        </w:rPr>
        <w:lastRenderedPageBreak/>
        <w:t>Zadanie nr</w:t>
      </w:r>
      <w:r w:rsidR="000D04FF">
        <w:rPr>
          <w:rFonts w:asciiTheme="minorHAnsi" w:hAnsiTheme="minorHAnsi" w:cstheme="minorHAnsi"/>
          <w:b/>
          <w:sz w:val="28"/>
          <w:szCs w:val="28"/>
        </w:rPr>
        <w:t xml:space="preserve"> 2</w:t>
      </w:r>
      <w:r w:rsidRPr="000D04FF">
        <w:rPr>
          <w:rFonts w:asciiTheme="minorHAnsi" w:hAnsiTheme="minorHAnsi" w:cstheme="minorHAnsi"/>
          <w:b/>
          <w:sz w:val="28"/>
          <w:szCs w:val="28"/>
        </w:rPr>
        <w:t>: Zestawy odczynnikowe do badań biochemicznych i immunochemicznych do Pracowni Badań Pilnych wraz z dzierżawą analizatora</w:t>
      </w:r>
    </w:p>
    <w:p w14:paraId="47E77547" w14:textId="4A47F641" w:rsidR="000A1F08" w:rsidRDefault="000A1F08" w:rsidP="000A1F0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wydzierżawi urządzenie </w:t>
      </w:r>
      <w:r w:rsidR="00E868E9">
        <w:rPr>
          <w:rFonts w:ascii="Times New Roman" w:hAnsi="Times New Roman"/>
        </w:rPr>
        <w:t xml:space="preserve">(nie starsze niż 5 lat od daty produkcji) </w:t>
      </w:r>
      <w:r>
        <w:rPr>
          <w:rFonts w:ascii="Times New Roman" w:hAnsi="Times New Roman"/>
        </w:rPr>
        <w:t>oraz dostarczy zestawy odczynnikowe wraz z materiałami kalibracyjnymi</w:t>
      </w:r>
      <w:r>
        <w:rPr>
          <w:rFonts w:ascii="Times New Roman" w:hAnsi="Times New Roman"/>
          <w:color w:val="C0504D"/>
        </w:rPr>
        <w:t xml:space="preserve"> </w:t>
      </w:r>
      <w:r>
        <w:rPr>
          <w:rFonts w:ascii="Times New Roman" w:hAnsi="Times New Roman"/>
        </w:rPr>
        <w:t>oraz wszystkimi dodatkowymi akcesoriami niezbędnymi do wykonania następującej ilości badań:</w:t>
      </w:r>
    </w:p>
    <w:p w14:paraId="158AF15F" w14:textId="77777777" w:rsidR="000A1F08" w:rsidRDefault="000A1F08" w:rsidP="000A1F08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AlAT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21000</w:t>
      </w:r>
    </w:p>
    <w:p w14:paraId="0E5A956B" w14:textId="1EDCA7FA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Albumina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 w:rsidR="00A725BB">
        <w:rPr>
          <w:sz w:val="24"/>
          <w:szCs w:val="24"/>
        </w:rPr>
        <w:t>6</w:t>
      </w:r>
      <w:r>
        <w:rPr>
          <w:sz w:val="24"/>
          <w:szCs w:val="24"/>
        </w:rPr>
        <w:t>00</w:t>
      </w:r>
    </w:p>
    <w:p w14:paraId="4422DD6C" w14:textId="2ED49FB5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Alkohol etylowy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Amoniak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Amylaza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725BB">
        <w:rPr>
          <w:sz w:val="24"/>
          <w:szCs w:val="24"/>
        </w:rPr>
        <w:t>8</w:t>
      </w:r>
      <w:r>
        <w:rPr>
          <w:sz w:val="24"/>
          <w:szCs w:val="24"/>
        </w:rPr>
        <w:t>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Anty HCV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Anty HIV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AspAT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Beta HCG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1300</w:t>
      </w:r>
    </w:p>
    <w:p w14:paraId="089550E1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Białko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700</w:t>
      </w:r>
      <w:r>
        <w:rPr>
          <w:sz w:val="24"/>
          <w:szCs w:val="24"/>
        </w:rPr>
        <w:tab/>
      </w:r>
    </w:p>
    <w:p w14:paraId="634C76A4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Białko w PMR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1200</w:t>
      </w:r>
    </w:p>
    <w:p w14:paraId="0770668C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Białko w moczu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2600</w:t>
      </w:r>
    </w:p>
    <w:p w14:paraId="7E1AAAB9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Bilirubina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18000</w:t>
      </w:r>
    </w:p>
    <w:p w14:paraId="60147F4E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Bilirubina związana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700</w:t>
      </w:r>
    </w:p>
    <w:p w14:paraId="0D64B62B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Ca całkowity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8000</w:t>
      </w:r>
    </w:p>
    <w:p w14:paraId="744F6115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Chlorki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1200</w:t>
      </w:r>
    </w:p>
    <w:p w14:paraId="244C5DE3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Cholesterol całkowity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</w:p>
    <w:p w14:paraId="20BA9FAA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Cholesterol w HDL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328BFA33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Cholesterol w LDL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CK aktywność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CRP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53000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D-dimer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Digoksyna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Fe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Fosfataza alkaliczna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Fosforany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GGTP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Glukoza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 xml:space="preserve">Hemoglobina </w:t>
      </w:r>
      <w:proofErr w:type="spellStart"/>
      <w:r>
        <w:rPr>
          <w:sz w:val="24"/>
          <w:szCs w:val="24"/>
        </w:rPr>
        <w:t>glikowana</w:t>
      </w:r>
      <w:proofErr w:type="spellEnd"/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</w:p>
    <w:p w14:paraId="3F0A4E45" w14:textId="77777777" w:rsidR="000A1F08" w:rsidRDefault="000A1F08" w:rsidP="000A1F08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HBs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65000</w:t>
      </w:r>
    </w:p>
    <w:p w14:paraId="09697B72" w14:textId="77777777" w:rsidR="000A1F08" w:rsidRDefault="000A1F08" w:rsidP="000A1F08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Kreatyninia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56000</w:t>
      </w:r>
    </w:p>
    <w:p w14:paraId="2EB177BE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Kwas moczowy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</w:t>
      </w:r>
    </w:p>
    <w:p w14:paraId="694B77C2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LDH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0F3E2F1D" w14:textId="5BFAA399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Lipaza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A429E">
        <w:rPr>
          <w:sz w:val="24"/>
          <w:szCs w:val="24"/>
        </w:rPr>
        <w:t>60</w:t>
      </w:r>
      <w:r>
        <w:rPr>
          <w:sz w:val="24"/>
          <w:szCs w:val="24"/>
        </w:rPr>
        <w:t>00</w:t>
      </w:r>
    </w:p>
    <w:p w14:paraId="5FA212A5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Mg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1500</w:t>
      </w:r>
    </w:p>
    <w:p w14:paraId="67B23D19" w14:textId="77777777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Mocznik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65000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  <w:t>NT-</w:t>
      </w:r>
      <w:proofErr w:type="spellStart"/>
      <w:r>
        <w:rPr>
          <w:sz w:val="24"/>
          <w:szCs w:val="24"/>
        </w:rPr>
        <w:t>proBNP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Triglicerydy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2000</w:t>
      </w:r>
    </w:p>
    <w:p w14:paraId="3BDEDD45" w14:textId="7E02F57A" w:rsidR="000A1F08" w:rsidRDefault="000A1F08" w:rsidP="000A1F08">
      <w:pPr>
        <w:spacing w:after="0"/>
        <w:rPr>
          <w:sz w:val="24"/>
          <w:szCs w:val="24"/>
        </w:rPr>
      </w:pPr>
      <w:r>
        <w:rPr>
          <w:sz w:val="24"/>
          <w:szCs w:val="24"/>
        </w:rPr>
        <w:t>TSH (co najmniej 3 gen)</w:t>
      </w:r>
      <w:r>
        <w:rPr>
          <w:sz w:val="24"/>
          <w:szCs w:val="24"/>
        </w:rPr>
        <w:tab/>
      </w:r>
      <w:r w:rsidR="006A429E">
        <w:rPr>
          <w:sz w:val="24"/>
          <w:szCs w:val="24"/>
        </w:rPr>
        <w:t>40</w:t>
      </w:r>
      <w:r>
        <w:rPr>
          <w:sz w:val="24"/>
          <w:szCs w:val="24"/>
        </w:rPr>
        <w:t>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FDB7D33" w14:textId="4C56FE52" w:rsidR="000A1F08" w:rsidRPr="00EE12C0" w:rsidRDefault="000A1F08" w:rsidP="000A1F08">
      <w:pPr>
        <w:spacing w:after="0"/>
        <w:rPr>
          <w:rFonts w:cstheme="minorHAnsi"/>
          <w:sz w:val="24"/>
          <w:szCs w:val="24"/>
        </w:rPr>
      </w:pPr>
      <w:proofErr w:type="spellStart"/>
      <w:r w:rsidRPr="00EE12C0">
        <w:rPr>
          <w:rFonts w:cstheme="minorHAnsi"/>
          <w:sz w:val="24"/>
          <w:szCs w:val="24"/>
        </w:rPr>
        <w:t>Troponina</w:t>
      </w:r>
      <w:proofErr w:type="spellEnd"/>
      <w:r w:rsidRPr="00EE12C0">
        <w:rPr>
          <w:rFonts w:cstheme="minorHAnsi"/>
          <w:sz w:val="24"/>
          <w:szCs w:val="24"/>
        </w:rPr>
        <w:t xml:space="preserve"> I, tzw. wysokoczuła</w:t>
      </w:r>
      <w:r w:rsidRPr="00EE12C0">
        <w:rPr>
          <w:rFonts w:cstheme="minorHAnsi"/>
          <w:sz w:val="24"/>
          <w:szCs w:val="24"/>
        </w:rPr>
        <w:tab/>
        <w:t>4</w:t>
      </w:r>
      <w:r w:rsidR="00221A41">
        <w:rPr>
          <w:rFonts w:cstheme="minorHAnsi"/>
          <w:sz w:val="24"/>
          <w:szCs w:val="24"/>
        </w:rPr>
        <w:t>8</w:t>
      </w:r>
      <w:r w:rsidRPr="00EE12C0">
        <w:rPr>
          <w:rFonts w:cstheme="minorHAnsi"/>
          <w:sz w:val="24"/>
          <w:szCs w:val="24"/>
        </w:rPr>
        <w:t>000</w:t>
      </w:r>
    </w:p>
    <w:p w14:paraId="525F0543" w14:textId="77777777" w:rsidR="000A1F08" w:rsidRPr="00EE12C0" w:rsidRDefault="000A1F08" w:rsidP="000A1F08">
      <w:pPr>
        <w:spacing w:after="0"/>
        <w:rPr>
          <w:rFonts w:cstheme="minorHAnsi"/>
          <w:sz w:val="24"/>
          <w:szCs w:val="24"/>
        </w:rPr>
      </w:pPr>
    </w:p>
    <w:p w14:paraId="2259BF5F" w14:textId="77777777" w:rsidR="000A1F08" w:rsidRPr="00EE12C0" w:rsidRDefault="000A1F08" w:rsidP="000A1F08">
      <w:p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 xml:space="preserve">Wykonawca zaproponuje materiały do kontroli wewnątrzlaboratoryjnej w ilości zapewniającej przeprowadzenie badań kontrolnych dla 15% powyższych analiz. </w:t>
      </w: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993"/>
        <w:gridCol w:w="851"/>
        <w:gridCol w:w="993"/>
        <w:gridCol w:w="1275"/>
        <w:gridCol w:w="1275"/>
        <w:gridCol w:w="1276"/>
        <w:gridCol w:w="1985"/>
        <w:gridCol w:w="2552"/>
      </w:tblGrid>
      <w:tr w:rsidR="000A1F08" w:rsidRPr="00EE12C0" w14:paraId="236B7040" w14:textId="77777777" w:rsidTr="000D04FF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680F65CB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  <w:b/>
              </w:rPr>
            </w:pPr>
          </w:p>
          <w:p w14:paraId="31C1051F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4EE5113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Nazwa asortymentu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5A9256F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badań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550E03DE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opak.</w:t>
            </w:r>
          </w:p>
          <w:p w14:paraId="15B72EBF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F8919B9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Cena jedn. opak.</w:t>
            </w:r>
          </w:p>
          <w:p w14:paraId="39AC9ADC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DBDBCCB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netto</w:t>
            </w:r>
          </w:p>
          <w:p w14:paraId="63008D8A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742C026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Stawka podatku</w:t>
            </w:r>
          </w:p>
          <w:p w14:paraId="46D2438D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B765895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Kwota podatku VAT</w:t>
            </w:r>
          </w:p>
          <w:p w14:paraId="5631163B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42EC7ED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brutto</w:t>
            </w:r>
          </w:p>
          <w:p w14:paraId="01B8978F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19AEEDD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Nr katalogowy/</w:t>
            </w:r>
          </w:p>
          <w:p w14:paraId="4FCA6AAE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producent</w:t>
            </w:r>
          </w:p>
        </w:tc>
      </w:tr>
      <w:tr w:rsidR="000A1F08" w:rsidRPr="00EE12C0" w14:paraId="769EAF06" w14:textId="77777777" w:rsidTr="000D04FF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BBE1553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644F554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2.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E84922C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EE88929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9E2C84E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C2B2D15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F6D42D0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DA90AA4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90A10B1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22F2B58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10.</w:t>
            </w:r>
          </w:p>
        </w:tc>
      </w:tr>
      <w:tr w:rsidR="000A1F08" w:rsidRPr="00EE12C0" w14:paraId="20A46773" w14:textId="77777777" w:rsidTr="00DE4F7C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D7423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D3F66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2059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3A636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4213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FD8A6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73AFC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B7DB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00C07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1640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A1F08" w:rsidRPr="00EE12C0" w14:paraId="12DAE0B9" w14:textId="77777777" w:rsidTr="00DE4F7C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216438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E9016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6A5E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71D6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08D7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01BC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67D24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7AA9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D8228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70D6C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A1F08" w:rsidRPr="00EE12C0" w14:paraId="14A2266C" w14:textId="77777777" w:rsidTr="00DE4F7C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BCFAD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B2212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  <w:bCs/>
              </w:rPr>
            </w:pPr>
            <w:r w:rsidRPr="00EE12C0">
              <w:rPr>
                <w:rFonts w:cstheme="minorHAnsi"/>
                <w:bCs/>
              </w:rPr>
              <w:t>Wartość dzierżawy za 24 m-ce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010E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03AF2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22CFB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47592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F3A74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25ADF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D1AF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D1B03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0A1F08" w:rsidRPr="00EE12C0" w14:paraId="169FA5AB" w14:textId="77777777" w:rsidTr="00DE4F7C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8B907" w14:textId="77777777" w:rsidR="000A1F08" w:rsidRPr="00EE12C0" w:rsidRDefault="000A1F08" w:rsidP="00DE4F7C">
            <w:pPr>
              <w:spacing w:after="0" w:line="240" w:lineRule="auto"/>
              <w:jc w:val="right"/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1970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5E0F93A2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05A34640" w14:textId="77777777" w:rsidR="000A1F08" w:rsidRPr="00EE12C0" w:rsidRDefault="000A1F08" w:rsidP="000A1F08">
      <w:pPr>
        <w:jc w:val="center"/>
        <w:rPr>
          <w:rFonts w:cstheme="minorHAnsi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3"/>
        <w:gridCol w:w="1985"/>
        <w:gridCol w:w="2875"/>
      </w:tblGrid>
      <w:tr w:rsidR="000A1F08" w:rsidRPr="00EE12C0" w14:paraId="6056423C" w14:textId="77777777" w:rsidTr="000D04FF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63CAB068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lastRenderedPageBreak/>
              <w:t>L.p.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71DE7798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7E9EFF0C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34AB60E0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Potwierdzenie spełnienia warunku granicznego</w:t>
            </w:r>
          </w:p>
          <w:p w14:paraId="2DB05269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(TAK, NIE)</w:t>
            </w:r>
          </w:p>
        </w:tc>
      </w:tr>
      <w:tr w:rsidR="000A1F08" w:rsidRPr="00EE12C0" w14:paraId="4454BF24" w14:textId="77777777" w:rsidTr="00DE4F7C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EB8F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Parametry wymagane analizatora</w:t>
            </w:r>
          </w:p>
        </w:tc>
      </w:tr>
      <w:tr w:rsidR="000A1F08" w:rsidRPr="00EE12C0" w14:paraId="3E59407A" w14:textId="77777777" w:rsidTr="00DE4F7C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9B07" w14:textId="77777777" w:rsidR="000A1F08" w:rsidRPr="00EE12C0" w:rsidRDefault="000A1F08" w:rsidP="00DE4F7C">
            <w:pPr>
              <w:spacing w:after="0" w:line="240" w:lineRule="auto"/>
              <w:ind w:left="720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11F0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  <w:i/>
              </w:rPr>
            </w:pPr>
            <w:r w:rsidRPr="00EE12C0">
              <w:rPr>
                <w:rFonts w:cstheme="minorHAnsi"/>
              </w:rPr>
              <w:t xml:space="preserve">Analizator </w:t>
            </w:r>
          </w:p>
          <w:p w14:paraId="6E821F72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418B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 (należy podać rok produkcji i nazwę analizatora)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1EFA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38032451" w14:textId="77777777" w:rsidTr="00DE4F7C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5221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6C3E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Analizator automatyczny, typu „</w:t>
            </w:r>
            <w:proofErr w:type="spellStart"/>
            <w:r w:rsidRPr="00EE12C0">
              <w:rPr>
                <w:rFonts w:cstheme="minorHAnsi"/>
              </w:rPr>
              <w:t>random</w:t>
            </w:r>
            <w:proofErr w:type="spellEnd"/>
            <w:r w:rsidRPr="00EE12C0">
              <w:rPr>
                <w:rFonts w:cstheme="minorHAnsi"/>
              </w:rPr>
              <w:t xml:space="preserve"> </w:t>
            </w:r>
            <w:proofErr w:type="spellStart"/>
            <w:r w:rsidRPr="00EE12C0">
              <w:rPr>
                <w:rFonts w:cstheme="minorHAnsi"/>
              </w:rPr>
              <w:t>access</w:t>
            </w:r>
            <w:proofErr w:type="spellEnd"/>
            <w:r w:rsidRPr="00EE12C0">
              <w:rPr>
                <w:rFonts w:cstheme="minorHAnsi"/>
              </w:rPr>
              <w:t>” – swobodnego dostępu, z możliwością wykonywania analiz pilnych bez przerywania bieżącej pracy analizatora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75F76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2E82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760696FE" w14:textId="77777777" w:rsidTr="00DE4F7C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1143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2F60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Możliwość jednoczesnego oznaczania na jednej platformie aparaturowej parametrów wymienionych wyżej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4F6B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71AB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1179F215" w14:textId="77777777" w:rsidTr="00DE4F7C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815C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A6A1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Wydajność min 500 oznaczeń na godzinę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19DF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6060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489638CF" w14:textId="77777777" w:rsidTr="00DE4F7C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D3BE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FD7C6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Gotowość do pracy przez całą dobę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57FCC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B024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3E4E784A" w14:textId="77777777" w:rsidTr="00DE4F7C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2DF9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67BF4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Zapewnienie możliwości ciągłego doładowywania próbek, odczynników i materiałów zużywalnych bez przerywania pracy analizatora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18F4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3643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082DC1F2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8174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81F6C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eastAsia="Times New Roman" w:cstheme="minorHAnsi"/>
                <w:bCs/>
                <w:color w:val="000000"/>
                <w:lang w:eastAsia="pl-PL"/>
              </w:rPr>
              <w:t>Kuwety pomiarowe oraz końcówki do pobierania materiału i odczynników – jednorazowego użytku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5BBC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0B8B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674154C3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0A59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7E354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Brak konieczności podłączenia do stacji wodnej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8F60B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C675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0F35621B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AA02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00185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Obecność systemu informującego o możliwościach interferencji analitycznych (hemoliza, lipemia, hiperbilirubinemia)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70947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F150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6B92D01A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69B2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09ADE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Udokumentowany brak interferencji bilirubiny w stężeniach do 20mg/dl na jakość oznaczania kreatyniny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2223F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9E6E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0B8C7A24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763E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33203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Udokumentowany brak interferencji </w:t>
            </w:r>
            <w:proofErr w:type="spellStart"/>
            <w:r w:rsidRPr="00EE12C0">
              <w:rPr>
                <w:rFonts w:cstheme="minorHAnsi"/>
              </w:rPr>
              <w:t>triglicerydów</w:t>
            </w:r>
            <w:proofErr w:type="spellEnd"/>
            <w:r w:rsidRPr="00EE12C0">
              <w:rPr>
                <w:rFonts w:cstheme="minorHAnsi"/>
              </w:rPr>
              <w:t xml:space="preserve"> w stężeniach do 700mg/dl na jakość oznaczania bilirubiny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A948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034E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7664ED47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7066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2D12B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Podtrzymywanie pracy analizatora w przypadku zaniku zasilania z sieci elektrycznej przez co najmniej 30min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F4FD7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B044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2AE80974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AF10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BAC70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Oprogramowanie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3244C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48C1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63445A8F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6BDA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95354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Identyfikacja odczynników przy użyciu kodów paskowych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E7BC8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7F53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041F192C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FDC2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E534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cstheme="minorHAnsi"/>
              </w:rPr>
              <w:t>Możliwość identyfikacji próbek przy użyciu kodów paskowych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EBAAE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874B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24A19182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670E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F5529" w14:textId="77777777" w:rsidR="000A1F08" w:rsidRPr="00EE12C0" w:rsidRDefault="000A1F08" w:rsidP="00DE4F7C">
            <w:pPr>
              <w:spacing w:after="0" w:line="240" w:lineRule="auto"/>
              <w:rPr>
                <w:rFonts w:cstheme="minorHAnsi"/>
              </w:rPr>
            </w:pPr>
            <w:r w:rsidRPr="00EE12C0">
              <w:rPr>
                <w:rFonts w:eastAsia="Times New Roman" w:cstheme="minorHAnsi"/>
                <w:color w:val="000000"/>
                <w:lang w:eastAsia="pl-PL"/>
              </w:rPr>
              <w:t>Dwustronne połączenie z firmowym centrum monitorowania poprzez modem serwisowy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CDE6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DFBF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58F4C834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EA03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615C" w14:textId="77777777" w:rsidR="000A1F08" w:rsidRPr="00EE12C0" w:rsidRDefault="000A1F08" w:rsidP="00DE4F7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EE12C0">
              <w:rPr>
                <w:rFonts w:eastAsia="Times New Roman" w:cstheme="minorHAnsi"/>
                <w:color w:val="000000"/>
                <w:lang w:eastAsia="pl-PL"/>
              </w:rPr>
              <w:t>Bezpłatna instalacja analizatora wraz z niezbędnymi przyłączami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F251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FCD7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303824A6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55B9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6416" w14:textId="77777777" w:rsidR="000A1F08" w:rsidRPr="00EE12C0" w:rsidRDefault="000A1F08" w:rsidP="00DE4F7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EE12C0">
              <w:rPr>
                <w:rFonts w:eastAsia="Times New Roman" w:cstheme="minorHAnsi"/>
                <w:color w:val="000000"/>
                <w:lang w:eastAsia="pl-PL"/>
              </w:rPr>
              <w:t>Bezpłatne szkolenie personelu w zakresie obsługi i bieżącej konserwacji aparatu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7D93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6B96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0A1F08" w:rsidRPr="00EE12C0" w14:paraId="3FD716ED" w14:textId="77777777" w:rsidTr="00DE4F7C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AEE5" w14:textId="77777777" w:rsidR="000A1F08" w:rsidRPr="00EE12C0" w:rsidRDefault="000A1F08" w:rsidP="00221A41">
            <w:pPr>
              <w:numPr>
                <w:ilvl w:val="0"/>
                <w:numId w:val="30"/>
              </w:numPr>
              <w:spacing w:after="0" w:line="240" w:lineRule="auto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90B" w14:textId="77777777" w:rsidR="000A1F08" w:rsidRPr="00EE12C0" w:rsidRDefault="000A1F08" w:rsidP="00DE4F7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EE12C0">
              <w:rPr>
                <w:rFonts w:eastAsia="Times New Roman" w:cstheme="minorHAnsi"/>
                <w:color w:val="000000"/>
                <w:lang w:eastAsia="pl-PL"/>
              </w:rPr>
              <w:t xml:space="preserve">Zapewnienie nieodpłatnego udziału w międzynarodowej kontroli jakości </w:t>
            </w:r>
            <w:proofErr w:type="spellStart"/>
            <w:r w:rsidRPr="00EE12C0">
              <w:rPr>
                <w:rFonts w:eastAsia="Times New Roman" w:cstheme="minorHAnsi"/>
                <w:color w:val="000000"/>
                <w:lang w:eastAsia="pl-PL"/>
              </w:rPr>
              <w:t>LabQuality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3C97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65A5" w14:textId="77777777" w:rsidR="000A1F08" w:rsidRPr="00EE12C0" w:rsidRDefault="000A1F08" w:rsidP="00DE4F7C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39974D7A" w14:textId="77777777" w:rsidR="000A1F08" w:rsidRPr="00EE12C0" w:rsidRDefault="000A1F08" w:rsidP="000A1F08">
      <w:pPr>
        <w:rPr>
          <w:rFonts w:cstheme="minorHAnsi"/>
        </w:rPr>
      </w:pPr>
    </w:p>
    <w:p w14:paraId="7C8410D1" w14:textId="77777777" w:rsidR="000A1F08" w:rsidRPr="00EE12C0" w:rsidRDefault="000A1F08" w:rsidP="000A1F08">
      <w:p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wybrany w postępowaniu zapewni:</w:t>
      </w:r>
    </w:p>
    <w:p w14:paraId="71861769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lastRenderedPageBreak/>
        <w:t>dwustronną komunikacje analizatora ze szpitalnym systemem informatycznym, z uwzględnieniem identyfikacji próbki na podstawie kodu paskowego, w terminie do 2 tygodni od instalacji urządzenia, własnym staraniem i kosztem</w:t>
      </w:r>
    </w:p>
    <w:p w14:paraId="403D1027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zapewni (własnym staraniem i kosztem) możliwość bezobsługowego przekazywania danych kontroli wewnątrzlaboratoryjnej z analizatorów do programu kontroli badań użytkowanego w szpitalnym laboratorium zamawiającego</w:t>
      </w:r>
    </w:p>
    <w:p w14:paraId="01A18F80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ważność odczynników po dostarczeniu do Laboratorium – min. 3 miesiące</w:t>
      </w:r>
    </w:p>
    <w:p w14:paraId="2E0AC11F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gwarancję na przedmiot dzierżawy na okres trwania umowy (przeglądy gwarancyjne i naprawy wraz z częściami zamiennymi – na koszt wykonawcy); czas reakcji serwisu – do 24 h; serwis gwarantowany bezpośrednio przez oferenta, bez podwykonawców. W razie awarii prze</w:t>
      </w:r>
      <w:r>
        <w:rPr>
          <w:rFonts w:cstheme="minorHAnsi"/>
          <w:sz w:val="24"/>
          <w:szCs w:val="24"/>
        </w:rPr>
        <w:t>k</w:t>
      </w:r>
      <w:r w:rsidRPr="00EE12C0">
        <w:rPr>
          <w:rFonts w:cstheme="minorHAnsi"/>
          <w:sz w:val="24"/>
          <w:szCs w:val="24"/>
        </w:rPr>
        <w:t xml:space="preserve">raczającej 24 godziny oferent zapewni wykonywanie następujących badań na koszt własny, w innej jednostce: alkohol etylowy, CK aktywność, </w:t>
      </w:r>
      <w:proofErr w:type="spellStart"/>
      <w:r w:rsidRPr="00EE12C0">
        <w:rPr>
          <w:rFonts w:cstheme="minorHAnsi"/>
          <w:sz w:val="24"/>
          <w:szCs w:val="24"/>
        </w:rPr>
        <w:t>digoksyna</w:t>
      </w:r>
      <w:proofErr w:type="spellEnd"/>
      <w:r w:rsidRPr="00EE12C0">
        <w:rPr>
          <w:rFonts w:cstheme="minorHAnsi"/>
          <w:sz w:val="24"/>
          <w:szCs w:val="24"/>
        </w:rPr>
        <w:t xml:space="preserve">, LDH </w:t>
      </w:r>
    </w:p>
    <w:p w14:paraId="6D9F8EC3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demontaż i odbiór urządzenia w czasie nie dłuższym niż 4 tygodnie od zakończenia obowiązywania umowy</w:t>
      </w:r>
    </w:p>
    <w:p w14:paraId="1D34C5A4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dostarczenie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</w:t>
      </w:r>
    </w:p>
    <w:p w14:paraId="0C8EEAF0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wymianę wadliwego urządzenia na nowe w razie 3-krotnej awarii w ciągu roku tego samego podzespołu</w:t>
      </w:r>
    </w:p>
    <w:p w14:paraId="61D7C22A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 xml:space="preserve">przeszkolenia w pełnym zakresie, niezbędnym do poprawnej obsługi analizatora, wskazane przez kierownika zakładu osoby </w:t>
      </w:r>
    </w:p>
    <w:p w14:paraId="2D40C251" w14:textId="77777777" w:rsidR="000A1F08" w:rsidRPr="00EE12C0" w:rsidRDefault="000A1F08" w:rsidP="000A1F08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instrukcję w języku polskim</w:t>
      </w:r>
    </w:p>
    <w:p w14:paraId="286B56F9" w14:textId="77777777" w:rsidR="000A1F08" w:rsidRDefault="000A1F08" w:rsidP="000A1F08">
      <w:p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dostarczy dodatkowo: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"/>
        <w:gridCol w:w="8505"/>
        <w:gridCol w:w="2127"/>
        <w:gridCol w:w="2233"/>
      </w:tblGrid>
      <w:tr w:rsidR="000A1F08" w:rsidRPr="00EE12C0" w14:paraId="347F4354" w14:textId="77777777" w:rsidTr="00DE4F7C">
        <w:tc>
          <w:tcPr>
            <w:tcW w:w="1129" w:type="dxa"/>
            <w:gridSpan w:val="2"/>
            <w:shd w:val="clear" w:color="auto" w:fill="9BBB59" w:themeFill="accent3"/>
          </w:tcPr>
          <w:p w14:paraId="38F4551D" w14:textId="77777777" w:rsidR="000A1F08" w:rsidRDefault="000A1F08" w:rsidP="00DE4F7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0721E64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8505" w:type="dxa"/>
            <w:shd w:val="clear" w:color="auto" w:fill="9BBB59" w:themeFill="accent3"/>
          </w:tcPr>
          <w:p w14:paraId="0504A88A" w14:textId="77777777" w:rsidR="000A1F08" w:rsidRDefault="000A1F08" w:rsidP="00DE4F7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EC2712E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b/>
                <w:bCs/>
                <w:sz w:val="24"/>
                <w:szCs w:val="24"/>
              </w:rPr>
              <w:t>Inne wymagania</w:t>
            </w:r>
          </w:p>
        </w:tc>
        <w:tc>
          <w:tcPr>
            <w:tcW w:w="2127" w:type="dxa"/>
            <w:shd w:val="clear" w:color="auto" w:fill="9BBB59" w:themeFill="accent3"/>
          </w:tcPr>
          <w:p w14:paraId="247CAA49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b/>
                <w:bCs/>
                <w:sz w:val="24"/>
                <w:szCs w:val="24"/>
              </w:rPr>
              <w:t>Parametry wymagane-  warunek graniczny</w:t>
            </w:r>
          </w:p>
        </w:tc>
        <w:tc>
          <w:tcPr>
            <w:tcW w:w="2233" w:type="dxa"/>
            <w:shd w:val="clear" w:color="auto" w:fill="9BBB59" w:themeFill="accent3"/>
          </w:tcPr>
          <w:p w14:paraId="5D9D6B50" w14:textId="77777777" w:rsidR="000A1F08" w:rsidRPr="00EE12C0" w:rsidRDefault="000A1F08" w:rsidP="00DE4F7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E12C0">
              <w:rPr>
                <w:rFonts w:cstheme="minorHAnsi"/>
                <w:b/>
                <w:bCs/>
                <w:sz w:val="24"/>
                <w:szCs w:val="24"/>
              </w:rPr>
              <w:t>Potwierdzenie spełnienia warunku granicznego</w:t>
            </w:r>
          </w:p>
          <w:p w14:paraId="7B2AD020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b/>
                <w:bCs/>
                <w:sz w:val="24"/>
                <w:szCs w:val="24"/>
              </w:rPr>
              <w:t>(TAK, NIE)</w:t>
            </w:r>
          </w:p>
        </w:tc>
      </w:tr>
      <w:tr w:rsidR="000A1F08" w:rsidRPr="00EE12C0" w14:paraId="3481CD71" w14:textId="77777777" w:rsidTr="00DE4F7C">
        <w:tc>
          <w:tcPr>
            <w:tcW w:w="562" w:type="dxa"/>
            <w:vMerge w:val="restart"/>
          </w:tcPr>
          <w:p w14:paraId="1146AFFB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I</w:t>
            </w:r>
          </w:p>
        </w:tc>
        <w:tc>
          <w:tcPr>
            <w:tcW w:w="567" w:type="dxa"/>
          </w:tcPr>
          <w:p w14:paraId="5FD9E814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14:paraId="45A93470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Komputer przenośny typu laptop o minimalnych parametrach:</w:t>
            </w:r>
          </w:p>
        </w:tc>
        <w:tc>
          <w:tcPr>
            <w:tcW w:w="2127" w:type="dxa"/>
          </w:tcPr>
          <w:p w14:paraId="074D791E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422C31DD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A1F08" w:rsidRPr="00EE12C0" w14:paraId="7E43DC62" w14:textId="77777777" w:rsidTr="00DE4F7C">
        <w:tc>
          <w:tcPr>
            <w:tcW w:w="562" w:type="dxa"/>
            <w:vMerge/>
          </w:tcPr>
          <w:p w14:paraId="72B33FF0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14:paraId="61A8DCDC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14:paraId="262DDBBC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Ekran</w:t>
            </w:r>
          </w:p>
          <w:p w14:paraId="48537FC8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Technologia matrycy IPS</w:t>
            </w:r>
          </w:p>
          <w:p w14:paraId="4659F63F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Przekątna ekranu (cale) – nie mniej niż 15</w:t>
            </w:r>
          </w:p>
          <w:p w14:paraId="04489985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Rozdzielczość 1920x1080</w:t>
            </w:r>
          </w:p>
          <w:p w14:paraId="7036337E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Powłoka matrycy matowa</w:t>
            </w:r>
          </w:p>
        </w:tc>
        <w:tc>
          <w:tcPr>
            <w:tcW w:w="2127" w:type="dxa"/>
          </w:tcPr>
          <w:p w14:paraId="6A62611B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5B343E38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A1F08" w:rsidRPr="00EE12C0" w14:paraId="4EB62000" w14:textId="77777777" w:rsidTr="00DE4F7C">
        <w:tc>
          <w:tcPr>
            <w:tcW w:w="562" w:type="dxa"/>
            <w:vMerge/>
          </w:tcPr>
          <w:p w14:paraId="0C6A86FA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14:paraId="6DC8E388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14:paraId="4ECDD9E2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Procesor</w:t>
            </w:r>
          </w:p>
          <w:p w14:paraId="4A2C8825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Producent Intel</w:t>
            </w:r>
          </w:p>
          <w:p w14:paraId="296FD380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Rodzina procesora </w:t>
            </w:r>
            <w:proofErr w:type="spellStart"/>
            <w:r>
              <w:rPr>
                <w:rFonts w:cstheme="minorHAnsi"/>
                <w:sz w:val="24"/>
                <w:szCs w:val="24"/>
              </w:rPr>
              <w:t>Core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i7</w:t>
            </w:r>
          </w:p>
          <w:p w14:paraId="4211AA18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Model procesora i7-10510U</w:t>
            </w:r>
          </w:p>
          <w:p w14:paraId="3AB73755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Liczba rdzeni/wątków 4/8</w:t>
            </w:r>
          </w:p>
          <w:p w14:paraId="21D27ED7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Częstotliwość procesora (GHz) 1,8</w:t>
            </w:r>
          </w:p>
          <w:p w14:paraId="2358B21C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Częstotliwość trybu Turbo (GHz) 4,9</w:t>
            </w:r>
          </w:p>
          <w:p w14:paraId="1CB591E6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Pamięć cache (MB) 8</w:t>
            </w:r>
          </w:p>
        </w:tc>
        <w:tc>
          <w:tcPr>
            <w:tcW w:w="2127" w:type="dxa"/>
          </w:tcPr>
          <w:p w14:paraId="7CAAE118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lastRenderedPageBreak/>
              <w:t>TAK</w:t>
            </w:r>
          </w:p>
        </w:tc>
        <w:tc>
          <w:tcPr>
            <w:tcW w:w="2233" w:type="dxa"/>
          </w:tcPr>
          <w:p w14:paraId="428A4CEE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A1F08" w:rsidRPr="00EE12C0" w14:paraId="2F2BEC22" w14:textId="77777777" w:rsidTr="00DE4F7C">
        <w:tc>
          <w:tcPr>
            <w:tcW w:w="562" w:type="dxa"/>
            <w:vMerge/>
          </w:tcPr>
          <w:p w14:paraId="3BF67C2A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14:paraId="7A061AC4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14:paraId="573DC44B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Pamięć RAM</w:t>
            </w:r>
          </w:p>
          <w:p w14:paraId="77A04B15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Wielkość pamięci (GB) 16</w:t>
            </w:r>
          </w:p>
          <w:p w14:paraId="5B6D5CAA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Maksymalna wielkość pamięci  (GB) 16</w:t>
            </w:r>
          </w:p>
          <w:p w14:paraId="0D88BF4D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Typ pamięci DDR4-2666</w:t>
            </w:r>
          </w:p>
          <w:p w14:paraId="521FA2C5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Liczba banków pamięci 1</w:t>
            </w:r>
          </w:p>
        </w:tc>
        <w:tc>
          <w:tcPr>
            <w:tcW w:w="2127" w:type="dxa"/>
          </w:tcPr>
          <w:p w14:paraId="22B44971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797240C6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A1F08" w:rsidRPr="00EE12C0" w14:paraId="136FD7AA" w14:textId="77777777" w:rsidTr="00DE4F7C">
        <w:tc>
          <w:tcPr>
            <w:tcW w:w="562" w:type="dxa"/>
            <w:vMerge/>
          </w:tcPr>
          <w:p w14:paraId="430EA619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14:paraId="2406ED71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14:paraId="38CFD228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Nośniki danych</w:t>
            </w:r>
          </w:p>
          <w:p w14:paraId="17BE14A9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Pojemność dysku SSD (GB) 512</w:t>
            </w:r>
          </w:p>
          <w:p w14:paraId="722B5FD9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Interfejs dysku </w:t>
            </w:r>
            <w:proofErr w:type="spellStart"/>
            <w:r>
              <w:rPr>
                <w:rFonts w:cstheme="minorHAnsi"/>
                <w:sz w:val="24"/>
                <w:szCs w:val="24"/>
              </w:rPr>
              <w:t>PCIe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NVMe</w:t>
            </w:r>
            <w:proofErr w:type="spellEnd"/>
          </w:p>
          <w:p w14:paraId="0508FA7A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Liczba zainstalowanych dysków 1</w:t>
            </w:r>
          </w:p>
          <w:p w14:paraId="447DCA80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Maksymalna liczba dysków 2</w:t>
            </w:r>
          </w:p>
        </w:tc>
        <w:tc>
          <w:tcPr>
            <w:tcW w:w="2127" w:type="dxa"/>
          </w:tcPr>
          <w:p w14:paraId="28CE6279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10A48ADC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A1F08" w:rsidRPr="00EE12C0" w14:paraId="5778ECD0" w14:textId="77777777" w:rsidTr="00DE4F7C">
        <w:tc>
          <w:tcPr>
            <w:tcW w:w="562" w:type="dxa"/>
            <w:vMerge/>
          </w:tcPr>
          <w:p w14:paraId="44B16202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14:paraId="6409CAFB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14:paraId="66BCDA5F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Karta graficzna</w:t>
            </w:r>
          </w:p>
          <w:p w14:paraId="76124A85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Typ karty graficznej niezależna</w:t>
            </w:r>
          </w:p>
          <w:p w14:paraId="36C1D29E" w14:textId="77777777" w:rsidR="000A1F08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Model karty graficznej np. AMD </w:t>
            </w:r>
            <w:proofErr w:type="spellStart"/>
            <w:r>
              <w:rPr>
                <w:rFonts w:cstheme="minorHAnsi"/>
                <w:sz w:val="24"/>
                <w:szCs w:val="24"/>
              </w:rPr>
              <w:t>Radeon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RX 640</w:t>
            </w:r>
          </w:p>
          <w:p w14:paraId="44B9CC71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Wielkość pamięci karty graficznej  (GB) 2</w:t>
            </w:r>
          </w:p>
        </w:tc>
        <w:tc>
          <w:tcPr>
            <w:tcW w:w="2127" w:type="dxa"/>
          </w:tcPr>
          <w:p w14:paraId="26E4EB1C" w14:textId="77777777" w:rsidR="000A1F08" w:rsidRPr="00EE12C0" w:rsidRDefault="000A1F08" w:rsidP="00DE4F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371C65C4" w14:textId="77777777" w:rsidR="000A1F08" w:rsidRPr="00EE12C0" w:rsidRDefault="000A1F08" w:rsidP="00DE4F7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A1F08" w:rsidRPr="00EE12C0" w14:paraId="78DBA368" w14:textId="77777777" w:rsidTr="00DE4F7C">
        <w:tc>
          <w:tcPr>
            <w:tcW w:w="562" w:type="dxa"/>
            <w:vMerge/>
          </w:tcPr>
          <w:p w14:paraId="5521D4E2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DF0BC78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5" w:type="dxa"/>
          </w:tcPr>
          <w:p w14:paraId="677AFD51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System operacyjny</w:t>
            </w:r>
          </w:p>
          <w:p w14:paraId="7454EF54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System operacyjny Windows 10 Pro 64bit</w:t>
            </w:r>
          </w:p>
        </w:tc>
        <w:tc>
          <w:tcPr>
            <w:tcW w:w="2127" w:type="dxa"/>
          </w:tcPr>
          <w:p w14:paraId="796E60B9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1A81991D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F08" w:rsidRPr="00EE12C0" w14:paraId="61F522F3" w14:textId="77777777" w:rsidTr="00DE4F7C">
        <w:tc>
          <w:tcPr>
            <w:tcW w:w="562" w:type="dxa"/>
            <w:vMerge/>
          </w:tcPr>
          <w:p w14:paraId="1D18BDA0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92F6BE1" w14:textId="77777777" w:rsidR="000A1F08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5" w:type="dxa"/>
          </w:tcPr>
          <w:p w14:paraId="0B4A7EE4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Złącza</w:t>
            </w:r>
          </w:p>
          <w:p w14:paraId="43F2B6BC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USB 2.01</w:t>
            </w:r>
          </w:p>
          <w:p w14:paraId="51593631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USB 3.02</w:t>
            </w:r>
          </w:p>
          <w:p w14:paraId="6680E538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USB-C 1</w:t>
            </w:r>
          </w:p>
          <w:p w14:paraId="79E67300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HDMI 1</w:t>
            </w:r>
          </w:p>
          <w:p w14:paraId="18D6C927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RJ-45 1</w:t>
            </w:r>
          </w:p>
          <w:p w14:paraId="02EFA447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Gniazdo słuchawkowe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combo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słuchawki/mikrofon</w:t>
            </w:r>
          </w:p>
        </w:tc>
        <w:tc>
          <w:tcPr>
            <w:tcW w:w="2127" w:type="dxa"/>
          </w:tcPr>
          <w:p w14:paraId="3E7DF9BB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01E24EC9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F08" w:rsidRPr="00EE12C0" w14:paraId="723B5F2D" w14:textId="77777777" w:rsidTr="00DE4F7C">
        <w:tc>
          <w:tcPr>
            <w:tcW w:w="562" w:type="dxa"/>
            <w:vMerge/>
          </w:tcPr>
          <w:p w14:paraId="144AAB62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F9D96B0" w14:textId="77777777" w:rsidR="000A1F08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5" w:type="dxa"/>
          </w:tcPr>
          <w:p w14:paraId="2BAA8760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Komunikacja </w:t>
            </w:r>
          </w:p>
          <w:p w14:paraId="48183282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Karta sieciowa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(WLAN) tak</w:t>
            </w:r>
          </w:p>
          <w:p w14:paraId="63568DC0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Standard karty sieciowej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(WLAN) 802.11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6)</w:t>
            </w:r>
          </w:p>
          <w:p w14:paraId="0A88E781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Standard karty sieciowej LAN (MB/s) 100/1000</w:t>
            </w:r>
          </w:p>
          <w:p w14:paraId="4125F0CB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Bluetooth 5.0</w:t>
            </w:r>
          </w:p>
          <w:p w14:paraId="679366AC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Kamera internetowa</w:t>
            </w:r>
          </w:p>
        </w:tc>
        <w:tc>
          <w:tcPr>
            <w:tcW w:w="2127" w:type="dxa"/>
          </w:tcPr>
          <w:p w14:paraId="1CD6C6E7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76994D67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F08" w:rsidRPr="00EE12C0" w14:paraId="14A32418" w14:textId="77777777" w:rsidTr="00DE4F7C">
        <w:tc>
          <w:tcPr>
            <w:tcW w:w="562" w:type="dxa"/>
            <w:vMerge/>
          </w:tcPr>
          <w:p w14:paraId="6ABF3DCD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5B2D670" w14:textId="77777777" w:rsidR="000A1F08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5" w:type="dxa"/>
          </w:tcPr>
          <w:p w14:paraId="78D94EEA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Bateria</w:t>
            </w:r>
          </w:p>
          <w:p w14:paraId="43B56B1B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Czas pracy (godzin) 12</w:t>
            </w:r>
          </w:p>
        </w:tc>
        <w:tc>
          <w:tcPr>
            <w:tcW w:w="2127" w:type="dxa"/>
          </w:tcPr>
          <w:p w14:paraId="21DACDA4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lastRenderedPageBreak/>
              <w:t>TAK</w:t>
            </w:r>
          </w:p>
        </w:tc>
        <w:tc>
          <w:tcPr>
            <w:tcW w:w="2233" w:type="dxa"/>
          </w:tcPr>
          <w:p w14:paraId="620FD675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F08" w:rsidRPr="00EE12C0" w14:paraId="6F86793C" w14:textId="77777777" w:rsidTr="00DE4F7C">
        <w:tc>
          <w:tcPr>
            <w:tcW w:w="562" w:type="dxa"/>
            <w:vMerge w:val="restart"/>
          </w:tcPr>
          <w:p w14:paraId="51AC5B2C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C329880" w14:textId="77777777" w:rsidR="000A1F08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5" w:type="dxa"/>
          </w:tcPr>
          <w:p w14:paraId="1C114776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Klawiatura</w:t>
            </w:r>
          </w:p>
          <w:p w14:paraId="5DEF2EFD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Podświetlenie</w:t>
            </w:r>
          </w:p>
          <w:p w14:paraId="3BEA97CC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Trackpoint</w:t>
            </w:r>
            <w:proofErr w:type="spellEnd"/>
          </w:p>
          <w:p w14:paraId="31CE3890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Blok numeryczny</w:t>
            </w:r>
          </w:p>
          <w:p w14:paraId="4F5CC2C7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Odporność na zachlapanie</w:t>
            </w:r>
          </w:p>
        </w:tc>
        <w:tc>
          <w:tcPr>
            <w:tcW w:w="2127" w:type="dxa"/>
          </w:tcPr>
          <w:p w14:paraId="34A93DA9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5BAF4F6A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F08" w:rsidRPr="00EE12C0" w14:paraId="132DBDA0" w14:textId="77777777" w:rsidTr="00DE4F7C">
        <w:tc>
          <w:tcPr>
            <w:tcW w:w="562" w:type="dxa"/>
            <w:vMerge/>
          </w:tcPr>
          <w:p w14:paraId="14E5E9F0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34C4878" w14:textId="77777777" w:rsidR="000A1F08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5" w:type="dxa"/>
          </w:tcPr>
          <w:p w14:paraId="30850AD9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Funkcje zabezpieczeń</w:t>
            </w:r>
          </w:p>
          <w:p w14:paraId="7AFDE5D8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Czytnik linii papilarnych</w:t>
            </w:r>
          </w:p>
          <w:p w14:paraId="79678674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Moduł TPM</w:t>
            </w:r>
          </w:p>
          <w:p w14:paraId="139DFB11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Gniazdo Noble Lock/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Kensington</w:t>
            </w:r>
            <w:proofErr w:type="spellEnd"/>
          </w:p>
        </w:tc>
        <w:tc>
          <w:tcPr>
            <w:tcW w:w="2127" w:type="dxa"/>
          </w:tcPr>
          <w:p w14:paraId="2EB57672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028DC0E5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F08" w:rsidRPr="00EE12C0" w14:paraId="6D30E4C8" w14:textId="77777777" w:rsidTr="00DE4F7C">
        <w:tc>
          <w:tcPr>
            <w:tcW w:w="562" w:type="dxa"/>
            <w:vMerge/>
          </w:tcPr>
          <w:p w14:paraId="5CD071F3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3B06B6B" w14:textId="77777777" w:rsidR="000A1F08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05" w:type="dxa"/>
          </w:tcPr>
          <w:p w14:paraId="6215B02D" w14:textId="5F9D35B1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Licencja na Office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Home&amp;Business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7514930C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315A385C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F08" w:rsidRPr="00EE12C0" w14:paraId="60818230" w14:textId="77777777" w:rsidTr="00DE4F7C">
        <w:tc>
          <w:tcPr>
            <w:tcW w:w="562" w:type="dxa"/>
          </w:tcPr>
          <w:p w14:paraId="07C5B1D0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567" w:type="dxa"/>
          </w:tcPr>
          <w:p w14:paraId="4643346E" w14:textId="77777777" w:rsidR="000A1F08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14:paraId="1B3F3ED3" w14:textId="77777777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 w:rsidRPr="007D52AE">
              <w:t xml:space="preserve">Drukarka laserowa monochromatyczna z automatycznym </w:t>
            </w:r>
            <w:proofErr w:type="spellStart"/>
            <w:r w:rsidRPr="007D52AE">
              <w:t>duplexem</w:t>
            </w:r>
            <w:proofErr w:type="spellEnd"/>
            <w:r w:rsidRPr="007D52AE">
              <w:t xml:space="preserve"> i interfejsem sieciowym 10/100 </w:t>
            </w:r>
            <w:proofErr w:type="spellStart"/>
            <w:r w:rsidRPr="007D52AE">
              <w:t>Mbps</w:t>
            </w:r>
            <w:proofErr w:type="spellEnd"/>
            <w:r w:rsidRPr="007D52AE">
              <w:t>, wykorzysująca tonery stosowane przez zamawiającego</w:t>
            </w:r>
          </w:p>
        </w:tc>
        <w:tc>
          <w:tcPr>
            <w:tcW w:w="2127" w:type="dxa"/>
          </w:tcPr>
          <w:p w14:paraId="6459D67A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6585FE81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F08" w:rsidRPr="00EE12C0" w14:paraId="6364C9C6" w14:textId="77777777" w:rsidTr="00DE4F7C">
        <w:tc>
          <w:tcPr>
            <w:tcW w:w="562" w:type="dxa"/>
          </w:tcPr>
          <w:p w14:paraId="636C57C8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567" w:type="dxa"/>
          </w:tcPr>
          <w:p w14:paraId="4E708685" w14:textId="77777777" w:rsidR="000A1F08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14:paraId="4DE5879D" w14:textId="3524CB6F" w:rsidR="000A1F08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lang w:eastAsia="pl-PL"/>
              </w:rPr>
              <w:t xml:space="preserve">Wykonawca zagwarantuje (własnym staraniem i kosztem) elektroniczną subskrypcję </w:t>
            </w:r>
            <w:proofErr w:type="spellStart"/>
            <w:r>
              <w:rPr>
                <w:color w:val="000000"/>
                <w:lang w:eastAsia="pl-PL"/>
              </w:rPr>
              <w:t>Clinical</w:t>
            </w:r>
            <w:proofErr w:type="spellEnd"/>
            <w:r>
              <w:rPr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color w:val="000000"/>
                <w:lang w:eastAsia="pl-PL"/>
              </w:rPr>
              <w:t>Chemistry</w:t>
            </w:r>
            <w:proofErr w:type="spellEnd"/>
            <w:r>
              <w:rPr>
                <w:color w:val="000000"/>
                <w:lang w:eastAsia="pl-PL"/>
              </w:rPr>
              <w:t xml:space="preserve"> (wyd. Oxford </w:t>
            </w:r>
            <w:proofErr w:type="spellStart"/>
            <w:r>
              <w:rPr>
                <w:color w:val="000000"/>
                <w:lang w:eastAsia="pl-PL"/>
              </w:rPr>
              <w:t>Academic</w:t>
            </w:r>
            <w:proofErr w:type="spellEnd"/>
            <w:r>
              <w:rPr>
                <w:color w:val="000000"/>
                <w:lang w:eastAsia="pl-PL"/>
              </w:rPr>
              <w:t>) na lata 20</w:t>
            </w:r>
            <w:r w:rsidR="00C836A8">
              <w:rPr>
                <w:color w:val="000000"/>
                <w:lang w:eastAsia="pl-PL"/>
              </w:rPr>
              <w:t>24</w:t>
            </w:r>
            <w:r>
              <w:rPr>
                <w:color w:val="000000"/>
                <w:lang w:eastAsia="pl-PL"/>
              </w:rPr>
              <w:t xml:space="preserve"> - 202</w:t>
            </w:r>
            <w:r w:rsidR="00C836A8">
              <w:rPr>
                <w:color w:val="000000"/>
                <w:lang w:eastAsia="pl-PL"/>
              </w:rPr>
              <w:t>6</w:t>
            </w:r>
          </w:p>
        </w:tc>
        <w:tc>
          <w:tcPr>
            <w:tcW w:w="2127" w:type="dxa"/>
          </w:tcPr>
          <w:p w14:paraId="79907011" w14:textId="77777777" w:rsidR="000A1F08" w:rsidRPr="00EE12C0" w:rsidRDefault="000A1F08" w:rsidP="00DE4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2C0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233" w:type="dxa"/>
          </w:tcPr>
          <w:p w14:paraId="35283ACE" w14:textId="77777777" w:rsidR="000A1F08" w:rsidRPr="00EE12C0" w:rsidRDefault="000A1F08" w:rsidP="00DE4F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C9DA213" w14:textId="77777777" w:rsidR="000A1F08" w:rsidRPr="002100E3" w:rsidRDefault="000A1F08" w:rsidP="000A1F08">
      <w:pPr>
        <w:rPr>
          <w:rFonts w:ascii="Times New Roman" w:hAnsi="Times New Roman"/>
        </w:rPr>
      </w:pPr>
    </w:p>
    <w:p w14:paraId="365F7105" w14:textId="77777777" w:rsidR="000A1F08" w:rsidRDefault="000A1F08" w:rsidP="000A1F08">
      <w:pPr>
        <w:rPr>
          <w:rFonts w:ascii="Times New Roman" w:hAnsi="Times New Roman"/>
        </w:rPr>
      </w:pPr>
    </w:p>
    <w:p w14:paraId="067F968D" w14:textId="77777777" w:rsidR="000A1F08" w:rsidRDefault="000A1F08" w:rsidP="000A1F08">
      <w:pPr>
        <w:rPr>
          <w:rFonts w:ascii="Times New Roman" w:hAnsi="Times New Roman"/>
        </w:rPr>
      </w:pPr>
    </w:p>
    <w:p w14:paraId="67BF4882" w14:textId="77777777" w:rsidR="000A1F08" w:rsidRDefault="000A1F08" w:rsidP="000A1F0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………………….. dnia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304D804A" w14:textId="77777777" w:rsidR="000A1F08" w:rsidRDefault="000A1F08" w:rsidP="000A1F08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83F614A" w14:textId="77777777" w:rsidR="000A1F08" w:rsidRDefault="000A1F08" w:rsidP="000A1F08">
      <w:pPr>
        <w:spacing w:after="0" w:line="240" w:lineRule="auto"/>
        <w:ind w:left="8496"/>
        <w:rPr>
          <w:rFonts w:ascii="Times New Roman" w:hAnsi="Times New Roman"/>
        </w:rPr>
      </w:pPr>
      <w:r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2841586" w14:textId="77777777" w:rsidR="000A1F08" w:rsidRPr="002B5F64" w:rsidRDefault="000A1F08" w:rsidP="000A1F08">
      <w:pPr>
        <w:rPr>
          <w:rFonts w:ascii="Arial" w:hAnsi="Arial" w:cs="Arial"/>
          <w:sz w:val="20"/>
          <w:szCs w:val="20"/>
          <w:u w:val="single"/>
        </w:rPr>
      </w:pPr>
    </w:p>
    <w:p w14:paraId="403A6DA7" w14:textId="77777777" w:rsidR="000A1F08" w:rsidRDefault="000A1F08" w:rsidP="000A1F08">
      <w:pPr>
        <w:rPr>
          <w:rFonts w:ascii="Arial" w:hAnsi="Arial" w:cs="Arial"/>
          <w:b/>
          <w:sz w:val="20"/>
          <w:szCs w:val="20"/>
          <w:u w:val="single"/>
        </w:rPr>
      </w:pPr>
    </w:p>
    <w:p w14:paraId="0E1F4399" w14:textId="77777777" w:rsidR="000A1F08" w:rsidRDefault="000A1F08" w:rsidP="00093C7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C16A485" w14:textId="1752FF6E" w:rsidR="000A1F08" w:rsidRDefault="000A1F08" w:rsidP="00093C7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61DE58B" w14:textId="23FBE362" w:rsidR="000D04FF" w:rsidRDefault="000D04FF" w:rsidP="00093C7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14EF0EF" w14:textId="1C7DBB7F" w:rsidR="000D04FF" w:rsidRDefault="000D04FF" w:rsidP="00093C7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5DFACED9" w14:textId="52AC6684" w:rsidR="00037BE0" w:rsidRPr="00BD28E6" w:rsidRDefault="008718CB" w:rsidP="00652D0D">
      <w:pPr>
        <w:jc w:val="both"/>
        <w:rPr>
          <w:b/>
          <w:sz w:val="28"/>
          <w:szCs w:val="28"/>
        </w:rPr>
      </w:pPr>
      <w:r w:rsidRPr="00BD28E6">
        <w:rPr>
          <w:b/>
          <w:sz w:val="28"/>
          <w:szCs w:val="28"/>
        </w:rPr>
        <w:lastRenderedPageBreak/>
        <w:t>Zadanie</w:t>
      </w:r>
      <w:r w:rsidR="00D000B1" w:rsidRPr="00BD28E6">
        <w:rPr>
          <w:b/>
          <w:sz w:val="28"/>
          <w:szCs w:val="28"/>
        </w:rPr>
        <w:t xml:space="preserve"> nr </w:t>
      </w:r>
      <w:r w:rsidR="00507562">
        <w:rPr>
          <w:b/>
          <w:sz w:val="28"/>
          <w:szCs w:val="28"/>
        </w:rPr>
        <w:t>3</w:t>
      </w:r>
      <w:r w:rsidR="00D000B1" w:rsidRPr="00BD28E6">
        <w:rPr>
          <w:b/>
          <w:sz w:val="28"/>
          <w:szCs w:val="28"/>
        </w:rPr>
        <w:t xml:space="preserve">: </w:t>
      </w:r>
      <w:r w:rsidR="004C125C" w:rsidRPr="00BD28E6">
        <w:rPr>
          <w:b/>
          <w:sz w:val="28"/>
          <w:szCs w:val="28"/>
        </w:rPr>
        <w:t>Zestawy odczynnikowe do kompleksowej diagnostyki mikrobiologicznej opartej na procedurach diagnostycznych wraz z dzierżawą niezbędnych analizatorów</w:t>
      </w:r>
    </w:p>
    <w:tbl>
      <w:tblPr>
        <w:tblW w:w="1484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0"/>
        <w:gridCol w:w="4531"/>
        <w:gridCol w:w="2885"/>
        <w:gridCol w:w="1811"/>
      </w:tblGrid>
      <w:tr w:rsidR="00652D0D" w:rsidRPr="00AF47EF" w14:paraId="499F8CEA" w14:textId="77777777" w:rsidTr="001E1179">
        <w:trPr>
          <w:trHeight w:val="600"/>
          <w:tblHeader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4C003118" w14:textId="1D2B1EEA" w:rsidR="00652D0D" w:rsidRPr="00AF47EF" w:rsidRDefault="00652D0D" w:rsidP="001E11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odczynnika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3E6837FE" w14:textId="68F6E226" w:rsidR="00652D0D" w:rsidRPr="00AF47EF" w:rsidRDefault="00652D0D" w:rsidP="001E11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Szczegółowa specyfikacja, opis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</w:tcPr>
          <w:p w14:paraId="3F38CFAF" w14:textId="26F6B96E" w:rsidR="00652D0D" w:rsidRPr="00AF47EF" w:rsidRDefault="00652D0D" w:rsidP="001E11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Wielkość opakowania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center"/>
          </w:tcPr>
          <w:p w14:paraId="01844033" w14:textId="0CFE3999" w:rsidR="00652D0D" w:rsidRPr="00AF47EF" w:rsidRDefault="00652D0D" w:rsidP="001E117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liczba testów, gram</w:t>
            </w:r>
          </w:p>
        </w:tc>
      </w:tr>
      <w:tr w:rsidR="00652D0D" w:rsidRPr="00AF47EF" w14:paraId="074E60BD" w14:textId="77777777" w:rsidTr="00652D0D">
        <w:trPr>
          <w:trHeight w:val="488"/>
        </w:trPr>
        <w:tc>
          <w:tcPr>
            <w:tcW w:w="1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6F75F" w14:textId="77777777" w:rsidR="00652D0D" w:rsidRDefault="00652D0D" w:rsidP="00652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 Diagnostyka bakterii  Gram-</w:t>
            </w:r>
          </w:p>
          <w:p w14:paraId="3B3F528B" w14:textId="77777777" w:rsidR="00652D0D" w:rsidRPr="00AF47EF" w:rsidRDefault="00652D0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AF47EF" w:rsidRPr="00AF47EF" w14:paraId="279F56BA" w14:textId="77777777" w:rsidTr="00652D0D">
        <w:trPr>
          <w:trHeight w:val="60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7C0A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59F8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krwawe do hodowli bakterii Płytki o średnicy 9 cm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E87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C7F9" w14:textId="30F9DA07" w:rsidR="00AF47EF" w:rsidRPr="00AF47EF" w:rsidRDefault="004B1EC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48CCBA89" w14:textId="77777777" w:rsidTr="00652D0D">
        <w:trPr>
          <w:trHeight w:val="64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EEB0C" w14:textId="2CB91A9B" w:rsidR="00AF47EF" w:rsidRPr="00AF47EF" w:rsidRDefault="008771C3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dwufazowe do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BFE2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Cled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posiewu moczu, metoda zanurzeniowa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135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6733" w14:textId="36D46EFC" w:rsidR="00AF47EF" w:rsidRPr="00AF47EF" w:rsidRDefault="004B1EC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2 0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5F8E17C8" w14:textId="77777777" w:rsidTr="00652D0D">
        <w:trPr>
          <w:trHeight w:val="55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CFDA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identyfikacji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Enterobacteriaceae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BB3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20 cech biochemicznych w mikrometodzie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380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01F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09D5B3C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8C34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Bulion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Tryptozowo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89B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421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61F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714C1D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F7C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E15E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7F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2B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7582D8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CA6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Bulion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Tryptozowo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-Sojowy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315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12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12FA" w14:textId="0EB289CC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</w:t>
            </w:r>
            <w:r w:rsidR="004B1EC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000</w:t>
            </w:r>
          </w:p>
        </w:tc>
      </w:tr>
      <w:tr w:rsidR="00AF47EF" w:rsidRPr="00AF47EF" w14:paraId="6D9573A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09A6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Bulion z wyciągu mózgowo-sercowego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13F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A63A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CF23B" w14:textId="0EE2A83D" w:rsidR="00AF47EF" w:rsidRPr="00AF47EF" w:rsidRDefault="004B1EC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10 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000</w:t>
            </w:r>
          </w:p>
        </w:tc>
      </w:tr>
      <w:tr w:rsidR="00AF47EF" w:rsidRPr="00AF47EF" w14:paraId="66742B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2028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754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B189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9C8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1500g</w:t>
            </w:r>
          </w:p>
        </w:tc>
      </w:tr>
      <w:tr w:rsidR="00AF47EF" w:rsidRPr="00AF47EF" w14:paraId="2435661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5D7B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MacConkey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fioletem krystalicznym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272B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60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CDB49" w14:textId="37D0B006" w:rsidR="00AF47EF" w:rsidRPr="00AF47EF" w:rsidRDefault="00E85A07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437084A4" w14:textId="77777777" w:rsidTr="00652D0D">
        <w:trPr>
          <w:trHeight w:val="94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A9A2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posiewu moczu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9D3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Proteus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86C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19BB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58EC2D17" w14:textId="77777777" w:rsidTr="00652D0D">
        <w:trPr>
          <w:trHeight w:val="69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D5F6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posiewu moczu dzielone na Columbia/CNA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17B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dwudzielne do diagnostyki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pozostałych ziarniaków G-, 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srednicy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DDD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453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2A05B0DE" w14:textId="77777777" w:rsidTr="00652D0D">
        <w:trPr>
          <w:trHeight w:val="42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AAA9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Cetrimide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F378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Pseudomonas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cetrimidem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F36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dowolna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D3E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1 500</w:t>
            </w:r>
          </w:p>
        </w:tc>
      </w:tr>
      <w:tr w:rsidR="00AF47EF" w:rsidRPr="00AF47EF" w14:paraId="2B7D8A2B" w14:textId="77777777" w:rsidTr="00652D0D">
        <w:trPr>
          <w:trHeight w:val="56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F0D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identyfikacyjne dla pałeczek niefermentujących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783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 biochemiczny min 20 cech biochemicznych w mikrometodzie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F50C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25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FA9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7F3F0861" w14:textId="77777777" w:rsidTr="00652D0D">
        <w:trPr>
          <w:trHeight w:val="117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A56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Chrom agar ESBL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0C16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badań przesiewowych szczepów z rodziny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Enterobacteriaceae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wytwarzajacych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b-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laktamazy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36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71073" w14:textId="2FE09D5C" w:rsidR="00AF47EF" w:rsidRPr="00AF47EF" w:rsidRDefault="00E85A07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1 2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4DE6BC2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1742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Agar czekoladowy  z suplementami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1492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CF8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dowolne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6C26" w14:textId="5B7D1F57" w:rsidR="00AF47EF" w:rsidRPr="00AF47EF" w:rsidRDefault="00E85A07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6E278A4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7F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wybiórcze do izolacji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róznych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gatunków  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Haemophilus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8F37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D49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221C" w14:textId="2099FDA0" w:rsidR="00AF47EF" w:rsidRPr="00AF47EF" w:rsidRDefault="00E85A07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35FF22C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0942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Podłoża do izolacji pałeczek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Enterobacteriacae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 obniżonej wrażliwości na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karbapenemy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10F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F39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AE6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4046BA8F" w14:textId="77777777" w:rsidTr="00652D0D">
        <w:trPr>
          <w:trHeight w:val="38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6B8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 do oceny jałowości powietrza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6C49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podłoża sterylizowane radiacyjnie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ADA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9C3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C73F89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FD71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 do oceny jałowości powierzchni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B70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Gotowe podłoża "odciskowe"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FCA9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AC4F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60F37DCB" w14:textId="77777777" w:rsidTr="00DE0257">
        <w:trPr>
          <w:trHeight w:val="67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F0FF" w14:textId="77777777" w:rsidR="00AF47EF" w:rsidRPr="00AF47EF" w:rsidRDefault="00AF47EF" w:rsidP="00DE025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pałeczek Gram (-)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6AED" w14:textId="77777777" w:rsidR="00AF47EF" w:rsidRPr="00AF47EF" w:rsidRDefault="00AF47EF" w:rsidP="00DE025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FC0C5" w14:textId="77777777" w:rsidR="00AF47EF" w:rsidRPr="00AF47EF" w:rsidRDefault="00AF47EF" w:rsidP="00DE025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301A8" w14:textId="09138479" w:rsidR="00AF47EF" w:rsidRPr="00AF47EF" w:rsidRDefault="00DE0257" w:rsidP="00DE0257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251605F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DC6E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 do automatycznego wykonania antybiogramów dla drobnoustrojów G(-) z możliwością wyboru testów z różnym składem antybiotyków.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B82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CD3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864C" w14:textId="0BBB8FC3" w:rsidR="00AF47EF" w:rsidRPr="00AF47EF" w:rsidRDefault="00DE0257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2AC2BEB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FFEB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wykrywania mechanizmów oporności ESBL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Amp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-C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C9E5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2FE8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AED6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AF47EF" w:rsidRPr="00AF47EF" w14:paraId="57378DC4" w14:textId="77777777" w:rsidTr="00652D0D">
        <w:trPr>
          <w:trHeight w:val="45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4964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E- testy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69E3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EEE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4FC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19177A7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682A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Amikacyna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04F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0A3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9AE7" w14:textId="1196BF16" w:rsidR="00AF47EF" w:rsidRPr="00AF47EF" w:rsidRDefault="00DE0257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0BE54C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20C7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Ampicylina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4CD8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8D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EFC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358C3C7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3E47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FDA7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7E4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1F1F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231FA9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643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7A0B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B3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AA09" w14:textId="5BFCC8E6" w:rsidR="00AF47EF" w:rsidRPr="00AF47EF" w:rsidRDefault="00DE0257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6C5D37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6DB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Ceftriaxon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BDDE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C41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ED84F" w14:textId="291C0434" w:rsidR="00AF47EF" w:rsidRPr="00AF47EF" w:rsidRDefault="00DE0257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27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1D8F32F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08D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Cefuroksym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33B1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4F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1F2A" w14:textId="13CA123D" w:rsidR="00AF47EF" w:rsidRPr="00AF47EF" w:rsidRDefault="0051516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225863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354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Chlorampenikol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B790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AC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E17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3294DE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D552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Ciprofloksacyna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98F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21A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3209" w14:textId="03DD6096" w:rsidR="00AF47EF" w:rsidRPr="00AF47EF" w:rsidRDefault="0051516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2B4160E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C57F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Doripenem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8983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47A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1F3C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2F54DA1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E2D7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Doxacyclina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321F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BFF7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4B2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7257DA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0391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Ertapenem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A134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327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1C59" w14:textId="32F8A374" w:rsidR="00AF47EF" w:rsidRPr="00AF47EF" w:rsidRDefault="0051516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48AC270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BBD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Cefotaxime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Cefotaxime+kwas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D4CA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16 /1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530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B9A5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35A8D95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1752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Cefepim+kwas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85BE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16 /4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1E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8EBB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78E0A67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718C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ESBL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Ceftazydym+kwas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F58C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/4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D77C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CA9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5FFA65E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47F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Gentamycyna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C5F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880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FD6A7" w14:textId="5EA51ACE" w:rsidR="00AF47EF" w:rsidRPr="00AF47EF" w:rsidRDefault="0051516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7D8CD8F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5748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MBL/IPI/IPL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4AF7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256/64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5B0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AD93E" w14:textId="4C412FDF" w:rsidR="00AF47EF" w:rsidRPr="00AF47EF" w:rsidRDefault="0051516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42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143CD4E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D6E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Piperacylina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Tazobaktam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E4F4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2A9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B300" w14:textId="505D1FC5" w:rsidR="00AF47EF" w:rsidRPr="00AF47EF" w:rsidRDefault="006E75A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AF47EF" w:rsidRPr="00AF47EF" w14:paraId="1D0145B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15E5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Tobramycyna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D0C1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C7B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E5B4C" w14:textId="3383C3B8" w:rsidR="00AF47EF" w:rsidRPr="00AF47EF" w:rsidRDefault="00C90732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60EAA9E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BF51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Trimetoprim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sulfametoksazol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6400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5F9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A4661" w14:textId="304936BD" w:rsidR="00AF47EF" w:rsidRPr="00AF47EF" w:rsidRDefault="00C90732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4EF7847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4619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Norfloksacyna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024C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16F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0E0B" w14:textId="52AC2810" w:rsidR="00AF47EF" w:rsidRPr="00AF47EF" w:rsidRDefault="00C90732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5B6231D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1226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Tikarcylina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/kwas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klawulonowy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239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A9B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8ECD" w14:textId="4331A215" w:rsidR="00AF47EF" w:rsidRPr="00AF47EF" w:rsidRDefault="00C90732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C90732" w:rsidRPr="00AF47EF" w14:paraId="1AF92BA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D2DE1" w14:textId="305E74BC" w:rsidR="00C90732" w:rsidRPr="00AF47EF" w:rsidRDefault="00C9073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Imipenem</w:t>
            </w:r>
            <w:r w:rsidR="00DB7702">
              <w:rPr>
                <w:rFonts w:eastAsia="Times New Roman" w:cs="Calibri"/>
                <w:color w:val="000000"/>
                <w:lang w:eastAsia="pl-PL"/>
              </w:rPr>
              <w:t>+Relabactam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5FA8A" w14:textId="31E168EB" w:rsidR="00C90732" w:rsidRPr="00AF47EF" w:rsidRDefault="00C9073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945E4" w14:textId="463709F7" w:rsidR="00C90732" w:rsidRPr="00AF47EF" w:rsidRDefault="00C9073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B19CA" w14:textId="3779F86E" w:rsidR="00C90732" w:rsidRDefault="00C90732" w:rsidP="00C9073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C90732" w:rsidRPr="00AF47EF" w14:paraId="0A85C48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51E2F" w14:textId="7B2E01A6" w:rsidR="00C90732" w:rsidRPr="00AF47EF" w:rsidRDefault="00DB770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Meropenem+Vaborbactam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3B422" w14:textId="3B860492" w:rsidR="00C90732" w:rsidRPr="00AF47EF" w:rsidRDefault="00C9073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</w:t>
            </w:r>
            <w:r>
              <w:rPr>
                <w:rFonts w:eastAsia="Times New Roman" w:cs="Calibri"/>
                <w:color w:val="000000"/>
                <w:lang w:eastAsia="pl-PL"/>
              </w:rPr>
              <w:t>64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26BFF" w14:textId="4886330E" w:rsidR="00C90732" w:rsidRPr="00AF47EF" w:rsidRDefault="00C9073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5E1D7" w14:textId="72220515" w:rsidR="00C90732" w:rsidRDefault="00C90732" w:rsidP="00C9073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C90732" w:rsidRPr="00AF47EF" w14:paraId="4B341AC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BEF0D" w14:textId="709CBD78" w:rsidR="00C90732" w:rsidRPr="00AF47EF" w:rsidRDefault="00DB770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Ceftazydym+Avabactam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E887B" w14:textId="47F0D404" w:rsidR="00C90732" w:rsidRPr="00AF47EF" w:rsidRDefault="00C9073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6D0D0" w14:textId="5F617042" w:rsidR="00C90732" w:rsidRPr="00AF47EF" w:rsidRDefault="00C90732" w:rsidP="00C90732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5BEC3" w14:textId="48A1D5B6" w:rsidR="00C90732" w:rsidRDefault="00C90732" w:rsidP="00C90732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26EF713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B0B6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odczynnik do wykrywania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oxydazy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1C8F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3F7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7A2D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4000</w:t>
            </w:r>
          </w:p>
        </w:tc>
      </w:tr>
      <w:tr w:rsidR="00AF47EF" w:rsidRPr="00AF47EF" w14:paraId="4CF10EC0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82E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EDTA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D535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400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F2B6" w14:textId="1D53F24D" w:rsidR="00AF47EF" w:rsidRPr="00AF47EF" w:rsidRDefault="00C07355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probówek</w:t>
            </w:r>
          </w:p>
        </w:tc>
      </w:tr>
      <w:tr w:rsidR="00AF47EF" w:rsidRPr="00AF47EF" w14:paraId="2EE8D2D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FC5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boronowy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oznaczania mechanizmów oporności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4B83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CE2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DA55" w14:textId="7B7CA753" w:rsidR="00AF47EF" w:rsidRPr="00AF47EF" w:rsidRDefault="00C07355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probówek</w:t>
            </w:r>
          </w:p>
        </w:tc>
      </w:tr>
      <w:tr w:rsidR="00AF47EF" w:rsidRPr="00AF47EF" w14:paraId="11422FB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D1B0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identyfikacji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karbabenemaz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dla pałeczek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3D49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32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3C7B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</w:tr>
      <w:tr w:rsidR="00AF47EF" w:rsidRPr="00AF47EF" w14:paraId="71FDF5D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D771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Muller-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Hinton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kloksacylliną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D9D1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6ED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6AD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935211" w:rsidRPr="00AF47EF" w14:paraId="44FFE877" w14:textId="77777777" w:rsidTr="00C07355">
        <w:trPr>
          <w:trHeight w:val="714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E52B" w14:textId="77777777" w:rsidR="00935211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0992B6D0" w14:textId="37735843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II Diagnostyka bakterii Gram+</w:t>
            </w:r>
          </w:p>
          <w:p w14:paraId="75FB184F" w14:textId="3CE0726E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  <w:p w14:paraId="0281B4C0" w14:textId="104B8BFF" w:rsidR="00935211" w:rsidRPr="00AF47EF" w:rsidRDefault="00935211" w:rsidP="0093521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AF47EF" w:rsidRPr="00AF47EF" w14:paraId="1C8DBD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F85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Mannitol salt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5340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547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96ED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</w:tr>
      <w:tr w:rsidR="00AF47EF" w:rsidRPr="00AF47EF" w14:paraId="0880D07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BA0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Columbia agar + 5% krwi baraniej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3C7E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8EAF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F8B4" w14:textId="54FE43E2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</w:t>
            </w:r>
            <w:r w:rsidR="00C07355">
              <w:rPr>
                <w:rFonts w:eastAsia="Times New Roman" w:cs="Calibri"/>
                <w:color w:val="000000"/>
                <w:lang w:eastAsia="pl-PL"/>
              </w:rPr>
              <w:t>5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6639A7D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0F9D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CNA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E88B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F06B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12C4" w14:textId="5A6FE518" w:rsidR="00AF47EF" w:rsidRPr="00AF47EF" w:rsidRDefault="00C07355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5AA20664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8E9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hodowli bakterii z moczu oraz bezpośredniej identyfikacji E. Coli,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Proteus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/ Columbia CNA.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3E5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D75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E0C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0AA13FF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C161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wykrywania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Vancomycynoopornych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Entereokoków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, różnicujące E.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faecium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od E.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faecalis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7B86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96D8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AC8E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700</w:t>
            </w:r>
          </w:p>
        </w:tc>
      </w:tr>
      <w:tr w:rsidR="00AF47EF" w:rsidRPr="00AF47EF" w14:paraId="7A8CB972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DB7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cefoksytyną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identyfikacji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opornych na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meticylinę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8C55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8460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47156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</w:tr>
      <w:tr w:rsidR="00AF47EF" w:rsidRPr="00AF47EF" w14:paraId="57C9BC75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341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do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bezposredniej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identyfikacji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aureus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20D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F72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44F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AF47EF" w:rsidRPr="00AF47EF" w14:paraId="6E2B4EE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FBBD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Todd Hewitt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5A0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płynne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DC6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878E" w14:textId="2388731A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</w:t>
            </w:r>
            <w:r w:rsidR="00C07355">
              <w:rPr>
                <w:rFonts w:eastAsia="Times New Roman" w:cs="Calibri"/>
                <w:color w:val="000000"/>
                <w:lang w:eastAsia="pl-PL"/>
              </w:rPr>
              <w:t xml:space="preserve"> 8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10B78274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E67D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do badań przesiewowych  w kierunku wszystkich S.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agalactie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30D1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A8C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92684" w14:textId="57FE84D3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2 </w:t>
            </w:r>
            <w:r w:rsidR="00C07355">
              <w:rPr>
                <w:rFonts w:eastAsia="Times New Roman" w:cs="Calibri"/>
                <w:color w:val="000000"/>
                <w:lang w:eastAsia="pl-PL"/>
              </w:rPr>
              <w:t>4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5C456F6C" w14:textId="77777777" w:rsidTr="00935211">
        <w:trPr>
          <w:trHeight w:val="45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4503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Agar z żółcią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eskuliną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631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Enterococów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. 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05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7B0C" w14:textId="247028D5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</w:t>
            </w:r>
            <w:r w:rsidR="007E31C3">
              <w:rPr>
                <w:rFonts w:eastAsia="Times New Roman" w:cs="Calibri"/>
                <w:color w:val="000000"/>
                <w:lang w:eastAsia="pl-PL"/>
              </w:rPr>
              <w:t>2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52EAF9B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5C3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DNA-za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0F2B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suche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A58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FAF8" w14:textId="663499D2" w:rsidR="00AF47EF" w:rsidRPr="00AF47EF" w:rsidRDefault="007E31C3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 g</w:t>
            </w:r>
          </w:p>
        </w:tc>
      </w:tr>
      <w:tr w:rsidR="00AF47EF" w:rsidRPr="00AF47EF" w14:paraId="62E62BC8" w14:textId="77777777" w:rsidTr="00935211">
        <w:trPr>
          <w:trHeight w:val="35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C05C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gronkowców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5902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Mikrometoda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4C1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927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77BFA46D" w14:textId="77777777" w:rsidTr="00935211">
        <w:trPr>
          <w:trHeight w:val="41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A933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paciorkowców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E6C9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Mikrometoda + odczynniki (metoda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8F6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A65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</w:tr>
      <w:tr w:rsidR="00AF47EF" w:rsidRPr="00AF47EF" w14:paraId="2C4D95A0" w14:textId="77777777" w:rsidTr="00935211">
        <w:trPr>
          <w:trHeight w:val="69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3E7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drobnoustrojów Gram (+) .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4132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A53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3E52" w14:textId="62BDDDEF" w:rsidR="00AF47EF" w:rsidRPr="00AF47EF" w:rsidRDefault="007E31C3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7 0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139A730A" w14:textId="77777777" w:rsidTr="00652D0D">
        <w:trPr>
          <w:trHeight w:val="9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1D9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 do automatycznego wykonania antybiogramów dla drobnoustrojów G(+) z możliwością wyboru testów z różnym składem antybiotyków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9287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2AD9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F29E" w14:textId="219C9C94" w:rsidR="00AF47EF" w:rsidRPr="00AF47EF" w:rsidRDefault="007E31C3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6 0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7318BFDC" w14:textId="77777777" w:rsidTr="00935211">
        <w:trPr>
          <w:trHeight w:val="34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9884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E- testy MIC +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EF88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CF0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013E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06AF3D81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5628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Amoksycylina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+ kwas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klawulanowy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23FA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6BE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8DB3B" w14:textId="4161E393" w:rsidR="00AF47EF" w:rsidRPr="00AF47EF" w:rsidRDefault="007E31C3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3F9A324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733E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Amoksycylina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E63E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95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D13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7DB0FC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7695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Benzylpenicylina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20E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09E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B96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210</w:t>
            </w:r>
          </w:p>
        </w:tc>
      </w:tr>
      <w:tr w:rsidR="00AF47EF" w:rsidRPr="00AF47EF" w14:paraId="4352704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2C28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Cefotaksym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CE7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27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2DF04" w14:textId="0A8B0877" w:rsidR="00AF47EF" w:rsidRPr="00AF47EF" w:rsidRDefault="007E31C3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1197A3E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F7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Cefoksytyna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CB58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12D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C169" w14:textId="4A3FA064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5AF43E49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8793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Erytromycyna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EFC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A1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7C4C3" w14:textId="38B2BC32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00EFE6A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6615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Klindamycyna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22DB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764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CB6D" w14:textId="2FCB7844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2464B29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01DD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Wankomycyna/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Teikoplanina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    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46E2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32/32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DA3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C5F2" w14:textId="22C31247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3374CE0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38D3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Imipenem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C57D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267B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8914" w14:textId="271723EE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</w:t>
            </w:r>
            <w:r w:rsidR="00B01720">
              <w:rPr>
                <w:rFonts w:eastAsia="Times New Roman" w:cs="Calibri"/>
                <w:color w:val="000000"/>
                <w:lang w:eastAsia="pl-PL"/>
              </w:rPr>
              <w:t>9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7C105A7E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1F0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Linezolid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38F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955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FC1A" w14:textId="0F5AECCA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5DFE509C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C871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Levofloksacyna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745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E08D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F68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979FBE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74EC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Meropenem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62DE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B588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F215" w14:textId="1F38D693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9</w:t>
            </w:r>
            <w:r w:rsidR="00B01720">
              <w:rPr>
                <w:rFonts w:eastAsia="Times New Roman" w:cs="Calibri"/>
                <w:color w:val="000000"/>
                <w:lang w:eastAsia="pl-PL"/>
              </w:rPr>
              <w:t>9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7481841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1927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Moxifloxacyna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C35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9CD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267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5E24CCC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4FAF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Netylmycyna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C87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8B0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7B1C" w14:textId="470267FD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64693B9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075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Ryfampicyna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9A15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7AB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939A" w14:textId="67297A05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50893E8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0A02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Teicoplanina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C886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A7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4B9D1" w14:textId="7EA3EACB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1A450A3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06BF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Tigecyklina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B32B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612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B315" w14:textId="007B989B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618C236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5B4C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Vancomycyna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5E7A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3C61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EF1D" w14:textId="591C95B2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935211" w:rsidRPr="00AF47EF" w14:paraId="6BB809E2" w14:textId="77777777" w:rsidTr="00BD28E6">
        <w:trPr>
          <w:trHeight w:val="6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CF379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3519E3D5" w14:textId="2B15559B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III Diagnostyka bakterii rosnących w warunkach beztlenowych</w:t>
            </w:r>
          </w:p>
          <w:p w14:paraId="5047C0B0" w14:textId="6952D0BD" w:rsidR="00935211" w:rsidRPr="00AF47EF" w:rsidRDefault="00935211" w:rsidP="00C210C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 </w:t>
            </w:r>
          </w:p>
        </w:tc>
      </w:tr>
      <w:tr w:rsidR="00AF47EF" w:rsidRPr="00AF47EF" w14:paraId="4F8CD752" w14:textId="77777777" w:rsidTr="00935211">
        <w:trPr>
          <w:trHeight w:val="5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01D2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wit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B83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do hodowli bakterii w warunkach beztlenowych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7CFF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1956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1 400</w:t>
            </w:r>
          </w:p>
        </w:tc>
      </w:tr>
      <w:tr w:rsidR="00AF47EF" w:rsidRPr="00AF47EF" w14:paraId="40D54894" w14:textId="77777777" w:rsidTr="00652D0D">
        <w:trPr>
          <w:trHeight w:val="12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D554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z Neomycyną i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Vankomvcyną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C911B" w14:textId="2FC725AA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bakterii w warunkach beztlenowych z antybiotykami </w:t>
            </w:r>
            <w:r w:rsidR="00B01720" w:rsidRPr="00AF47EF">
              <w:rPr>
                <w:rFonts w:eastAsia="Times New Roman" w:cs="Calibri"/>
                <w:color w:val="000000"/>
                <w:lang w:eastAsia="pl-PL"/>
              </w:rPr>
              <w:t>hamującymi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wzrost. 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814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D9F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AF47EF" w:rsidRPr="00AF47EF" w14:paraId="365BB8D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E19C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Schaedlera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5% krwią baranią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0A49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FE6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169F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AF47EF" w:rsidRPr="00AF47EF" w14:paraId="2A2EE0BE" w14:textId="77777777" w:rsidTr="00935211">
        <w:trPr>
          <w:trHeight w:val="60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FCDB9" w14:textId="5E16831B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bakterii </w:t>
            </w:r>
            <w:r w:rsidR="00B01720" w:rsidRPr="00AF47EF">
              <w:rPr>
                <w:rFonts w:eastAsia="Times New Roman" w:cs="Calibri"/>
                <w:color w:val="000000"/>
                <w:lang w:eastAsia="pl-PL"/>
              </w:rPr>
              <w:t>rosnących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w warunkach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4316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59A5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1058E" w14:textId="542147C5" w:rsidR="00AF47EF" w:rsidRPr="00AF47EF" w:rsidRDefault="00B01720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19AAC1FF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0AFC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Brucella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4BF4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2FE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B899B" w14:textId="4BDE40F6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1 </w:t>
            </w:r>
            <w:r w:rsidR="00B01720">
              <w:rPr>
                <w:rFonts w:eastAsia="Times New Roman" w:cs="Calibri"/>
                <w:color w:val="000000"/>
                <w:lang w:eastAsia="pl-PL"/>
              </w:rPr>
              <w:t>4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72642317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1207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pojemnik do hodowli beztlenowej 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6497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5AB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3 litry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9EBB4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</w:tr>
      <w:tr w:rsidR="00AF47EF" w:rsidRPr="00AF47EF" w14:paraId="576AFE86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32D3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Worki z katalizatorem do wytworzenia warunków beztlenowych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AFE4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05C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1D55" w14:textId="4C9580FD" w:rsidR="00AF47EF" w:rsidRPr="00AF47EF" w:rsidRDefault="00231159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74F08AAA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340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Worki z katalizatorem do wytworzenia warunków z dwutlenkiem węgla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0EC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5D05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8B87" w14:textId="4B7129ED" w:rsidR="00AF47EF" w:rsidRPr="00AF47EF" w:rsidRDefault="00231159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2 0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6C750004" w14:textId="77777777" w:rsidTr="00935211">
        <w:trPr>
          <w:trHeight w:val="29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486A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wskaźnikowe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FA2D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wskaźnikowe warunków beztlenowych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05F1" w14:textId="35B960EE" w:rsidR="00AF47EF" w:rsidRPr="00AF47EF" w:rsidRDefault="00612865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E7B6" w14:textId="08893909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3 </w:t>
            </w:r>
            <w:r w:rsidR="00231159">
              <w:rPr>
                <w:rFonts w:eastAsia="Times New Roman" w:cs="Calibri"/>
                <w:color w:val="000000"/>
                <w:lang w:eastAsia="pl-PL"/>
              </w:rPr>
              <w:t>5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  <w:tr w:rsidR="00AF47EF" w:rsidRPr="00AF47EF" w14:paraId="16FC9D3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E7D8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 wkłady do wytwarzania atmosfery bogatej w CO2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3A43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1CC9" w14:textId="59E7CDB4" w:rsidR="00AF47EF" w:rsidRPr="00AF47EF" w:rsidRDefault="00612865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FFFE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316415BD" w14:textId="77777777" w:rsidTr="00935211">
        <w:trPr>
          <w:trHeight w:val="3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86766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Metronidazol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MIC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3B02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900C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30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0EB4" w14:textId="463B74AE" w:rsidR="00AF47EF" w:rsidRPr="00AF47EF" w:rsidRDefault="00231159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231159" w:rsidRPr="00AF47EF" w14:paraId="0B4ABA8F" w14:textId="77777777" w:rsidTr="00612865">
        <w:trPr>
          <w:trHeight w:val="134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A1E2" w14:textId="37508973" w:rsidR="00231159" w:rsidRPr="00612865" w:rsidRDefault="00231159" w:rsidP="0061286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IV. Testy do diagnostyki zakażeń dróg moczowo-płciowych drobnoustrojami </w:t>
            </w:r>
            <w:proofErr w:type="spellStart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>Mycoplasma</w:t>
            </w:r>
            <w:proofErr w:type="spellEnd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>spp</w:t>
            </w:r>
            <w:proofErr w:type="spellEnd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i </w:t>
            </w:r>
            <w:proofErr w:type="spellStart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>Ureaplasma</w:t>
            </w:r>
            <w:proofErr w:type="spellEnd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>spp</w:t>
            </w:r>
            <w:proofErr w:type="spellEnd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– hodowla, identyfikacja, ocena ilościowa i </w:t>
            </w:r>
            <w:proofErr w:type="spellStart"/>
            <w:r w:rsidRPr="00612865">
              <w:rPr>
                <w:rFonts w:eastAsia="Times New Roman" w:cs="Calibri"/>
                <w:b/>
                <w:bCs/>
                <w:color w:val="000000"/>
                <w:lang w:eastAsia="pl-PL"/>
              </w:rPr>
              <w:t>lekkowraźliwość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4BF2" w14:textId="77777777" w:rsidR="00231159" w:rsidRPr="00AF47EF" w:rsidRDefault="00231159" w:rsidP="0061286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F4B85" w14:textId="10630C26" w:rsidR="00231159" w:rsidRPr="00AF47EF" w:rsidRDefault="00612865" w:rsidP="0061286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10787" w14:textId="2A1BA615" w:rsidR="00231159" w:rsidRDefault="00612865" w:rsidP="0061286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</w:tr>
      <w:tr w:rsidR="00612865" w:rsidRPr="00AF47EF" w14:paraId="3A965011" w14:textId="77777777" w:rsidTr="0086167F">
        <w:trPr>
          <w:trHeight w:val="1343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EE01" w14:textId="4D7BF664" w:rsidR="00612865" w:rsidRDefault="00612865" w:rsidP="00612865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V. Diagnostyka mikologiczna</w:t>
            </w:r>
          </w:p>
        </w:tc>
      </w:tr>
      <w:tr w:rsidR="00AF47EF" w:rsidRPr="00AF47EF" w14:paraId="6650E97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6F06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z antybiotykami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0F11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suche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B5A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500g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AE85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3 000</w:t>
            </w:r>
          </w:p>
        </w:tc>
      </w:tr>
      <w:tr w:rsidR="00AF47EF" w:rsidRPr="00AF47EF" w14:paraId="23FEB048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93E1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chromogenne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do identyfikacji C.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albicans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innych gatunków Candida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0CE1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A70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248A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0B1C0A2C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D6E1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gentamycyną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4F0C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4B66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D0FB" w14:textId="7D478BDF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</w:t>
            </w:r>
            <w:r w:rsidR="00612865">
              <w:rPr>
                <w:rFonts w:eastAsia="Times New Roman" w:cs="Calibri"/>
                <w:color w:val="000000"/>
                <w:lang w:eastAsia="pl-PL"/>
              </w:rPr>
              <w:t>5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000</w:t>
            </w:r>
          </w:p>
        </w:tc>
      </w:tr>
      <w:tr w:rsidR="00AF47EF" w:rsidRPr="00AF47EF" w14:paraId="6851D7A1" w14:textId="77777777" w:rsidTr="00652D0D">
        <w:trPr>
          <w:trHeight w:val="6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EFD6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Sabouroud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chloramphenicolem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CDDF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373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CCA1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5E4DA6CE" w14:textId="77777777" w:rsidTr="00935211">
        <w:trPr>
          <w:trHeight w:val="38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A1E5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Podłoże do hodowli grzybów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Sabouruod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agar z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actidionem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A10A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6B0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BDB0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AF47EF" w:rsidRPr="00AF47EF" w14:paraId="3F800BA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506D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RPMI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3AC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Płytki  średnicy 9 cm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4577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256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1 200</w:t>
            </w:r>
          </w:p>
        </w:tc>
      </w:tr>
      <w:tr w:rsidR="00AF47EF" w:rsidRPr="00AF47EF" w14:paraId="186FE81A" w14:textId="77777777" w:rsidTr="00935211">
        <w:trPr>
          <w:trHeight w:val="26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CB4F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identyfikacji Candida mikrometodą (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rynienkowe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7BF7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Minimum 20 cech biochemicznych + odczynniki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767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BAD3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15143D9A" w14:textId="77777777" w:rsidTr="00935211">
        <w:trPr>
          <w:trHeight w:val="39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7F0C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MIC grzyby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DF3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612FD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6B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404C9CB3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BE7A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Amfoterycyna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B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2E0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9A87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A5FD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0B6265C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444E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Anidulafungina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570B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324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120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AF47EF" w:rsidRPr="00AF47EF" w14:paraId="7649129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7BD6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Caspofungina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A6CD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E4C1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31D2" w14:textId="086C6A9E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</w:t>
            </w:r>
            <w:r w:rsidR="00752AF1">
              <w:rPr>
                <w:rFonts w:eastAsia="Times New Roman" w:cs="Calibri"/>
                <w:color w:val="000000"/>
                <w:lang w:eastAsia="pl-PL"/>
              </w:rPr>
              <w:t>8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52351746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BFC4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Flukonazol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9471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256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A2D54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9CAC7" w14:textId="05A21C36" w:rsidR="00AF47EF" w:rsidRPr="00AF47EF" w:rsidRDefault="00752AF1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2CB2E512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AB03F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Itrakonazol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36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4B0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B297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5178C788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A9C68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Micafungina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F3CD0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DB2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DD47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AF47EF" w:rsidRPr="00AF47EF" w14:paraId="04F1FF54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B84F9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Posakonazole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912C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6F33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3BF62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AF47EF" w:rsidRPr="00AF47EF" w14:paraId="456EB20A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CDC2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Voriconazole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5DB0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14E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CEF0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66118D" w:rsidRPr="00AF47EF" w14:paraId="51DDB10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AD74F" w14:textId="63A2C43A" w:rsidR="0066118D" w:rsidRPr="00AF47EF" w:rsidRDefault="0066118D" w:rsidP="0066118D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5-fluorocyozyna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2C40C" w14:textId="7FFDBEBF" w:rsidR="0066118D" w:rsidRPr="00AF47EF" w:rsidRDefault="0066118D" w:rsidP="0066118D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do 32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ug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>/ml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7CBBD" w14:textId="448B975A" w:rsidR="0066118D" w:rsidRPr="00AF47EF" w:rsidRDefault="0066118D" w:rsidP="0066118D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FE12A" w14:textId="67235413" w:rsidR="0066118D" w:rsidRPr="00AF47EF" w:rsidRDefault="0066118D" w:rsidP="0066118D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AF47EF" w:rsidRPr="00AF47EF" w14:paraId="0F3B4D5B" w14:textId="77777777" w:rsidTr="00935211">
        <w:trPr>
          <w:trHeight w:val="66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45EA2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Testy do automatycznej identyfikacji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F55AC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6AC1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7521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AF47EF" w:rsidRPr="00AF47EF" w14:paraId="0A91999E" w14:textId="77777777" w:rsidTr="00935211">
        <w:trPr>
          <w:trHeight w:val="70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351C8" w14:textId="3B1E007E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Testy do automatycznego oznaczania </w:t>
            </w: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lekowra</w:t>
            </w:r>
            <w:r w:rsidR="00935211">
              <w:rPr>
                <w:rFonts w:eastAsia="Times New Roman" w:cs="Calibri"/>
                <w:color w:val="000000"/>
                <w:lang w:eastAsia="pl-PL"/>
              </w:rPr>
              <w:t>ż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liwości</w:t>
            </w:r>
            <w:proofErr w:type="spellEnd"/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 grzybów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5489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8D29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D375B" w14:textId="77777777" w:rsidR="00AF47EF" w:rsidRPr="00AF47EF" w:rsidRDefault="00AF47EF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</w:tr>
      <w:tr w:rsidR="00935211" w:rsidRPr="00AF47EF" w14:paraId="746BE2C7" w14:textId="77777777" w:rsidTr="00BD28E6">
        <w:trPr>
          <w:trHeight w:val="701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0DB5B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438F9732" w14:textId="1F89B654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t>VI  Barwienie metodą Grama</w:t>
            </w: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  <w:p w14:paraId="23BF13EB" w14:textId="0AF7128E" w:rsidR="00935211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AF47EF" w:rsidRPr="00AF47EF" w14:paraId="0D57E7EB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1458F" w14:textId="6BF60A2D" w:rsidR="00AF47EF" w:rsidRPr="00AF47EF" w:rsidRDefault="00935211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 xml:space="preserve">Niezbędne płyny, odczynniki i akcesoria do 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automatycznego barwienia preparatów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4D1A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A33B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DE88" w14:textId="0E9C54F2" w:rsidR="00AF47EF" w:rsidRPr="00AF47EF" w:rsidRDefault="0066118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9 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000</w:t>
            </w:r>
          </w:p>
        </w:tc>
      </w:tr>
      <w:tr w:rsidR="00935211" w:rsidRPr="00AF47EF" w14:paraId="6D704155" w14:textId="77777777" w:rsidTr="00BD28E6">
        <w:trPr>
          <w:trHeight w:val="300"/>
        </w:trPr>
        <w:tc>
          <w:tcPr>
            <w:tcW w:w="148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AFB18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  <w:p w14:paraId="508FAD78" w14:textId="77777777" w:rsidR="00935211" w:rsidRDefault="00935211" w:rsidP="00AF47E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b/>
                <w:bCs/>
                <w:color w:val="000000"/>
                <w:lang w:eastAsia="pl-PL"/>
              </w:rPr>
              <w:lastRenderedPageBreak/>
              <w:t>VII  Inne</w:t>
            </w:r>
          </w:p>
          <w:p w14:paraId="4071EBCF" w14:textId="291EC0B2" w:rsidR="00935211" w:rsidRPr="00AF47EF" w:rsidRDefault="00935211" w:rsidP="00C210C1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 </w:t>
            </w:r>
          </w:p>
        </w:tc>
      </w:tr>
      <w:tr w:rsidR="00AF47EF" w:rsidRPr="00AF47EF" w14:paraId="48CCDC8D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7519E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lastRenderedPageBreak/>
              <w:t>Pisaki do płytek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2D81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7CA7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sztuki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D2E1" w14:textId="6E316FB9" w:rsidR="00AF47EF" w:rsidRPr="00AF47EF" w:rsidRDefault="0066118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</w:t>
            </w:r>
          </w:p>
        </w:tc>
      </w:tr>
      <w:tr w:rsidR="00AF47EF" w:rsidRPr="00AF47EF" w14:paraId="73528CD5" w14:textId="77777777" w:rsidTr="00652D0D">
        <w:trPr>
          <w:trHeight w:val="30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71C31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 w:rsidRPr="00AF47EF">
              <w:rPr>
                <w:rFonts w:eastAsia="Times New Roman" w:cs="Calibri"/>
                <w:color w:val="000000"/>
                <w:lang w:eastAsia="pl-PL"/>
              </w:rPr>
              <w:t>Kriobanki</w:t>
            </w:r>
            <w:proofErr w:type="spellEnd"/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13327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5795" w14:textId="77777777" w:rsidR="00AF47EF" w:rsidRPr="00AF47EF" w:rsidRDefault="00AF47EF" w:rsidP="00AF47E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AF47EF">
              <w:rPr>
                <w:rFonts w:eastAsia="Times New Roman" w:cs="Calibri"/>
                <w:color w:val="000000"/>
                <w:lang w:eastAsia="pl-PL"/>
              </w:rPr>
              <w:t>liczba probówek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9EA2" w14:textId="56804827" w:rsidR="00AF47EF" w:rsidRPr="00AF47EF" w:rsidRDefault="0066118D" w:rsidP="00AF47E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</w:t>
            </w:r>
            <w:r w:rsidR="00AF47EF" w:rsidRPr="00AF47EF">
              <w:rPr>
                <w:rFonts w:eastAsia="Times New Roman" w:cs="Calibri"/>
                <w:color w:val="000000"/>
                <w:lang w:eastAsia="pl-PL"/>
              </w:rPr>
              <w:t>00</w:t>
            </w:r>
          </w:p>
        </w:tc>
      </w:tr>
    </w:tbl>
    <w:p w14:paraId="6C0EFB72" w14:textId="77777777" w:rsidR="00037BE0" w:rsidRDefault="00037BE0" w:rsidP="00037BE0"/>
    <w:tbl>
      <w:tblPr>
        <w:tblW w:w="14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220"/>
        <w:gridCol w:w="1134"/>
        <w:gridCol w:w="851"/>
        <w:gridCol w:w="852"/>
        <w:gridCol w:w="1275"/>
        <w:gridCol w:w="1275"/>
        <w:gridCol w:w="1276"/>
        <w:gridCol w:w="1985"/>
        <w:gridCol w:w="2551"/>
      </w:tblGrid>
      <w:tr w:rsidR="00037BE0" w14:paraId="4A8C34B9" w14:textId="77777777" w:rsidTr="00507562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78690BC4" w14:textId="77777777" w:rsidR="00037BE0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F54560" w14:textId="77777777" w:rsidR="00037BE0" w:rsidRDefault="00037B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BBB59" w:themeFill="accent3"/>
            <w:hideMark/>
          </w:tcPr>
          <w:p w14:paraId="0C7378B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  <w:r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4EB2CF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Wielkość opak.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0D29F9AC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1E5BF67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90A981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367A271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73A6AA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671B806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51AF96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16DE4DB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9583DE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794B60E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BD1F25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204A9480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82FC25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B40A87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037BE0" w14:paraId="67803B9B" w14:textId="77777777" w:rsidTr="00507562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FCF865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BBB59" w:themeFill="accent3"/>
            <w:hideMark/>
          </w:tcPr>
          <w:p w14:paraId="57613EA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8AD432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9F597F1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DD2C68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A17EC6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2D636A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EFBF78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353620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0E4E05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</w:tr>
      <w:tr w:rsidR="00037BE0" w14:paraId="24D3288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91C3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893ACB9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52166466534560121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089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4DC2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EA6B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F56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11C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392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B32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0600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22B87E92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DC64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A4C80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F33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031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0E4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BFBC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36D4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4E4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B05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DC6F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58A83C73" w14:textId="77777777" w:rsidTr="00935211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C5E6A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31EC4E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24    m-ce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94D5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6AB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FA8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2486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070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F722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876E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43A7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037BE0" w14:paraId="46B6742F" w14:textId="77777777" w:rsidTr="00935211">
        <w:trPr>
          <w:trHeight w:val="346"/>
        </w:trPr>
        <w:tc>
          <w:tcPr>
            <w:tcW w:w="95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3FF5D" w14:textId="77777777" w:rsidR="00037BE0" w:rsidRDefault="00037BE0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68BB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8E86" w14:textId="77777777" w:rsidR="00037BE0" w:rsidRDefault="00037BE0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</w:tbl>
    <w:p w14:paraId="2EDD8131" w14:textId="77777777" w:rsidR="00935211" w:rsidRPr="00935211" w:rsidRDefault="00935211" w:rsidP="00037BE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4AC7116" w14:textId="0875EBA3" w:rsidR="00037BE0" w:rsidRPr="00063702" w:rsidRDefault="00037BE0" w:rsidP="00037BE0">
      <w:pPr>
        <w:spacing w:after="0" w:line="240" w:lineRule="auto"/>
        <w:jc w:val="center"/>
        <w:rPr>
          <w:rFonts w:ascii="Times New Roman" w:hAnsi="Times New Roman"/>
        </w:rPr>
      </w:pPr>
      <w:r w:rsidRPr="00063702">
        <w:rPr>
          <w:rFonts w:ascii="Times New Roman" w:hAnsi="Times New Roman"/>
        </w:rPr>
        <w:t>WYMAGANIA APARATUROWE, ODCZYNNIKOWE, TERMINY WAŻNOŚCI</w:t>
      </w: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4"/>
        <w:gridCol w:w="1985"/>
        <w:gridCol w:w="2875"/>
      </w:tblGrid>
      <w:tr w:rsidR="00037BE0" w:rsidRPr="00063702" w14:paraId="5CA98728" w14:textId="77777777" w:rsidTr="0050756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167B3E5F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11149336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5D604A2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52094AE0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98A609F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037BE0" w:rsidRPr="00063702" w14:paraId="60BDDA30" w14:textId="77777777" w:rsidTr="00507562">
        <w:trPr>
          <w:trHeight w:val="268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EB2E9BD" w14:textId="29C8599B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3702">
              <w:rPr>
                <w:rFonts w:ascii="Times New Roman" w:hAnsi="Times New Roman"/>
              </w:rPr>
              <w:t>AUTOMATYCZNY ANALIZATOR MIKROBIOLOGICZNY DO IDENTYFIKACJI I OZNACZANIA LEKOWRAŻLIWOŚCI (BAKTERII I GRZYBÓW)</w:t>
            </w:r>
            <w:r w:rsidR="005D6BE3">
              <w:rPr>
                <w:rFonts w:ascii="Times New Roman" w:hAnsi="Times New Roman"/>
              </w:rPr>
              <w:t xml:space="preserve"> O NASTĘPUJĄCYCH CECHACH:</w:t>
            </w:r>
          </w:p>
        </w:tc>
      </w:tr>
      <w:tr w:rsidR="00037BE0" w:rsidRPr="00063702" w14:paraId="447A730D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5E3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6590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Pełna automatyzacja wykonywanych badań- inokulacja, inkubacja, odczyt, wydruk wyników (minimum 100 miejsc inkubacyjnych); brak konieczności dodawania odczynników w celu otrzymania wyników końcowych;</w:t>
            </w:r>
          </w:p>
          <w:p w14:paraId="1EE914AA" w14:textId="77777777" w:rsidR="00037BE0" w:rsidRPr="00063702" w:rsidRDefault="00037B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7EF1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 (należy podać rok produkcji i nazwę analizatora)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E4CD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1417DB2A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86C0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431A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Zakres identyfikowanych drobnoustrojów - ok. 500 gatunków: Gram dodatnie, Gram ujemne, grzyby, beztlenowce, </w:t>
            </w:r>
            <w:proofErr w:type="spellStart"/>
            <w:r w:rsidRPr="00063702">
              <w:rPr>
                <w:rFonts w:ascii="Times New Roman" w:hAnsi="Times New Roman"/>
              </w:rPr>
              <w:t>Neisseria</w:t>
            </w:r>
            <w:proofErr w:type="spellEnd"/>
            <w:r w:rsidRPr="00063702">
              <w:rPr>
                <w:rFonts w:ascii="Times New Roman" w:hAnsi="Times New Roman"/>
              </w:rPr>
              <w:t xml:space="preserve">, </w:t>
            </w:r>
            <w:proofErr w:type="spellStart"/>
            <w:r w:rsidRPr="00063702">
              <w:rPr>
                <w:rFonts w:ascii="Times New Roman" w:hAnsi="Times New Roman"/>
              </w:rPr>
              <w:t>Haemophilus</w:t>
            </w:r>
            <w:proofErr w:type="spellEnd"/>
            <w:r w:rsidRPr="00063702">
              <w:rPr>
                <w:rFonts w:ascii="Times New Roman" w:hAnsi="Times New Roman"/>
              </w:rPr>
              <w:t>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FDA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0ABE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61B2079" w14:textId="77777777" w:rsidTr="0006370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A050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6E6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Czas identyfikacji: 3-10 godzin, oznaczania </w:t>
            </w:r>
            <w:proofErr w:type="spellStart"/>
            <w:r w:rsidRPr="00063702">
              <w:rPr>
                <w:rFonts w:ascii="Times New Roman" w:hAnsi="Times New Roman"/>
              </w:rPr>
              <w:t>lekowrażliwości</w:t>
            </w:r>
            <w:proofErr w:type="spellEnd"/>
            <w:r w:rsidRPr="00063702">
              <w:rPr>
                <w:rFonts w:ascii="Times New Roman" w:hAnsi="Times New Roman"/>
              </w:rPr>
              <w:t xml:space="preserve"> 4 - 12 godzin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368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524E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466F9938" w14:textId="77777777" w:rsidTr="0006370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AD42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74A6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Wynik </w:t>
            </w:r>
            <w:proofErr w:type="spellStart"/>
            <w:r w:rsidRPr="00063702">
              <w:rPr>
                <w:rFonts w:ascii="Times New Roman" w:hAnsi="Times New Roman"/>
              </w:rPr>
              <w:t>lekowrażliwości</w:t>
            </w:r>
            <w:proofErr w:type="spellEnd"/>
            <w:r w:rsidRPr="00063702">
              <w:rPr>
                <w:rFonts w:ascii="Times New Roman" w:hAnsi="Times New Roman"/>
              </w:rPr>
              <w:t xml:space="preserve"> podawany w postaci MIC (typu „</w:t>
            </w:r>
            <w:proofErr w:type="spellStart"/>
            <w:r w:rsidRPr="00063702">
              <w:rPr>
                <w:rFonts w:ascii="Times New Roman" w:hAnsi="Times New Roman"/>
              </w:rPr>
              <w:t>break</w:t>
            </w:r>
            <w:proofErr w:type="spellEnd"/>
            <w:r w:rsidRPr="00063702">
              <w:rPr>
                <w:rFonts w:ascii="Times New Roman" w:hAnsi="Times New Roman"/>
              </w:rPr>
              <w:t>-point”)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DC9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A5D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095D0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E611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7FA2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Antybiogramy na antybiotyki p-bakteryjne i p-grzybicze dostępne na rynku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48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030C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6242B8E1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1E5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FAC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Oddzielne testy identyfikacyjne i antybiogramowi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7D3C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194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21E9E91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7FD5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DE08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Testy całkowicie szczelne po napełnieniu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8F9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F7B7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592B575D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023C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20B6" w14:textId="3EF047EA" w:rsidR="00037BE0" w:rsidRPr="00063702" w:rsidRDefault="00037BE0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wykrywania mechanizmów oporności drobnoustrojów: ESBL, MRSA, MRSE, HLAR, VRE, GISA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A476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FB2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99523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691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809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Zainstalowany system wspomagający diagnostykę w nietypowych sytuacjach (</w:t>
            </w:r>
            <w:proofErr w:type="spellStart"/>
            <w:r w:rsidRPr="00063702">
              <w:rPr>
                <w:rFonts w:ascii="Times New Roman" w:hAnsi="Times New Roman"/>
              </w:rPr>
              <w:t>Expert</w:t>
            </w:r>
            <w:proofErr w:type="spellEnd"/>
            <w:r w:rsidRPr="00063702">
              <w:rPr>
                <w:rFonts w:ascii="Times New Roman" w:hAnsi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8017" w14:textId="095C14DB" w:rsidR="00037BE0" w:rsidRPr="00063702" w:rsidRDefault="005D6B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BEA2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1F9AEC5C" w14:textId="77777777" w:rsidTr="00063702">
        <w:trPr>
          <w:trHeight w:val="71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EBEB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93E0" w14:textId="77777777" w:rsidR="00037BE0" w:rsidRPr="00063702" w:rsidRDefault="00037BE0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dostarczy i zamontuje na własny koszt UPS o odpowiednich dla analizatora parametrach technicznych, umożliwiający podtrzymanie pracy przez co najmniej 30 minut.</w:t>
            </w:r>
          </w:p>
          <w:p w14:paraId="547DDBBB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6960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7CE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5AB4100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469D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A990" w14:textId="7EF28B9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zobowiąże się do sprzedaży wprowadzonych nowych testów (w czasie trwania umowy) w cenie identycznej do proponowanej w umowie w stosunku do aktualnego asortymentu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B97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5D3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317B934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5DD1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6F33" w14:textId="39E22514" w:rsidR="00037BE0" w:rsidRPr="00063702" w:rsidRDefault="00037BE0" w:rsidP="00063702">
            <w:pPr>
              <w:pStyle w:val="Akapitzlist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Wykonawca zainstaluje własnym staraniem i kosztem program umożliwiający komunikację pomiędzy analizatorem bakteriologicznym a informatyczną siecią szpitalną (Eskulap) w terminie do 30 dni od podpisania umowy.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E214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D7F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728D56F4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FA7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A9BA" w14:textId="77777777" w:rsidR="00037BE0" w:rsidRPr="00063702" w:rsidRDefault="00037BE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Zakres oprogramowania musi obejmować:</w:t>
            </w:r>
          </w:p>
          <w:p w14:paraId="32AF1951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Rejestracja i archiwizacja wyników bezpośrednio w programie</w:t>
            </w:r>
          </w:p>
          <w:p w14:paraId="026AFC9D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Rejestracja wyników wg formatu określonego przez użytkownika</w:t>
            </w:r>
          </w:p>
          <w:p w14:paraId="5D69D1C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Wydruk wyników wg formatu określonego przez użytkownika</w:t>
            </w:r>
          </w:p>
          <w:p w14:paraId="3FA08DDE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Oddzielny program do kontroli i interpretacji testów wrażliwości</w:t>
            </w:r>
          </w:p>
          <w:p w14:paraId="0D6F4356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Oddzielny program do kontroli jakości badań mikrobiologicznych</w:t>
            </w:r>
          </w:p>
          <w:p w14:paraId="0076EAE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Analizy statystyczne, liczbowe i ich prezentacja graficzna; możliwość eksportowania do arkusza kalkulacyjnego np. EXCEL</w:t>
            </w:r>
          </w:p>
          <w:p w14:paraId="6D1D426D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Przesyłanie danych do innego komputera oraz odbieranie informacji z zewnątrz;</w:t>
            </w:r>
          </w:p>
          <w:p w14:paraId="168A5280" w14:textId="77777777" w:rsidR="00037BE0" w:rsidRPr="00063702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wprowadzania danych o dodatkowych badaniach diagnostycznych i preparatach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C41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FDDA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063702" w14:paraId="0D66171E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C8C6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30C4" w14:textId="77777777" w:rsidR="00037BE0" w:rsidRPr="00063702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 analizatorem oferent dostarczy nieodpłatnie zestaw komputerowy o następujących parametrach:</w:t>
            </w:r>
          </w:p>
          <w:p w14:paraId="0AB91366" w14:textId="77777777" w:rsidR="00063702" w:rsidRPr="008701B1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01B1">
              <w:rPr>
                <w:rFonts w:ascii="Times New Roman" w:hAnsi="Times New Roman"/>
                <w:sz w:val="24"/>
                <w:szCs w:val="24"/>
              </w:rPr>
              <w:t>procesor Intel i3 (minimum 8 generacji)</w:t>
            </w:r>
          </w:p>
          <w:p w14:paraId="7929DC1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płyta główna z kartą sieciową i złączem RS232</w:t>
            </w:r>
          </w:p>
          <w:p w14:paraId="55EE16E1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pamięć RAM 8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GB</w:t>
            </w:r>
          </w:p>
          <w:p w14:paraId="29F0A78E" w14:textId="77777777" w:rsidR="00063702" w:rsidRPr="008701B1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dysk twardy SSD min. 240 GB</w:t>
            </w:r>
          </w:p>
          <w:p w14:paraId="1058C90E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system op</w:t>
            </w:r>
            <w:r>
              <w:rPr>
                <w:rFonts w:ascii="Times New Roman" w:hAnsi="Times New Roman"/>
                <w:sz w:val="24"/>
                <w:szCs w:val="24"/>
              </w:rPr>
              <w:t>eracyjny Windows 10 Pro</w:t>
            </w:r>
          </w:p>
          <w:p w14:paraId="3925E917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monitor LCD 23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"</w:t>
            </w:r>
          </w:p>
          <w:p w14:paraId="7E6BEA5F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lawiatura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mysz firmy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D0B489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MS Office 2019</w:t>
            </w:r>
          </w:p>
          <w:p w14:paraId="6155EA3B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lastRenderedPageBreak/>
              <w:t>2 drukarki laserowe firmy HP</w:t>
            </w:r>
          </w:p>
          <w:p w14:paraId="3807C0FC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obsługujące automatyczny duplex</w:t>
            </w:r>
          </w:p>
          <w:p w14:paraId="1C835E70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posiadające wbudowany interfejs sieciowy</w:t>
            </w:r>
          </w:p>
          <w:p w14:paraId="76CAAED3" w14:textId="77777777" w:rsidR="00063702" w:rsidRPr="009566D9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wykorzystujące materiały eksploatacyjne  używane w Szpitalu Wojewódzkim w Poznaniu</w:t>
            </w:r>
          </w:p>
          <w:p w14:paraId="3266B706" w14:textId="3F849ADF" w:rsidR="00037BE0" w:rsidRPr="00063702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do każdej drukarki należy dołączyć po 2 dodatkowe oryginalne materiały eksploatacyjne (tonery)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3EEB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79C3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4FB88D6C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DDFA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559" w14:textId="0C0A826C" w:rsidR="00063702" w:rsidRP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 analizatorem zostaną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dostarczone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dodatkowo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>do przechowywania odczynników</w:t>
            </w:r>
            <w:r>
              <w:rPr>
                <w:rFonts w:ascii="Times New Roman" w:hAnsi="Times New Roman"/>
                <w:sz w:val="24"/>
                <w:szCs w:val="24"/>
              </w:rPr>
              <w:t>):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F60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>lodówk</w:t>
            </w:r>
            <w:r w:rsidR="00ED1F60">
              <w:rPr>
                <w:rFonts w:ascii="Times New Roman" w:hAnsi="Times New Roman"/>
                <w:sz w:val="24"/>
                <w:szCs w:val="24"/>
              </w:rPr>
              <w:t>i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(szafa chłodnicza) o pojemności </w:t>
            </w:r>
            <w:r>
              <w:rPr>
                <w:rFonts w:ascii="Times New Roman" w:hAnsi="Times New Roman"/>
                <w:sz w:val="24"/>
                <w:szCs w:val="24"/>
              </w:rPr>
              <w:t>ok. 400 l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 lodówko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zamrażarka: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>180-190 cm wysokości, 58 - 60 cm szerokości oraz 64 - 66 cm głębokości z dolnym zamrażalnikiem, z systemem</w:t>
            </w:r>
            <w:r w:rsidR="00ED1F60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r w:rsidRPr="009566D9">
              <w:rPr>
                <w:rFonts w:ascii="Times New Roman" w:hAnsi="Times New Roman"/>
                <w:sz w:val="24"/>
                <w:szCs w:val="24"/>
              </w:rPr>
              <w:t xml:space="preserve">no </w:t>
            </w:r>
            <w:r w:rsidR="00ED1F60">
              <w:rPr>
                <w:rFonts w:ascii="Times New Roman" w:hAnsi="Times New Roman"/>
                <w:sz w:val="24"/>
                <w:szCs w:val="24"/>
              </w:rPr>
              <w:t>Frost”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25F8" w14:textId="461F1B46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E61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18B7233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5ED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36E" w14:textId="12D11F22" w:rsid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Celem racjonalnego wykorzystania systemu do identyfikacji drobnoustrojów, w okresie obowiązywania umowy, 1 x w roku, oferent pokryje koszty udziału 1 diagnosty laboratoryjnego w tzw. "Szkole Mikrobiologii" organizowanej przez Fundację Mikrobiologii Klinicznej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371A" w14:textId="326623F2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A8E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C1A1FD7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0919552" w14:textId="2EB75A3B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</w:rPr>
              <w:t xml:space="preserve">APARAT DO AUTOMATYCZNEGO BARWIENIA PREPARATÓW </w:t>
            </w:r>
            <w:r>
              <w:rPr>
                <w:rFonts w:ascii="Times New Roman" w:hAnsi="Times New Roman"/>
              </w:rPr>
              <w:t xml:space="preserve">MIKROBIOLOGICZNYCH </w:t>
            </w:r>
            <w:r w:rsidRPr="00063702">
              <w:rPr>
                <w:rFonts w:ascii="Times New Roman" w:hAnsi="Times New Roman"/>
              </w:rPr>
              <w:t>+ odczynniki</w:t>
            </w:r>
          </w:p>
        </w:tc>
      </w:tr>
      <w:tr w:rsidR="00063702" w:rsidRPr="00063702" w14:paraId="065F66F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45A8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33F9" w14:textId="77777777" w:rsidR="00063702" w:rsidRPr="00063702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Nazwa aparatu do automatycznego barwienia preparatów mikrobiologicznych i rok produkcji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72F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 (należy podać nazwę i rok produkcji)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0AF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9AA8DDB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002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D45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Aparat w pełni automatyczny wykonujący utrwalanie, barwienie i suszenie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06F1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41DD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2CC29B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EAD7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239A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Całość procesów zachodząca w zamkniętym aparacie - brak bezpośredniego kontaktu operatora z odczynnikami podczas procesu barwienia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C18E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5308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E2417C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C963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C37D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Pojemność minimum 12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922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237B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DB5A40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F7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1FC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Możliwość barwienia preparatów o różnej grubości – minimum 8 programów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2ABB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C4E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4F4969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D5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B5AA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Barwienie metodą rozpylania odczynnika - oddzielny zasobnik, rurka zasilająca, pompa i dysza spryskująca dla każdego odczynnika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216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D2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BB75013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D43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3A7" w14:textId="01E1D245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Gotowe do użycia odczynniki stosowane do barwienia, przechowywane w szczelnie zamkniętych pojemnikach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B59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96CF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9B3F28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D0AD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6CB7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Wybierana przez operatora funkcja utrwalania preparatu za pomocą etanolu lub metanolu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89A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8C9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5E83E22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8B1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FC0" w14:textId="4F4C3FC9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Zintegrowany z aparatem pojemnik na odpady; zapewnienie profesjonalnej utylizacji odpadów na koszt oferenta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F16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5E98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6290609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ED4F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404C" w14:textId="3B37EDFF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Możliwość rozbudowy aparatu o moduł do </w:t>
            </w:r>
            <w:proofErr w:type="spellStart"/>
            <w:r w:rsidRPr="00063702">
              <w:rPr>
                <w:rFonts w:ascii="Times New Roman" w:hAnsi="Times New Roman"/>
              </w:rPr>
              <w:t>cytowirowania</w:t>
            </w:r>
            <w:proofErr w:type="spellEnd"/>
            <w:r w:rsidRPr="00063702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16684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DE0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30E786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A8CC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8FAD" w14:textId="77777777" w:rsidR="00063702" w:rsidRPr="00063702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Wymagania dotyczące E-testów</w:t>
            </w:r>
          </w:p>
          <w:p w14:paraId="130EC2CB" w14:textId="77777777" w:rsidR="00F45F8D" w:rsidRPr="009566D9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Paski plastikowe</w:t>
            </w:r>
          </w:p>
          <w:p w14:paraId="3853B000" w14:textId="77777777" w:rsidR="00F45F8D" w:rsidRPr="009566D9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t>Paski pakowane w hermetyczne opakowania lub hermetycznie zamknięty blistr</w:t>
            </w:r>
          </w:p>
          <w:p w14:paraId="20A1DE3F" w14:textId="284664A7" w:rsidR="00063702" w:rsidRPr="00F45F8D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6D9">
              <w:rPr>
                <w:rFonts w:ascii="Times New Roman" w:hAnsi="Times New Roman"/>
                <w:sz w:val="24"/>
                <w:szCs w:val="24"/>
              </w:rPr>
              <w:lastRenderedPageBreak/>
              <w:t>Ciągły gradient stężeń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D466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5220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0ADB75F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D2AA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8AF2" w14:textId="77777777" w:rsidR="00063702" w:rsidRPr="00063702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Wymagania dotyczące płytek</w:t>
            </w:r>
          </w:p>
          <w:p w14:paraId="65C20874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Cała dostawa od jednego producenta</w:t>
            </w:r>
          </w:p>
          <w:p w14:paraId="5FCB403A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Świadectwo kontroli jakości dostarczane do każdej partii produktów</w:t>
            </w:r>
          </w:p>
          <w:p w14:paraId="136BD51A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Dla podłoży </w:t>
            </w:r>
            <w:proofErr w:type="spellStart"/>
            <w:r w:rsidRPr="00063702">
              <w:rPr>
                <w:rFonts w:ascii="Times New Roman" w:hAnsi="Times New Roman"/>
              </w:rPr>
              <w:t>chromogennych</w:t>
            </w:r>
            <w:proofErr w:type="spellEnd"/>
            <w:r w:rsidRPr="00063702">
              <w:rPr>
                <w:rFonts w:ascii="Times New Roman" w:hAnsi="Times New Roman"/>
              </w:rPr>
              <w:t xml:space="preserve"> dołączone kolorowe ulotki o produkcie</w:t>
            </w:r>
          </w:p>
          <w:p w14:paraId="2ADB0CBB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Płytki oznaczone czytelnym nadrukiem zawierającym informację o nazwie i serii podłoża</w:t>
            </w:r>
          </w:p>
          <w:p w14:paraId="308423F2" w14:textId="77777777" w:rsidR="00063702" w:rsidRPr="00063702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Zbiorcze opakowania kartonowe (sztywne)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D5BA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01C" w14:textId="77777777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3F41AEF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3E02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970F" w14:textId="77777777" w:rsidR="00063702" w:rsidRPr="00063702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>Wymagane minimalne terminy ważności od daty dostarczenia do zamawiającego:</w:t>
            </w:r>
          </w:p>
          <w:p w14:paraId="4B650D77" w14:textId="56AAAE72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Podłoża sypkie </w:t>
            </w:r>
            <w:r w:rsidR="00F45F8D">
              <w:rPr>
                <w:rFonts w:ascii="Times New Roman" w:hAnsi="Times New Roman"/>
              </w:rPr>
              <w:t>– 6 miesięcy</w:t>
            </w:r>
          </w:p>
          <w:p w14:paraId="7EC26119" w14:textId="690644AC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Podłoża na płytkach i w butelkach </w:t>
            </w:r>
            <w:r w:rsidR="00F45F8D">
              <w:rPr>
                <w:rFonts w:ascii="Times New Roman" w:hAnsi="Times New Roman"/>
              </w:rPr>
              <w:t>– 4 tygodnie</w:t>
            </w:r>
          </w:p>
          <w:p w14:paraId="0213F83E" w14:textId="76A06B85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Karty identyfikacyjne i </w:t>
            </w:r>
            <w:proofErr w:type="spellStart"/>
            <w:r w:rsidRPr="00063702">
              <w:rPr>
                <w:rFonts w:ascii="Times New Roman" w:hAnsi="Times New Roman"/>
              </w:rPr>
              <w:t>antybiogramowe</w:t>
            </w:r>
            <w:proofErr w:type="spellEnd"/>
            <w:r w:rsidRPr="00063702">
              <w:rPr>
                <w:rFonts w:ascii="Times New Roman" w:hAnsi="Times New Roman"/>
              </w:rPr>
              <w:t xml:space="preserve"> </w:t>
            </w:r>
            <w:r w:rsidR="00F45F8D">
              <w:rPr>
                <w:rFonts w:ascii="Times New Roman" w:hAnsi="Times New Roman"/>
              </w:rPr>
              <w:t>– 6 miesięcy</w:t>
            </w:r>
          </w:p>
          <w:p w14:paraId="53271540" w14:textId="3FD25294" w:rsidR="00063702" w:rsidRPr="00063702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E-testy </w:t>
            </w:r>
            <w:r w:rsidR="00F45F8D">
              <w:rPr>
                <w:rFonts w:ascii="Times New Roman" w:hAnsi="Times New Roman"/>
              </w:rPr>
              <w:t>– 10 miesięcy</w:t>
            </w:r>
          </w:p>
          <w:p w14:paraId="0397FFE0" w14:textId="2F4707C1" w:rsidR="00063702" w:rsidRPr="00F45F8D" w:rsidRDefault="00063702" w:rsidP="00F45F8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063702">
              <w:rPr>
                <w:rFonts w:ascii="Times New Roman" w:hAnsi="Times New Roman"/>
              </w:rPr>
              <w:t xml:space="preserve">Barwniki </w:t>
            </w:r>
            <w:r w:rsidR="00F45F8D">
              <w:rPr>
                <w:rFonts w:ascii="Times New Roman" w:hAnsi="Times New Roman"/>
              </w:rPr>
              <w:t>– 3 miesiące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D770" w14:textId="6807966C" w:rsidR="00F45F8D" w:rsidRPr="0006370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TAK</w:t>
            </w:r>
          </w:p>
          <w:p w14:paraId="2138E431" w14:textId="02043B56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CD08" w14:textId="77777777" w:rsidR="00063702" w:rsidRPr="0006370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5F8D" w:rsidRPr="00063702" w14:paraId="61DD5DC8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799C9BD" w14:textId="76E3A1FA" w:rsidR="00F45F8D" w:rsidRPr="00063702" w:rsidRDefault="00F45F8D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</w:rPr>
              <w:t>INNE wymagania</w:t>
            </w:r>
          </w:p>
        </w:tc>
      </w:tr>
      <w:tr w:rsidR="00063702" w:rsidRPr="00565A5C" w14:paraId="2601C2F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A0E5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0BC1" w14:textId="6CF6476F" w:rsidR="00063702" w:rsidRPr="00565A5C" w:rsidRDefault="00063702" w:rsidP="0046022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dostarczy w formie elektronicznej lub pisemnej karty charakterystyk substancji niebezpiecznych</w:t>
            </w:r>
            <w:r w:rsidR="00565A5C" w:rsidRPr="00565A5C">
              <w:rPr>
                <w:rFonts w:ascii="Times New Roman" w:hAnsi="Times New Roman"/>
              </w:rPr>
              <w:t>,</w:t>
            </w:r>
            <w:r w:rsidRPr="00565A5C">
              <w:rPr>
                <w:rFonts w:ascii="Times New Roman" w:hAnsi="Times New Roman"/>
              </w:rPr>
              <w:t xml:space="preserve"> </w:t>
            </w:r>
            <w:r w:rsidR="00565A5C" w:rsidRPr="00565A5C">
              <w:rPr>
                <w:rFonts w:ascii="Times New Roman" w:hAnsi="Times New Roman"/>
                <w:sz w:val="24"/>
                <w:szCs w:val="24"/>
              </w:rPr>
              <w:t>spełniające wymagania: 1) Rozporządzenia Parlamentu Europejskiego i Rady (WE) nr 1272/2008 z dnia 16 grudnia 2008 z późniejszymi zmianami; 2) Rozporządzenia Komisji (UE) 2015/830 z dnia 28 maja 2015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CCD2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68BC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3297C2A7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99A8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EC13" w14:textId="23D679E2" w:rsidR="00063702" w:rsidRPr="00565A5C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dostarczy instrukcje obsługi i opisy techniczne analizatorów w j. polskim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544B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8E59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1826D7B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DBD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C0EF" w14:textId="750D8C91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Aktualny certyfikat jakości dla danej serii: podłoża na płytkach, w probówkach, e-testy, testy identyfikacyjne, </w:t>
            </w:r>
            <w:proofErr w:type="spellStart"/>
            <w:r w:rsidRPr="00565A5C">
              <w:rPr>
                <w:rFonts w:ascii="Times New Roman" w:hAnsi="Times New Roman"/>
              </w:rPr>
              <w:t>antybiogramowe</w:t>
            </w:r>
            <w:proofErr w:type="spellEnd"/>
            <w:r w:rsidRPr="00565A5C">
              <w:rPr>
                <w:rFonts w:ascii="Times New Roman" w:hAnsi="Times New Roman"/>
              </w:rPr>
              <w:t xml:space="preserve"> i lateksowe.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5948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EB6F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543A808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71E1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9BE2" w14:textId="509292D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udzieli gwarancji na dzierżawione analizatory na cały okres trwania umowy (przeglądy gwarancyjne i naprawy wraz z częściami zamiennymi – na koszt własny) </w:t>
            </w:r>
          </w:p>
          <w:p w14:paraId="2E0FEA18" w14:textId="21229F83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Czas reakcji serwisu – do 24h; w razie awarii przekraczającej 24 h Wykonawca zapewni wykonanie następujących badan na koszt własny w innej jednostce</w:t>
            </w:r>
            <w:r w:rsidR="00A61B3B">
              <w:rPr>
                <w:rFonts w:ascii="Times New Roman" w:hAnsi="Times New Roman"/>
              </w:rPr>
              <w:t>. Z</w:t>
            </w:r>
            <w:r w:rsidRPr="00565A5C">
              <w:rPr>
                <w:rFonts w:ascii="Times New Roman" w:hAnsi="Times New Roman"/>
              </w:rPr>
              <w:t>apis ten dotyczy również dzierżawionych drukarek komputerowych</w:t>
            </w:r>
            <w:r w:rsidR="00A61B3B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6F04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C43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7AF051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07D2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ED63" w14:textId="7777777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zapewni demontaż i odrób urządzenia w czasie  nie dłuższym niż 2 tygodnie od zakończenia obowiązywania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D099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4B10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252ABD8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8929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9A14" w14:textId="7777777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w razie 3-krotnej awarii w ciągu roku tego samego podzespołu  dokona wymiany wadliwego urządzenia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CE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0C46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1AB739D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E05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EA13" w14:textId="4E439DBC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565A5C">
              <w:rPr>
                <w:rFonts w:ascii="Times New Roman" w:hAnsi="Times New Roman"/>
              </w:rPr>
              <w:t xml:space="preserve">Wykonawca przeszkoli w pełnym zakresie ( i </w:t>
            </w:r>
            <w:r w:rsidR="00565A5C" w:rsidRPr="00565A5C">
              <w:rPr>
                <w:rFonts w:ascii="Times New Roman" w:hAnsi="Times New Roman"/>
              </w:rPr>
              <w:t>udokumentuje</w:t>
            </w:r>
            <w:r w:rsidRPr="00565A5C">
              <w:rPr>
                <w:rFonts w:ascii="Times New Roman" w:hAnsi="Times New Roman"/>
              </w:rPr>
              <w:t xml:space="preserve"> ten fakt poprzez wydanie</w:t>
            </w:r>
            <w:r w:rsidRPr="00565A5C">
              <w:rPr>
                <w:rFonts w:ascii="Times New Roman" w:hAnsi="Times New Roman"/>
                <w:u w:val="words"/>
              </w:rPr>
              <w:t xml:space="preserve"> </w:t>
            </w:r>
            <w:r w:rsidRPr="00565A5C">
              <w:rPr>
                <w:rFonts w:ascii="Times New Roman" w:hAnsi="Times New Roman"/>
              </w:rPr>
              <w:t>odpowiednich certyfikatów) niezbędnym do poprawnej obsługi analizatorów wskazane przez kierownika zakładu osoby</w:t>
            </w:r>
            <w:r w:rsidRPr="00565A5C">
              <w:rPr>
                <w:rFonts w:ascii="Times New Roman" w:hAnsi="Times New Roman"/>
                <w:u w:val="word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8FE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E53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65A5C" w:rsidRPr="00565A5C" w14:paraId="711B9D9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8233" w14:textId="77777777" w:rsidR="00565A5C" w:rsidRPr="00565A5C" w:rsidRDefault="00565A5C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D54A" w14:textId="055A95B1" w:rsidR="00565A5C" w:rsidRPr="00565A5C" w:rsidRDefault="00565A5C" w:rsidP="00565A5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Pr="00B0113D">
              <w:rPr>
                <w:rFonts w:ascii="Times New Roman" w:hAnsi="Times New Roman"/>
                <w:sz w:val="24"/>
                <w:szCs w:val="24"/>
              </w:rPr>
              <w:t>a wniosek Kierownika Zakładu/zastępcy Kierownika Zakładu/Kier</w:t>
            </w:r>
            <w:r>
              <w:rPr>
                <w:rFonts w:ascii="Times New Roman" w:hAnsi="Times New Roman"/>
                <w:sz w:val="24"/>
                <w:szCs w:val="24"/>
              </w:rPr>
              <w:t>ownika Pracowni Mikrobiologii</w:t>
            </w:r>
            <w:r w:rsidRPr="00B0113D">
              <w:rPr>
                <w:rFonts w:ascii="Times New Roman" w:hAnsi="Times New Roman"/>
                <w:sz w:val="24"/>
                <w:szCs w:val="24"/>
              </w:rPr>
              <w:t>, w razie problemów technicznych/merytorycznych dostawca zobowiązuje się do zorganizowania wizyty przedstawiciela handlowego/naukowego/ /pracownika serwisu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4DFA" w14:textId="4D0B7008" w:rsidR="00565A5C" w:rsidRPr="00565A5C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3E58" w14:textId="77777777" w:rsidR="00565A5C" w:rsidRPr="00565A5C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AD764BB" w14:textId="77777777" w:rsidR="00037BE0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44403366" w14:textId="77777777" w:rsidR="00037BE0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6E00A53F" w14:textId="15C9FCDE" w:rsidR="00037BE0" w:rsidRDefault="00037BE0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F68CAC" w14:textId="0D7F428F" w:rsidR="00F45F8D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291189" w14:textId="77777777" w:rsidR="00F45F8D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D04FE2" w14:textId="77777777" w:rsidR="00037BE0" w:rsidRDefault="00037BE0" w:rsidP="00037BE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………………….. dnia ……………………….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…………………………………………..</w:t>
      </w:r>
    </w:p>
    <w:p w14:paraId="37955D74" w14:textId="77777777" w:rsidR="00037BE0" w:rsidRDefault="00037BE0" w:rsidP="00037BE0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</w:p>
    <w:p w14:paraId="70D09BD6" w14:textId="77777777" w:rsidR="00037BE0" w:rsidRDefault="00037BE0" w:rsidP="00037BE0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czytelny podpis lub pieczęć imienna i podpis umocowanej osoby do dokonywania czynności w imieniu Wykonawcy</w:t>
      </w:r>
    </w:p>
    <w:p w14:paraId="0DF7569C" w14:textId="77777777" w:rsidR="00037BE0" w:rsidRDefault="00037BE0" w:rsidP="00037BE0"/>
    <w:p w14:paraId="2656D484" w14:textId="77777777" w:rsidR="00037BE0" w:rsidRDefault="00037BE0" w:rsidP="00D000B1">
      <w:pPr>
        <w:rPr>
          <w:b/>
          <w:sz w:val="24"/>
          <w:szCs w:val="24"/>
        </w:rPr>
      </w:pPr>
    </w:p>
    <w:p w14:paraId="2E5CF144" w14:textId="77777777" w:rsidR="00037BE0" w:rsidRDefault="00037BE0" w:rsidP="00D000B1">
      <w:pPr>
        <w:rPr>
          <w:b/>
          <w:sz w:val="24"/>
          <w:szCs w:val="24"/>
        </w:rPr>
      </w:pPr>
    </w:p>
    <w:p w14:paraId="0470B174" w14:textId="509A5D2A" w:rsidR="006313B8" w:rsidRDefault="006313B8" w:rsidP="000F66C3">
      <w:pPr>
        <w:rPr>
          <w:b/>
          <w:sz w:val="24"/>
          <w:szCs w:val="24"/>
        </w:rPr>
      </w:pPr>
    </w:p>
    <w:p w14:paraId="4CF4E794" w14:textId="6A64F201" w:rsidR="00F45F8D" w:rsidRDefault="00F45F8D" w:rsidP="000F66C3">
      <w:pPr>
        <w:rPr>
          <w:b/>
          <w:sz w:val="24"/>
          <w:szCs w:val="24"/>
        </w:rPr>
      </w:pPr>
    </w:p>
    <w:p w14:paraId="3DA4F704" w14:textId="7CA52872" w:rsidR="00F45F8D" w:rsidRDefault="00F45F8D" w:rsidP="000F66C3">
      <w:pPr>
        <w:rPr>
          <w:b/>
          <w:sz w:val="24"/>
          <w:szCs w:val="24"/>
        </w:rPr>
      </w:pPr>
    </w:p>
    <w:p w14:paraId="670D8F01" w14:textId="77777777" w:rsidR="00F45F8D" w:rsidRDefault="00F45F8D" w:rsidP="000F66C3">
      <w:pPr>
        <w:rPr>
          <w:b/>
          <w:sz w:val="24"/>
          <w:szCs w:val="24"/>
        </w:rPr>
      </w:pP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  <w:footnote w:id="1">
    <w:p w14:paraId="64C24782" w14:textId="77777777" w:rsidR="00A41ABB" w:rsidRDefault="00A41ABB" w:rsidP="00037BE0">
      <w:pPr>
        <w:pStyle w:val="Tekstprzypisudolnego"/>
      </w:pPr>
      <w:r>
        <w:rPr>
          <w:rStyle w:val="Odwoanieprzypisudolnego"/>
        </w:rPr>
        <w:footnoteRef/>
      </w:r>
      <w:r>
        <w:t xml:space="preserve"> Zgodnie z tabelą podaną powyżej (należy wpisać)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2BE3"/>
    <w:rsid w:val="0004587E"/>
    <w:rsid w:val="00063702"/>
    <w:rsid w:val="00074FF9"/>
    <w:rsid w:val="00082FF6"/>
    <w:rsid w:val="00093C73"/>
    <w:rsid w:val="00097D9C"/>
    <w:rsid w:val="000A1F08"/>
    <w:rsid w:val="000D04FF"/>
    <w:rsid w:val="000D5945"/>
    <w:rsid w:val="000F66C3"/>
    <w:rsid w:val="00106070"/>
    <w:rsid w:val="0014760E"/>
    <w:rsid w:val="0015679F"/>
    <w:rsid w:val="00195155"/>
    <w:rsid w:val="001A6B67"/>
    <w:rsid w:val="001C67DB"/>
    <w:rsid w:val="001D392D"/>
    <w:rsid w:val="001D5695"/>
    <w:rsid w:val="001E1179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7F74"/>
    <w:rsid w:val="002E6BF6"/>
    <w:rsid w:val="00316D0D"/>
    <w:rsid w:val="00326D02"/>
    <w:rsid w:val="003313C4"/>
    <w:rsid w:val="00337BCC"/>
    <w:rsid w:val="00362CC0"/>
    <w:rsid w:val="00385B86"/>
    <w:rsid w:val="00395A55"/>
    <w:rsid w:val="003A475B"/>
    <w:rsid w:val="003B3DEC"/>
    <w:rsid w:val="004052E7"/>
    <w:rsid w:val="004064F1"/>
    <w:rsid w:val="0045295B"/>
    <w:rsid w:val="00460225"/>
    <w:rsid w:val="00471449"/>
    <w:rsid w:val="004B1ECF"/>
    <w:rsid w:val="004C125C"/>
    <w:rsid w:val="004F69C6"/>
    <w:rsid w:val="00507562"/>
    <w:rsid w:val="0051516D"/>
    <w:rsid w:val="00550B0C"/>
    <w:rsid w:val="00552EEA"/>
    <w:rsid w:val="00565A5C"/>
    <w:rsid w:val="005769CE"/>
    <w:rsid w:val="005840E8"/>
    <w:rsid w:val="00590461"/>
    <w:rsid w:val="005B62EA"/>
    <w:rsid w:val="005D6BE3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A429E"/>
    <w:rsid w:val="006C433F"/>
    <w:rsid w:val="006E63B1"/>
    <w:rsid w:val="006E75A0"/>
    <w:rsid w:val="00707787"/>
    <w:rsid w:val="00752AF1"/>
    <w:rsid w:val="007A7E00"/>
    <w:rsid w:val="007B5559"/>
    <w:rsid w:val="007E31C3"/>
    <w:rsid w:val="007F51A7"/>
    <w:rsid w:val="00855F2B"/>
    <w:rsid w:val="008655CC"/>
    <w:rsid w:val="008718CB"/>
    <w:rsid w:val="008771C3"/>
    <w:rsid w:val="008A4A66"/>
    <w:rsid w:val="008C34F2"/>
    <w:rsid w:val="008C7918"/>
    <w:rsid w:val="008D4967"/>
    <w:rsid w:val="00922A4E"/>
    <w:rsid w:val="00932467"/>
    <w:rsid w:val="00935211"/>
    <w:rsid w:val="00941C91"/>
    <w:rsid w:val="00946C15"/>
    <w:rsid w:val="009813F1"/>
    <w:rsid w:val="00982789"/>
    <w:rsid w:val="009B316F"/>
    <w:rsid w:val="009C0405"/>
    <w:rsid w:val="009D1CB8"/>
    <w:rsid w:val="009F56DD"/>
    <w:rsid w:val="00A161CD"/>
    <w:rsid w:val="00A41ABB"/>
    <w:rsid w:val="00A61B3B"/>
    <w:rsid w:val="00A725BB"/>
    <w:rsid w:val="00A74CD8"/>
    <w:rsid w:val="00A841DC"/>
    <w:rsid w:val="00AA5DAE"/>
    <w:rsid w:val="00AB272F"/>
    <w:rsid w:val="00AD4F41"/>
    <w:rsid w:val="00AF47EF"/>
    <w:rsid w:val="00B01720"/>
    <w:rsid w:val="00B50F70"/>
    <w:rsid w:val="00B5399F"/>
    <w:rsid w:val="00B57B43"/>
    <w:rsid w:val="00B758FC"/>
    <w:rsid w:val="00B9324B"/>
    <w:rsid w:val="00BD28E6"/>
    <w:rsid w:val="00BF50A3"/>
    <w:rsid w:val="00BF6978"/>
    <w:rsid w:val="00C07355"/>
    <w:rsid w:val="00C10C29"/>
    <w:rsid w:val="00C15FDE"/>
    <w:rsid w:val="00C210C1"/>
    <w:rsid w:val="00C3043F"/>
    <w:rsid w:val="00C30D92"/>
    <w:rsid w:val="00C836A8"/>
    <w:rsid w:val="00C90732"/>
    <w:rsid w:val="00D000B1"/>
    <w:rsid w:val="00D0695D"/>
    <w:rsid w:val="00DB7702"/>
    <w:rsid w:val="00DC5726"/>
    <w:rsid w:val="00DE0257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F45F8D"/>
    <w:rsid w:val="00F74182"/>
    <w:rsid w:val="00F8695F"/>
    <w:rsid w:val="00F9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20</Pages>
  <Words>4177</Words>
  <Characters>25068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49</cp:revision>
  <dcterms:created xsi:type="dcterms:W3CDTF">2020-07-24T06:49:00Z</dcterms:created>
  <dcterms:modified xsi:type="dcterms:W3CDTF">2023-03-21T10:39:00Z</dcterms:modified>
</cp:coreProperties>
</file>