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442E" w:rsidRPr="004D442E" w:rsidRDefault="004D442E" w:rsidP="004D442E">
      <w:pPr>
        <w:rPr>
          <w:rFonts w:ascii="Arial Narrow" w:hAnsi="Arial Narrow"/>
          <w:b/>
          <w:sz w:val="24"/>
          <w:szCs w:val="24"/>
        </w:rPr>
      </w:pPr>
      <w:r w:rsidRPr="004D442E">
        <w:rPr>
          <w:rFonts w:ascii="Arial Narrow" w:eastAsia="Times New Roman" w:hAnsi="Arial Narrow" w:cs="Arial"/>
          <w:sz w:val="24"/>
          <w:szCs w:val="24"/>
          <w:lang w:eastAsia="pl-PL"/>
        </w:rPr>
        <w:t>2023/BZP 00155172/01</w:t>
      </w:r>
      <w:r w:rsidRPr="004D442E">
        <w:rPr>
          <w:rFonts w:ascii="Arial Narrow" w:eastAsia="Times New Roman" w:hAnsi="Arial Narrow" w:cs="Arial"/>
          <w:sz w:val="24"/>
          <w:szCs w:val="24"/>
          <w:lang w:eastAsia="pl-PL"/>
        </w:rPr>
        <w:tab/>
      </w:r>
      <w:r w:rsidRPr="004D442E">
        <w:rPr>
          <w:rFonts w:ascii="Arial Narrow" w:eastAsia="Times New Roman" w:hAnsi="Arial Narrow" w:cs="Arial"/>
          <w:sz w:val="24"/>
          <w:szCs w:val="24"/>
          <w:lang w:eastAsia="pl-PL"/>
        </w:rPr>
        <w:tab/>
      </w:r>
      <w:r w:rsidRPr="004D442E">
        <w:rPr>
          <w:rFonts w:ascii="Arial Narrow" w:eastAsia="Times New Roman" w:hAnsi="Arial Narrow" w:cs="Arial"/>
          <w:sz w:val="24"/>
          <w:szCs w:val="24"/>
          <w:lang w:eastAsia="pl-PL"/>
        </w:rPr>
        <w:tab/>
      </w:r>
      <w:r w:rsidRPr="004D442E">
        <w:rPr>
          <w:rFonts w:ascii="Arial Narrow" w:eastAsia="Times New Roman" w:hAnsi="Arial Narrow" w:cs="Arial"/>
          <w:sz w:val="24"/>
          <w:szCs w:val="24"/>
          <w:lang w:eastAsia="pl-PL"/>
        </w:rPr>
        <w:tab/>
      </w:r>
      <w:r w:rsidRPr="004D442E">
        <w:rPr>
          <w:rFonts w:ascii="Arial Narrow" w:eastAsia="Times New Roman" w:hAnsi="Arial Narrow" w:cs="Arial"/>
          <w:sz w:val="24"/>
          <w:szCs w:val="24"/>
          <w:lang w:eastAsia="pl-PL"/>
        </w:rPr>
        <w:tab/>
      </w:r>
      <w:r w:rsidRPr="004D442E">
        <w:rPr>
          <w:rFonts w:ascii="Arial Narrow" w:eastAsia="Times New Roman" w:hAnsi="Arial Narrow" w:cs="Arial"/>
          <w:sz w:val="24"/>
          <w:szCs w:val="24"/>
          <w:lang w:eastAsia="pl-PL"/>
        </w:rPr>
        <w:tab/>
      </w:r>
      <w:r w:rsidRPr="004D442E">
        <w:rPr>
          <w:rFonts w:ascii="Arial Narrow" w:eastAsia="Times New Roman" w:hAnsi="Arial Narrow" w:cs="Arial"/>
          <w:sz w:val="24"/>
          <w:szCs w:val="24"/>
          <w:lang w:eastAsia="pl-PL"/>
        </w:rPr>
        <w:tab/>
      </w:r>
      <w:r w:rsidRPr="004D442E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ab/>
      </w:r>
      <w:r w:rsidRPr="004D442E">
        <w:rPr>
          <w:rFonts w:ascii="Arial Narrow" w:hAnsi="Arial Narrow"/>
          <w:sz w:val="24"/>
          <w:szCs w:val="24"/>
        </w:rPr>
        <w:t xml:space="preserve">Sprawa nr </w:t>
      </w:r>
      <w:r w:rsidRPr="004D442E">
        <w:rPr>
          <w:rFonts w:ascii="Arial Narrow" w:hAnsi="Arial Narrow"/>
          <w:b/>
          <w:sz w:val="24"/>
          <w:szCs w:val="24"/>
        </w:rPr>
        <w:t>29/2023</w:t>
      </w:r>
    </w:p>
    <w:p w:rsidR="004D442E" w:rsidRPr="004D442E" w:rsidRDefault="004D442E" w:rsidP="004D442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4D442E" w:rsidRPr="004D442E" w:rsidRDefault="004D442E" w:rsidP="004D442E">
      <w:pPr>
        <w:shd w:val="clear" w:color="auto" w:fill="FFFFFF"/>
        <w:spacing w:after="100" w:afterAutospacing="1" w:line="240" w:lineRule="auto"/>
        <w:jc w:val="center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Ogłoszenie o zamówieniu z dnia 29.03.2023</w:t>
      </w:r>
    </w:p>
    <w:p w:rsidR="004D442E" w:rsidRPr="004D442E" w:rsidRDefault="004D442E" w:rsidP="004D442E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Arial Narrow" w:eastAsia="Times New Roman" w:hAnsi="Arial Narrow" w:cs="Arial"/>
          <w:b/>
          <w:color w:val="4A4A4A"/>
          <w:kern w:val="36"/>
          <w:sz w:val="24"/>
          <w:lang w:eastAsia="pl-PL"/>
        </w:rPr>
      </w:pPr>
      <w:r w:rsidRPr="004D442E">
        <w:rPr>
          <w:rFonts w:ascii="Arial Narrow" w:eastAsia="Times New Roman" w:hAnsi="Arial Narrow" w:cs="Arial"/>
          <w:b/>
          <w:color w:val="4A4A4A"/>
          <w:kern w:val="36"/>
          <w:sz w:val="24"/>
          <w:lang w:eastAsia="pl-PL"/>
        </w:rPr>
        <w:t>Ogłoszenie o zamówieniu</w:t>
      </w:r>
      <w:r w:rsidRPr="004D442E">
        <w:rPr>
          <w:rFonts w:ascii="Arial Narrow" w:eastAsia="Times New Roman" w:hAnsi="Arial Narrow" w:cs="Arial"/>
          <w:b/>
          <w:color w:val="4A4A4A"/>
          <w:kern w:val="36"/>
          <w:sz w:val="24"/>
          <w:lang w:eastAsia="pl-PL"/>
        </w:rPr>
        <w:br/>
        <w:t>Dostawy</w:t>
      </w:r>
      <w:r w:rsidRPr="004D442E">
        <w:rPr>
          <w:rFonts w:ascii="Arial Narrow" w:eastAsia="Times New Roman" w:hAnsi="Arial Narrow" w:cs="Arial"/>
          <w:b/>
          <w:color w:val="4A4A4A"/>
          <w:kern w:val="36"/>
          <w:sz w:val="24"/>
          <w:lang w:eastAsia="pl-PL"/>
        </w:rPr>
        <w:br/>
        <w:t>Dostaw sprzętu komputerowego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1"/>
        <w:rPr>
          <w:rFonts w:ascii="Arial Narrow" w:eastAsia="Times New Roman" w:hAnsi="Arial Narrow" w:cs="Arial"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color w:val="4A4A4A"/>
          <w:lang w:eastAsia="pl-PL"/>
        </w:rPr>
        <w:t>SEKCJA I - ZAMAWIAJĄCY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1.1.) Rola zamawiającego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rPr>
          <w:rFonts w:ascii="Arial Narrow" w:eastAsia="Times New Roman" w:hAnsi="Arial Narrow" w:cs="Arial"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color w:val="4A4A4A"/>
          <w:lang w:eastAsia="pl-PL"/>
        </w:rPr>
        <w:t>Postępowanie prowadzone jest samodzielnie przez zamawiającego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1.2.) Nazwa zamawiającego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10 Wojskowy</w:t>
      </w:r>
      <w:proofErr w:type="gramEnd"/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 Szpital Kliniczny z Polikliniką Samodzielny Publiczny Zakład Opieki Zdrowotnej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1.3.) Oddział zamawiającego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Sekcja</w:t>
      </w:r>
      <w:proofErr w:type="gramEnd"/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 Zamówień Publicznych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1.4) Krajowy Numer Identyfikacyjny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REGON</w:t>
      </w:r>
      <w:proofErr w:type="gramEnd"/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 090538318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1.5) Adres zamawiającego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1.5.1.) Ulica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Powstańców</w:t>
      </w:r>
      <w:proofErr w:type="gramEnd"/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 Warszawy 5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1.5.2.) Miejscowość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Bydgoszcz</w:t>
      </w:r>
      <w:proofErr w:type="gramEnd"/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1.5.3.) Kod pocztowy: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85-681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1.5.4.) Województwo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kujawsko-pomorskie</w:t>
      </w:r>
      <w:proofErr w:type="gramEnd"/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1.5.5.) Kraj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Polska</w:t>
      </w:r>
      <w:proofErr w:type="gramEnd"/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1.5.6.) Lokalizacja NUTS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 xml:space="preserve"> 3: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PL</w:t>
      </w:r>
      <w:proofErr w:type="gramEnd"/>
      <w:r w:rsidRPr="004D442E">
        <w:rPr>
          <w:rFonts w:ascii="Arial Narrow" w:eastAsia="Times New Roman" w:hAnsi="Arial Narrow" w:cs="Arial"/>
          <w:color w:val="000000"/>
          <w:lang w:eastAsia="pl-PL"/>
        </w:rPr>
        <w:t>613 - Bydgosko-toruński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1.5.7.) Numer telefonu: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+48 261417448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1.5.9.) Adres poczty elektronicznej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d</w:t>
      </w:r>
      <w:proofErr w:type="gramEnd"/>
      <w:r w:rsidRPr="004D442E">
        <w:rPr>
          <w:rFonts w:ascii="Arial Narrow" w:eastAsia="Times New Roman" w:hAnsi="Arial Narrow" w:cs="Arial"/>
          <w:color w:val="000000"/>
          <w:lang w:eastAsia="pl-PL"/>
        </w:rPr>
        <w:t>.</w:t>
      </w:r>
      <w:proofErr w:type="gramStart"/>
      <w:r w:rsidRPr="004D442E">
        <w:rPr>
          <w:rFonts w:ascii="Arial Narrow" w:eastAsia="Times New Roman" w:hAnsi="Arial Narrow" w:cs="Arial"/>
          <w:color w:val="000000"/>
          <w:lang w:eastAsia="pl-PL"/>
        </w:rPr>
        <w:t>wojcieszak</w:t>
      </w:r>
      <w:proofErr w:type="gramEnd"/>
      <w:r w:rsidRPr="004D442E">
        <w:rPr>
          <w:rFonts w:ascii="Arial Narrow" w:eastAsia="Times New Roman" w:hAnsi="Arial Narrow" w:cs="Arial"/>
          <w:color w:val="000000"/>
          <w:lang w:eastAsia="pl-PL"/>
        </w:rPr>
        <w:t>@10wsk.</w:t>
      </w:r>
      <w:proofErr w:type="gramStart"/>
      <w:r w:rsidRPr="004D442E">
        <w:rPr>
          <w:rFonts w:ascii="Arial Narrow" w:eastAsia="Times New Roman" w:hAnsi="Arial Narrow" w:cs="Arial"/>
          <w:color w:val="000000"/>
          <w:lang w:eastAsia="pl-PL"/>
        </w:rPr>
        <w:t>mil</w:t>
      </w:r>
      <w:proofErr w:type="gramEnd"/>
      <w:r w:rsidRPr="004D442E">
        <w:rPr>
          <w:rFonts w:ascii="Arial Narrow" w:eastAsia="Times New Roman" w:hAnsi="Arial Narrow" w:cs="Arial"/>
          <w:color w:val="000000"/>
          <w:lang w:eastAsia="pl-PL"/>
        </w:rPr>
        <w:t>.</w:t>
      </w:r>
      <w:proofErr w:type="gramStart"/>
      <w:r w:rsidRPr="004D442E">
        <w:rPr>
          <w:rFonts w:ascii="Arial Narrow" w:eastAsia="Times New Roman" w:hAnsi="Arial Narrow" w:cs="Arial"/>
          <w:color w:val="000000"/>
          <w:lang w:eastAsia="pl-PL"/>
        </w:rPr>
        <w:t>pl</w:t>
      </w:r>
      <w:proofErr w:type="gramEnd"/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1.5.10.) Adres strony internetowej zamawiającego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www</w:t>
      </w:r>
      <w:proofErr w:type="gramEnd"/>
      <w:r w:rsidRPr="004D442E">
        <w:rPr>
          <w:rFonts w:ascii="Arial Narrow" w:eastAsia="Times New Roman" w:hAnsi="Arial Narrow" w:cs="Arial"/>
          <w:color w:val="000000"/>
          <w:lang w:eastAsia="pl-PL"/>
        </w:rPr>
        <w:t>.10</w:t>
      </w:r>
      <w:proofErr w:type="gramStart"/>
      <w:r w:rsidRPr="004D442E">
        <w:rPr>
          <w:rFonts w:ascii="Arial Narrow" w:eastAsia="Times New Roman" w:hAnsi="Arial Narrow" w:cs="Arial"/>
          <w:color w:val="000000"/>
          <w:lang w:eastAsia="pl-PL"/>
        </w:rPr>
        <w:t>wsk</w:t>
      </w:r>
      <w:proofErr w:type="gramEnd"/>
      <w:r w:rsidRPr="004D442E">
        <w:rPr>
          <w:rFonts w:ascii="Arial Narrow" w:eastAsia="Times New Roman" w:hAnsi="Arial Narrow" w:cs="Arial"/>
          <w:color w:val="000000"/>
          <w:lang w:eastAsia="pl-PL"/>
        </w:rPr>
        <w:t>.</w:t>
      </w:r>
      <w:proofErr w:type="gramStart"/>
      <w:r w:rsidRPr="004D442E">
        <w:rPr>
          <w:rFonts w:ascii="Arial Narrow" w:eastAsia="Times New Roman" w:hAnsi="Arial Narrow" w:cs="Arial"/>
          <w:color w:val="000000"/>
          <w:lang w:eastAsia="pl-PL"/>
        </w:rPr>
        <w:t>mil</w:t>
      </w:r>
      <w:proofErr w:type="gramEnd"/>
      <w:r w:rsidRPr="004D442E">
        <w:rPr>
          <w:rFonts w:ascii="Arial Narrow" w:eastAsia="Times New Roman" w:hAnsi="Arial Narrow" w:cs="Arial"/>
          <w:color w:val="000000"/>
          <w:lang w:eastAsia="pl-PL"/>
        </w:rPr>
        <w:t>.</w:t>
      </w:r>
      <w:proofErr w:type="gramStart"/>
      <w:r w:rsidRPr="004D442E">
        <w:rPr>
          <w:rFonts w:ascii="Arial Narrow" w:eastAsia="Times New Roman" w:hAnsi="Arial Narrow" w:cs="Arial"/>
          <w:color w:val="000000"/>
          <w:lang w:eastAsia="pl-PL"/>
        </w:rPr>
        <w:t>pl</w:t>
      </w:r>
      <w:proofErr w:type="gramEnd"/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1.6.) Rodzaj zamawiającego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Zamawiający</w:t>
      </w:r>
      <w:proofErr w:type="gramEnd"/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 publiczny - jednostka sektora finansów publicznych - samodzielny publiczny zakład opieki zdrowotnej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1.7.) Przedmiot działalności zamawiającego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Zdrowie</w:t>
      </w:r>
      <w:proofErr w:type="gramEnd"/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1"/>
        <w:rPr>
          <w:rFonts w:ascii="Arial Narrow" w:eastAsia="Times New Roman" w:hAnsi="Arial Narrow" w:cs="Arial"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color w:val="4A4A4A"/>
          <w:lang w:eastAsia="pl-PL"/>
        </w:rPr>
        <w:t>SEKCJA II – INFORMACJE PODSTAWOWE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2.1.) Ogłoszenie dotyczy: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rPr>
          <w:rFonts w:ascii="Arial Narrow" w:eastAsia="Times New Roman" w:hAnsi="Arial Narrow" w:cs="Arial"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color w:val="4A4A4A"/>
          <w:lang w:eastAsia="pl-PL"/>
        </w:rPr>
        <w:t>Zamówienia publicznego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2.2.) Ogłoszenie dotyczy usług społecznych i innych szczególnych usług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Nie</w:t>
      </w:r>
      <w:proofErr w:type="gramEnd"/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2.3.) Nazwa zamówienia albo umowy ramowej: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rPr>
          <w:rFonts w:ascii="Arial Narrow" w:eastAsia="Times New Roman" w:hAnsi="Arial Narrow" w:cs="Arial"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color w:val="4A4A4A"/>
          <w:lang w:eastAsia="pl-PL"/>
        </w:rPr>
        <w:t>Dostaw sprzętu komputerowego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2.4.) Identyfikator postępowania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ocds-</w:t>
      </w:r>
      <w:proofErr w:type="gramEnd"/>
      <w:r w:rsidRPr="004D442E">
        <w:rPr>
          <w:rFonts w:ascii="Arial Narrow" w:eastAsia="Times New Roman" w:hAnsi="Arial Narrow" w:cs="Arial"/>
          <w:color w:val="000000"/>
          <w:lang w:eastAsia="pl-PL"/>
        </w:rPr>
        <w:t>148610-ec3a5beb-ce01-11ed-b70f-ae2d9e28ec7b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2.8.) Zamówienie albo umowa ramowa zostały ujęte w planie postępowań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Tak</w:t>
      </w:r>
      <w:proofErr w:type="gramEnd"/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2.9.) Numer planu postępowań w BZP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2023/BZP</w:t>
      </w:r>
      <w:proofErr w:type="gramEnd"/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 00041667/04/P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2.10.) Identyfikator pozycji planu postępowań: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rPr>
          <w:rFonts w:ascii="Arial Narrow" w:eastAsia="Times New Roman" w:hAnsi="Arial Narrow" w:cs="Arial"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color w:val="4A4A4A"/>
          <w:lang w:eastAsia="pl-PL"/>
        </w:rPr>
        <w:t>1.2.25 Zakup komputerów, monitorów, laptopów, drukarki etykietowe, czytniki do drukarek etykietowych i skanery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2.11.) O udzielenie zamówienia mogą ubiegać się wyłącznie wykonawcy, o których mowa w art. 94 ustawy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Nie</w:t>
      </w:r>
      <w:proofErr w:type="gramEnd"/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2.14.) Czy zamówienie albo umowa ramowa dotyczy projektu lub programu współfinansowanego ze środków Unii Europejskiej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Nie</w:t>
      </w:r>
      <w:proofErr w:type="gramEnd"/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2.16.) Tryb udzielenia zamówienia wraz z podstawą prawną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rPr>
          <w:rFonts w:ascii="Arial Narrow" w:eastAsia="Times New Roman" w:hAnsi="Arial Narrow" w:cs="Arial"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color w:val="4A4A4A"/>
          <w:lang w:eastAsia="pl-PL"/>
        </w:rPr>
        <w:lastRenderedPageBreak/>
        <w:t>Zamówienie udzielane jest w trybie podstawowym na podstawie: art. 275 pkt 1 ustawy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1"/>
        <w:rPr>
          <w:rFonts w:ascii="Arial Narrow" w:eastAsia="Times New Roman" w:hAnsi="Arial Narrow" w:cs="Arial"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color w:val="4A4A4A"/>
          <w:lang w:eastAsia="pl-PL"/>
        </w:rPr>
        <w:t>SEKCJA III – UDOSTĘPNIANIE DOKUMENTÓW ZAMÓWIENIA I KOMUNIKACJA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3.1.) Adres strony internetowej prowadzonego postępowania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rPr>
          <w:rFonts w:ascii="Arial Narrow" w:eastAsia="Times New Roman" w:hAnsi="Arial Narrow" w:cs="Arial"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color w:val="4A4A4A"/>
          <w:lang w:eastAsia="pl-PL"/>
        </w:rPr>
        <w:t>https</w:t>
      </w:r>
      <w:proofErr w:type="gramStart"/>
      <w:r w:rsidRPr="004D442E">
        <w:rPr>
          <w:rFonts w:ascii="Arial Narrow" w:eastAsia="Times New Roman" w:hAnsi="Arial Narrow" w:cs="Arial"/>
          <w:color w:val="4A4A4A"/>
          <w:lang w:eastAsia="pl-PL"/>
        </w:rPr>
        <w:t>://e-propublico</w:t>
      </w:r>
      <w:proofErr w:type="gramEnd"/>
      <w:r w:rsidRPr="004D442E">
        <w:rPr>
          <w:rFonts w:ascii="Arial Narrow" w:eastAsia="Times New Roman" w:hAnsi="Arial Narrow" w:cs="Arial"/>
          <w:color w:val="4A4A4A"/>
          <w:lang w:eastAsia="pl-PL"/>
        </w:rPr>
        <w:t>.</w:t>
      </w:r>
      <w:proofErr w:type="gramStart"/>
      <w:r w:rsidRPr="004D442E">
        <w:rPr>
          <w:rFonts w:ascii="Arial Narrow" w:eastAsia="Times New Roman" w:hAnsi="Arial Narrow" w:cs="Arial"/>
          <w:color w:val="4A4A4A"/>
          <w:lang w:eastAsia="pl-PL"/>
        </w:rPr>
        <w:t>pl</w:t>
      </w:r>
      <w:proofErr w:type="gramEnd"/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3.2.) Zamawiający zastrzega dostęp do dokumentów zamówienia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Nie</w:t>
      </w:r>
      <w:proofErr w:type="gramEnd"/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 xml:space="preserve">3.4.) Wykonawcy zobowiązani są do składania ofert, wniosków o dopuszczenie do 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 xml:space="preserve">udziału </w:t>
      </w:r>
      <w:r w:rsidR="00E6656D">
        <w:rPr>
          <w:rFonts w:ascii="Arial Narrow" w:eastAsia="Times New Roman" w:hAnsi="Arial Narrow" w:cs="Arial"/>
          <w:b/>
          <w:bCs/>
          <w:color w:val="4A4A4A"/>
          <w:lang w:eastAsia="pl-PL"/>
        </w:rPr>
        <w:t xml:space="preserve">                         </w:t>
      </w: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w</w:t>
      </w:r>
      <w:proofErr w:type="gramEnd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 xml:space="preserve"> postępowaniu, oświadczeń oraz innych dokumentów wyłącznie przy użyciu środków komunikacji elektronicznej: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Tak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3.5.) Informacje o środkach komunikacji elektronicznej, przy użyciu których zamawiający będzie komunikował się z wykonawcami - adres strony internetowej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https</w:t>
      </w:r>
      <w:proofErr w:type="gramEnd"/>
      <w:r w:rsidRPr="004D442E">
        <w:rPr>
          <w:rFonts w:ascii="Arial Narrow" w:eastAsia="Times New Roman" w:hAnsi="Arial Narrow" w:cs="Arial"/>
          <w:color w:val="000000"/>
          <w:lang w:eastAsia="pl-PL"/>
        </w:rPr>
        <w:t>://e-propublico.</w:t>
      </w:r>
      <w:proofErr w:type="gramStart"/>
      <w:r w:rsidRPr="004D442E">
        <w:rPr>
          <w:rFonts w:ascii="Arial Narrow" w:eastAsia="Times New Roman" w:hAnsi="Arial Narrow" w:cs="Arial"/>
          <w:color w:val="000000"/>
          <w:lang w:eastAsia="pl-PL"/>
        </w:rPr>
        <w:t>pl</w:t>
      </w:r>
      <w:proofErr w:type="gramEnd"/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3.6.) Wymagania techniczne i organizacyjne dotyczące korespondencji elektronicznej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W</w:t>
      </w:r>
      <w:proofErr w:type="gramEnd"/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 niniejszym postępowaniu komunikacja Zamawiającego z Wykonawcami odbywa się przy użyciu środków komunikacji elektronicznej, za pośrednictwem Platformy on-</w:t>
      </w:r>
      <w:proofErr w:type="spellStart"/>
      <w:r w:rsidRPr="004D442E">
        <w:rPr>
          <w:rFonts w:ascii="Arial Narrow" w:eastAsia="Times New Roman" w:hAnsi="Arial Narrow" w:cs="Arial"/>
          <w:color w:val="000000"/>
          <w:lang w:eastAsia="pl-PL"/>
        </w:rPr>
        <w:t>line</w:t>
      </w:r>
      <w:proofErr w:type="spellEnd"/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 działającej pod adresem https://e-propublico.pl. </w:t>
      </w:r>
      <w:proofErr w:type="gramStart"/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Korzystanie </w:t>
      </w:r>
      <w:r w:rsidR="00E6656D">
        <w:rPr>
          <w:rFonts w:ascii="Arial Narrow" w:eastAsia="Times New Roman" w:hAnsi="Arial Narrow" w:cs="Arial"/>
          <w:color w:val="000000"/>
          <w:lang w:eastAsia="pl-PL"/>
        </w:rPr>
        <w:t xml:space="preserve">   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z</w:t>
      </w:r>
      <w:proofErr w:type="gramEnd"/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 Platformy przez Wykonawcę jest bezpłatne. Wykonawca przystępując do postępowania o udzielenie zamówienia publicznego, akceptuje warunki korzystania z Platformy określone w Regulaminie zamieszczonym na stronie internetowej https</w:t>
      </w:r>
      <w:proofErr w:type="gramStart"/>
      <w:r w:rsidRPr="004D442E">
        <w:rPr>
          <w:rFonts w:ascii="Arial Narrow" w:eastAsia="Times New Roman" w:hAnsi="Arial Narrow" w:cs="Arial"/>
          <w:color w:val="000000"/>
          <w:lang w:eastAsia="pl-PL"/>
        </w:rPr>
        <w:t>://e-propublico</w:t>
      </w:r>
      <w:proofErr w:type="gramEnd"/>
      <w:r w:rsidRPr="004D442E">
        <w:rPr>
          <w:rFonts w:ascii="Arial Narrow" w:eastAsia="Times New Roman" w:hAnsi="Arial Narrow" w:cs="Arial"/>
          <w:color w:val="000000"/>
          <w:lang w:eastAsia="pl-PL"/>
        </w:rPr>
        <w:t>.</w:t>
      </w:r>
      <w:proofErr w:type="gramStart"/>
      <w:r w:rsidRPr="004D442E">
        <w:rPr>
          <w:rFonts w:ascii="Arial Narrow" w:eastAsia="Times New Roman" w:hAnsi="Arial Narrow" w:cs="Arial"/>
          <w:color w:val="000000"/>
          <w:lang w:eastAsia="pl-PL"/>
        </w:rPr>
        <w:t>pl</w:t>
      </w:r>
      <w:proofErr w:type="gramEnd"/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 oraz uznaje go za wiążący. Wykonawca zamierzający wziąć </w:t>
      </w:r>
      <w:proofErr w:type="gramStart"/>
      <w:r w:rsidRPr="004D442E">
        <w:rPr>
          <w:rFonts w:ascii="Arial Narrow" w:eastAsia="Times New Roman" w:hAnsi="Arial Narrow" w:cs="Arial"/>
          <w:color w:val="000000"/>
          <w:lang w:eastAsia="pl-PL"/>
        </w:rPr>
        <w:t>udział</w:t>
      </w:r>
      <w:r w:rsidR="00E6656D">
        <w:rPr>
          <w:rFonts w:ascii="Arial Narrow" w:eastAsia="Times New Roman" w:hAnsi="Arial Narrow" w:cs="Arial"/>
          <w:color w:val="000000"/>
          <w:lang w:eastAsia="pl-PL"/>
        </w:rPr>
        <w:t xml:space="preserve">                 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 w</w:t>
      </w:r>
      <w:proofErr w:type="gramEnd"/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 postępowaniu musi posiadać konto na Platformie. Do złożenia oferty konieczne jest posiadanie przez osobę upoważnioną do reprezentowania Wykonawcy ważnego kwalifikowanego podpisu elektronicznego, podpisu zaufanego lub podpisu osobistego zgodnie z wymaganiami określonymi w tym zakresie przez </w:t>
      </w:r>
      <w:proofErr w:type="gramStart"/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Zamawiającego </w:t>
      </w:r>
      <w:r w:rsidR="00E6656D">
        <w:rPr>
          <w:rFonts w:ascii="Arial Narrow" w:eastAsia="Times New Roman" w:hAnsi="Arial Narrow" w:cs="Arial"/>
          <w:color w:val="000000"/>
          <w:lang w:eastAsia="pl-PL"/>
        </w:rPr>
        <w:t xml:space="preserve">      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w</w:t>
      </w:r>
      <w:proofErr w:type="gramEnd"/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 dokumencie SWZ. Zamawiający określa następujące wymagania sprzętowo – aplikacyjne pozwalające na korzystanie z Platformy: stały dostęp do sieci Internet; posiadanie dowolnej i aktywnej skrzynki poczty elektronicznej (e-mail), komputer z zainstalowanym systemem operacyjnym Windows 7 (lub nowszym) albo Linux, zainstalowana dowolna przeglądarka internetowa - Platforma współpracuje z najnowszymi, stabilnymi wersjami wszystkich głównych przeglądarek internetowych (Internet Explorer 10+, Microsoft </w:t>
      </w:r>
      <w:proofErr w:type="spellStart"/>
      <w:r w:rsidRPr="004D442E">
        <w:rPr>
          <w:rFonts w:ascii="Arial Narrow" w:eastAsia="Times New Roman" w:hAnsi="Arial Narrow" w:cs="Arial"/>
          <w:color w:val="000000"/>
          <w:lang w:eastAsia="pl-PL"/>
        </w:rPr>
        <w:t>Edge</w:t>
      </w:r>
      <w:proofErr w:type="spellEnd"/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, Mozilla </w:t>
      </w:r>
      <w:proofErr w:type="spellStart"/>
      <w:r w:rsidRPr="004D442E">
        <w:rPr>
          <w:rFonts w:ascii="Arial Narrow" w:eastAsia="Times New Roman" w:hAnsi="Arial Narrow" w:cs="Arial"/>
          <w:color w:val="000000"/>
          <w:lang w:eastAsia="pl-PL"/>
        </w:rPr>
        <w:t>Firefox</w:t>
      </w:r>
      <w:proofErr w:type="spellEnd"/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, Google Chrome, Opera); włączona obsługa </w:t>
      </w:r>
      <w:proofErr w:type="spellStart"/>
      <w:r w:rsidRPr="004D442E">
        <w:rPr>
          <w:rFonts w:ascii="Arial Narrow" w:eastAsia="Times New Roman" w:hAnsi="Arial Narrow" w:cs="Arial"/>
          <w:color w:val="000000"/>
          <w:lang w:eastAsia="pl-PL"/>
        </w:rPr>
        <w:t>JavaScript</w:t>
      </w:r>
      <w:proofErr w:type="spellEnd"/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 oraz </w:t>
      </w:r>
      <w:proofErr w:type="spellStart"/>
      <w:r w:rsidRPr="004D442E">
        <w:rPr>
          <w:rFonts w:ascii="Arial Narrow" w:eastAsia="Times New Roman" w:hAnsi="Arial Narrow" w:cs="Arial"/>
          <w:color w:val="000000"/>
          <w:lang w:eastAsia="pl-PL"/>
        </w:rPr>
        <w:t>Cookies</w:t>
      </w:r>
      <w:proofErr w:type="spellEnd"/>
      <w:r w:rsidRPr="004D442E">
        <w:rPr>
          <w:rFonts w:ascii="Arial Narrow" w:eastAsia="Times New Roman" w:hAnsi="Arial Narrow" w:cs="Arial"/>
          <w:color w:val="000000"/>
          <w:lang w:eastAsia="pl-PL"/>
        </w:rPr>
        <w:t>. Maksymalny rozmiar pojedynczego pliku przesyłanego za pośrednictwem Platformy wynosi 80 MB, przy czym nie określa się limitu liczby plików. Zamawiający określa następujące informacje na temat kodowania i czasu odbioru danych: załączony i przesłany przez Wykonawcę za pomocą Platformy plik oferty wraz z załącznikami przechowywane są na serwerach Platformy w formie zaszyfrowanej, a Zamawiający otrzyma dostęp do plików dopiero po upływie terminu otwarcia ofert; oznaczenie czasu odbioru danych przez Platformę stanowi przyporządkowaną do dokumentu elektronicznego datę oraz dokładny czas (</w:t>
      </w:r>
      <w:proofErr w:type="spellStart"/>
      <w:r w:rsidRPr="004D442E">
        <w:rPr>
          <w:rFonts w:ascii="Arial Narrow" w:eastAsia="Times New Roman" w:hAnsi="Arial Narrow" w:cs="Arial"/>
          <w:color w:val="000000"/>
          <w:lang w:eastAsia="pl-PL"/>
        </w:rPr>
        <w:t>hh</w:t>
      </w:r>
      <w:proofErr w:type="gramStart"/>
      <w:r w:rsidRPr="004D442E">
        <w:rPr>
          <w:rFonts w:ascii="Arial Narrow" w:eastAsia="Times New Roman" w:hAnsi="Arial Narrow" w:cs="Arial"/>
          <w:color w:val="000000"/>
          <w:lang w:eastAsia="pl-PL"/>
        </w:rPr>
        <w:t>:mm</w:t>
      </w:r>
      <w:proofErr w:type="gramEnd"/>
      <w:r w:rsidRPr="004D442E">
        <w:rPr>
          <w:rFonts w:ascii="Arial Narrow" w:eastAsia="Times New Roman" w:hAnsi="Arial Narrow" w:cs="Arial"/>
          <w:color w:val="000000"/>
          <w:lang w:eastAsia="pl-PL"/>
        </w:rPr>
        <w:t>:ss</w:t>
      </w:r>
      <w:proofErr w:type="spellEnd"/>
      <w:r w:rsidRPr="004D442E">
        <w:rPr>
          <w:rFonts w:ascii="Arial Narrow" w:eastAsia="Times New Roman" w:hAnsi="Arial Narrow" w:cs="Arial"/>
          <w:color w:val="000000"/>
          <w:lang w:eastAsia="pl-PL"/>
        </w:rPr>
        <w:t>), widoczne przy wysłanym dokumencie w kolumnie "Data przesłania"; o terminie przesłania decyduje czas pełnego przeprocesowania transakcji pliku na Platformie.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3.8.) Zamawiający wymaga sporządzenia i przedstawienia ofert przy użyciu narzędzi elektronicznego modelowania danych budowlanych lub innych podobnych narzędzi, które nie są ogólnie dostępne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Nie</w:t>
      </w:r>
      <w:proofErr w:type="gramEnd"/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3.12.) Oferta - katalog elektroniczny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Zamawiający</w:t>
      </w:r>
      <w:proofErr w:type="gramEnd"/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 dopuszcza dołączenie katalogu elektronicznego do oferty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3.14.) Języki, w jakich mogą być sporządzane dokumenty składane w postępowaniu: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rPr>
          <w:rFonts w:ascii="Arial Narrow" w:eastAsia="Times New Roman" w:hAnsi="Arial Narrow" w:cs="Arial"/>
          <w:color w:val="4A4A4A"/>
          <w:lang w:eastAsia="pl-PL"/>
        </w:rPr>
      </w:pPr>
      <w:proofErr w:type="gramStart"/>
      <w:r w:rsidRPr="004D442E">
        <w:rPr>
          <w:rFonts w:ascii="Arial Narrow" w:eastAsia="Times New Roman" w:hAnsi="Arial Narrow" w:cs="Arial"/>
          <w:color w:val="4A4A4A"/>
          <w:lang w:eastAsia="pl-PL"/>
        </w:rPr>
        <w:t>polski</w:t>
      </w:r>
      <w:proofErr w:type="gramEnd"/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3.15.) RODO (obowiązek informacyjny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):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Zamawiający</w:t>
      </w:r>
      <w:proofErr w:type="gramEnd"/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 oświadcza, że spełnia wymogi określone w rozporządzeniu Parlamentu Europejskiego i Rady (UE) 2016/679 z 27 kwietnia 2016 r. w sprawie ochrony osób fizycznych w związku z przetwarzaniem danych osobowych i w sprawie swobodnego przepływu takich danych oraz uchylenia dyrektywy 95/46/WE (ogólne rozporządzenie o ochronie danych) (</w:t>
      </w:r>
      <w:proofErr w:type="spellStart"/>
      <w:r w:rsidRPr="004D442E">
        <w:rPr>
          <w:rFonts w:ascii="Arial Narrow" w:eastAsia="Times New Roman" w:hAnsi="Arial Narrow" w:cs="Arial"/>
          <w:color w:val="000000"/>
          <w:lang w:eastAsia="pl-PL"/>
        </w:rPr>
        <w:t>Dz.Urz</w:t>
      </w:r>
      <w:proofErr w:type="spellEnd"/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. UE L 119 z 4 maja 2016 r.) – dalej: RODO – tym samym dane osobowe podane przez Wykonawcę będą przetwarzane zgodnie z RODO oraz zgodnie z przepisami krajowymi. Administratorem Pani/Pana danych osobowych jest 10 Wojskowy Szpital Kliniczny z Polikliniką Samodzielny Publiczny Zakład Opieki Zdrowotnej. Dane osobowe Wykonawcy 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lastRenderedPageBreak/>
        <w:t xml:space="preserve">przetwarzane będą na podstawie art. 6 ust. 1 lit. c RODO w celu związanym z przedmiotowym postępowaniem o udzielenie zamówienia publicznego. Odbiorcami przekazanych przez Wykonawcę danych osobowych będą osoby lub podmioty, którym udostępniona zostanie dokumentacja postępowania zgodnie z art. 8 oraz art. 96 ust. 3 Ustawy </w:t>
      </w:r>
      <w:proofErr w:type="spellStart"/>
      <w:r w:rsidRPr="004D442E">
        <w:rPr>
          <w:rFonts w:ascii="Arial Narrow" w:eastAsia="Times New Roman" w:hAnsi="Arial Narrow" w:cs="Arial"/>
          <w:color w:val="000000"/>
          <w:lang w:eastAsia="pl-PL"/>
        </w:rPr>
        <w:t>Pzp</w:t>
      </w:r>
      <w:proofErr w:type="spellEnd"/>
      <w:r w:rsidRPr="004D442E">
        <w:rPr>
          <w:rFonts w:ascii="Arial Narrow" w:eastAsia="Times New Roman" w:hAnsi="Arial Narrow" w:cs="Arial"/>
          <w:color w:val="000000"/>
          <w:lang w:eastAsia="pl-PL"/>
        </w:rPr>
        <w:t>, a także art. 6 Ustawy z 6 września 2001 r. o dostępie do informacji publicznej. Dane osobowe Wykonawcy zawarte w protokole postępowania będą przechowywane przez okres 4 lat od dnia zakończenia postępowania o udzielenie zamówienia. Jeżeli czas trwania umowy przekracza 4 lata, okres przechowywania obejmuje cały czas trwania umowy. Zamawiający nie planuje przetwarzania danych osobowych Wykonawcy w celu innym niż cel określony powyżej.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br/>
        <w:t>Wykonawca jest zobowiązany, w związku z udziałem w przedmiotowym postępowaniu, do wypełnienia wszystkich obowiązków formalnoprawnych wymaganych przez RODO i związanych z udziałem w przedmiotowym postępowaniu o udzielenie zamówienia. Należą do nich obowiązki informacyjne z</w:t>
      </w:r>
      <w:proofErr w:type="gramStart"/>
      <w:r w:rsidRPr="004D442E">
        <w:rPr>
          <w:rFonts w:ascii="Arial Narrow" w:eastAsia="Times New Roman" w:hAnsi="Arial Narrow" w:cs="Arial"/>
          <w:color w:val="000000"/>
          <w:lang w:eastAsia="pl-PL"/>
        </w:rPr>
        <w:t>: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br/>
      </w:r>
      <w:r w:rsidRPr="004D442E">
        <w:rPr>
          <w:rFonts w:ascii="Arial Narrow" w:eastAsia="Times New Roman" w:hAnsi="Arial Narrow" w:cs="Arial"/>
          <w:color w:val="000000"/>
          <w:lang w:eastAsia="pl-PL"/>
        </w:rPr>
        <w:sym w:font="Symbol" w:char="F0A7"/>
      </w:r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 art</w:t>
      </w:r>
      <w:proofErr w:type="gramEnd"/>
      <w:r w:rsidRPr="004D442E">
        <w:rPr>
          <w:rFonts w:ascii="Arial Narrow" w:eastAsia="Times New Roman" w:hAnsi="Arial Narrow" w:cs="Arial"/>
          <w:color w:val="000000"/>
          <w:lang w:eastAsia="pl-PL"/>
        </w:rPr>
        <w:t>. 13 RODO względem osób fizycznych, których dane osobowe dotyczą i od których dane te Wykonawca bezpośrednio pozyskał i przekazał Zamawiającemu w treści oferty lub dokumentów składanych na żądanie Zamawiającego,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br/>
      </w:r>
      <w:r w:rsidRPr="004D442E">
        <w:rPr>
          <w:rFonts w:ascii="Arial Narrow" w:eastAsia="Times New Roman" w:hAnsi="Arial Narrow" w:cs="Arial"/>
          <w:color w:val="000000"/>
          <w:lang w:eastAsia="pl-PL"/>
        </w:rPr>
        <w:sym w:font="Symbol" w:char="F0A7"/>
      </w:r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 art. 14 RODO względem osób fizycznych, których dane Wykonawca pozyskał w sposób pośredni, a które to dane Wykonawca przekazuje Zamawiającemu w treści oferty lub dokumentów składanych na żądanie Zamawiającego.</w:t>
      </w:r>
    </w:p>
    <w:p w:rsidR="00E6656D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color w:val="000000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3.16.) RODO (ograniczenia stosowania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):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Zamawiający</w:t>
      </w:r>
      <w:proofErr w:type="gramEnd"/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 informuje, że:</w:t>
      </w:r>
    </w:p>
    <w:p w:rsidR="00E6656D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color w:val="000000"/>
          <w:lang w:eastAsia="pl-PL"/>
        </w:rPr>
      </w:pPr>
      <w:r w:rsidRPr="004D442E">
        <w:rPr>
          <w:rFonts w:ascii="Arial Narrow" w:eastAsia="Times New Roman" w:hAnsi="Arial Narrow" w:cs="Arial"/>
          <w:color w:val="000000"/>
          <w:lang w:eastAsia="pl-PL"/>
        </w:rPr>
        <w:sym w:font="Symbol" w:char="F0A7"/>
      </w:r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 </w:t>
      </w:r>
      <w:proofErr w:type="gramStart"/>
      <w:r w:rsidRPr="004D442E">
        <w:rPr>
          <w:rFonts w:ascii="Arial Narrow" w:eastAsia="Times New Roman" w:hAnsi="Arial Narrow" w:cs="Arial"/>
          <w:color w:val="000000"/>
          <w:lang w:eastAsia="pl-PL"/>
        </w:rPr>
        <w:t>udostępnia</w:t>
      </w:r>
      <w:proofErr w:type="gramEnd"/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 dane osobowe, o których mowa w art. 10 RODO (dane osobowe dotyczące wyroków skazujących i czynów zabronionych) w celu umożliwienia korzystania ze środków ochrony prawnej, o których mowa w dziale IX ustawy </w:t>
      </w:r>
      <w:proofErr w:type="spellStart"/>
      <w:r w:rsidRPr="004D442E">
        <w:rPr>
          <w:rFonts w:ascii="Arial Narrow" w:eastAsia="Times New Roman" w:hAnsi="Arial Narrow" w:cs="Arial"/>
          <w:color w:val="000000"/>
          <w:lang w:eastAsia="pl-PL"/>
        </w:rPr>
        <w:t>Pzp</w:t>
      </w:r>
      <w:proofErr w:type="spellEnd"/>
      <w:r w:rsidRPr="004D442E">
        <w:rPr>
          <w:rFonts w:ascii="Arial Narrow" w:eastAsia="Times New Roman" w:hAnsi="Arial Narrow" w:cs="Arial"/>
          <w:color w:val="000000"/>
          <w:lang w:eastAsia="pl-PL"/>
        </w:rPr>
        <w:t>, do upływu terminu na ich wniesienie;</w:t>
      </w:r>
    </w:p>
    <w:p w:rsidR="00E6656D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color w:val="000000"/>
          <w:lang w:eastAsia="pl-PL"/>
        </w:rPr>
      </w:pPr>
      <w:r w:rsidRPr="004D442E">
        <w:rPr>
          <w:rFonts w:ascii="Arial Narrow" w:eastAsia="Times New Roman" w:hAnsi="Arial Narrow" w:cs="Arial"/>
          <w:color w:val="000000"/>
          <w:lang w:eastAsia="pl-PL"/>
        </w:rPr>
        <w:sym w:font="Symbol" w:char="F0A7"/>
      </w:r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 </w:t>
      </w:r>
      <w:proofErr w:type="gramStart"/>
      <w:r w:rsidRPr="004D442E">
        <w:rPr>
          <w:rFonts w:ascii="Arial Narrow" w:eastAsia="Times New Roman" w:hAnsi="Arial Narrow" w:cs="Arial"/>
          <w:color w:val="000000"/>
          <w:lang w:eastAsia="pl-PL"/>
        </w:rPr>
        <w:t>udostępnianie</w:t>
      </w:r>
      <w:proofErr w:type="gramEnd"/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 protokołu i załączników do protokołu ma zastosowanie do wszystkich danych osobowych, z wyjątkiem tych, o których mowa w art. 9 ust. 1 RODO (tj. danych osobowych ujawniających pochodzenie rasowe lub etniczne, poglądy polityczne, przekonania religijne lub światopoglądowe, przynależność do związków zawodowych oraz przetwarzania danych genetycznych, danych biometrycznych w celu jednoznacznego zidentyfikowania osoby fizycznej lub danych dotyczących zdrowia, seksualności lub orientacji seksualnej tej osoby), zebranych w toku postępowania o udzielenie zamówienia;</w:t>
      </w:r>
    </w:p>
    <w:p w:rsidR="00E6656D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color w:val="000000"/>
          <w:lang w:eastAsia="pl-PL"/>
        </w:rPr>
      </w:pPr>
      <w:r w:rsidRPr="004D442E">
        <w:rPr>
          <w:rFonts w:ascii="Arial Narrow" w:eastAsia="Times New Roman" w:hAnsi="Arial Narrow" w:cs="Arial"/>
          <w:color w:val="000000"/>
          <w:lang w:eastAsia="pl-PL"/>
        </w:rPr>
        <w:sym w:font="Symbol" w:char="F0A7"/>
      </w:r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 </w:t>
      </w:r>
      <w:proofErr w:type="gramStart"/>
      <w:r w:rsidRPr="004D442E">
        <w:rPr>
          <w:rFonts w:ascii="Arial Narrow" w:eastAsia="Times New Roman" w:hAnsi="Arial Narrow" w:cs="Arial"/>
          <w:color w:val="000000"/>
          <w:lang w:eastAsia="pl-PL"/>
        </w:rPr>
        <w:t>w</w:t>
      </w:r>
      <w:proofErr w:type="gramEnd"/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 przypadku korzystania przez osobę, której dane osobowe są przetwarzane przez Zamawiającego, z uprawnienia, o którym mowa w art. 15 ust. 1–3 RODO (związanych z prawem Wykonawcy do uzyskania od administratora potwierdzenia, czy przetwarzane są dane osobowe jego dotyczące, prawem Wykonawcy do bycia poinformowanym o odpowiednich zabezpieczeniach, o których mowa w art. 46 RODO, związanych z przekazaniem jego danych osobowych do państwa trzeciego lub organizacji międzynarodowej oraz prawem otrzymania przez Wykonawcę od administratora kopii danych osobowych podlegających przetwarzaniu), Zamawiający może żądać od osoby występującej z żądaniem wskazania dodatkowych informacji, mających na celu sprecyzowanie nazwy lub daty zakończonego postępowania o udzielenie zamówienia;</w:t>
      </w:r>
    </w:p>
    <w:p w:rsid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color w:val="000000"/>
          <w:lang w:eastAsia="pl-PL"/>
        </w:rPr>
      </w:pPr>
      <w:r w:rsidRPr="004D442E">
        <w:rPr>
          <w:rFonts w:ascii="Arial Narrow" w:eastAsia="Times New Roman" w:hAnsi="Arial Narrow" w:cs="Arial"/>
          <w:color w:val="000000"/>
          <w:lang w:eastAsia="pl-PL"/>
        </w:rPr>
        <w:sym w:font="Symbol" w:char="F0A7"/>
      </w:r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 </w:t>
      </w:r>
      <w:proofErr w:type="gramStart"/>
      <w:r w:rsidRPr="004D442E">
        <w:rPr>
          <w:rFonts w:ascii="Arial Narrow" w:eastAsia="Times New Roman" w:hAnsi="Arial Narrow" w:cs="Arial"/>
          <w:color w:val="000000"/>
          <w:lang w:eastAsia="pl-PL"/>
        </w:rPr>
        <w:t>skorzystanie</w:t>
      </w:r>
      <w:proofErr w:type="gramEnd"/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 przez osobę, której dane osobowe są przetwarzane, z uprawnienia, o którym mowa w art. 16 RODO (uprawnienie do sprostowania lub uzupełnienia danych osobowych), nie może naruszać integralności protokołu postępowania oraz jego załączników;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color w:val="000000"/>
          <w:lang w:eastAsia="pl-PL"/>
        </w:rPr>
        <w:sym w:font="Symbol" w:char="F0A7"/>
      </w:r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 w postępowaniu o udzielenie zamówienia zgłoszenie żądania ograniczenia przetwarzania, o którym mowa w art. 18 ust. 1 RODO, nie ogranicza przetwarzania danych osobowych do czasu zakończenia tego postępowania</w:t>
      </w:r>
      <w:proofErr w:type="gramStart"/>
      <w:r w:rsidRPr="004D442E">
        <w:rPr>
          <w:rFonts w:ascii="Arial Narrow" w:eastAsia="Times New Roman" w:hAnsi="Arial Narrow" w:cs="Arial"/>
          <w:color w:val="000000"/>
          <w:lang w:eastAsia="pl-PL"/>
        </w:rPr>
        <w:t>;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br/>
      </w:r>
      <w:r w:rsidRPr="004D442E">
        <w:rPr>
          <w:rFonts w:ascii="Arial Narrow" w:eastAsia="Times New Roman" w:hAnsi="Arial Narrow" w:cs="Arial"/>
          <w:color w:val="000000"/>
          <w:lang w:eastAsia="pl-PL"/>
        </w:rPr>
        <w:sym w:font="Symbol" w:char="F0A7"/>
      </w:r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 w</w:t>
      </w:r>
      <w:proofErr w:type="gramEnd"/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 przypadku, gdy wniesienie żądania dotyczącego prawa, o którym mowa w art. 18 ust. 1 RODO spowoduje ograniczenie przetwarzania danych osobowych zawartych w protokole postępowania lub załącznikach do tego protokołu, od dnia zakończenia postępowania o udzielenie zamówienia Zamawiający nie udostępnia tych danych, chyba że zachodzą przesłanki, o których mowa w art. 18 ust. 2 rozporządzenia 2016/679.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1"/>
        <w:rPr>
          <w:rFonts w:ascii="Arial Narrow" w:eastAsia="Times New Roman" w:hAnsi="Arial Narrow" w:cs="Arial"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color w:val="4A4A4A"/>
          <w:lang w:eastAsia="pl-PL"/>
        </w:rPr>
        <w:lastRenderedPageBreak/>
        <w:t>SEKCJA IV – PRZEDMIOT ZAMÓWIENIA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4.1.) Informacje ogólne odnoszące się do przedmiotu zamówienia.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4.1.1.) Przed wszczęciem postępowania przeprowadzono konsultacje rynkowe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Nie</w:t>
      </w:r>
      <w:proofErr w:type="gramEnd"/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4.1.2.) Numer referencyjny: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29/2023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4.1.3.) Rodzaj zamówienia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Dostawy</w:t>
      </w:r>
      <w:proofErr w:type="gramEnd"/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4.1.4.) Zamawiający udziela zamówienia w częściach, z których każda stanowi przedmiot odrębnego postępowania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Nie</w:t>
      </w:r>
      <w:proofErr w:type="gramEnd"/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4.1.8.) Możliwe jest składanie ofert częściowych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Tak</w:t>
      </w:r>
      <w:proofErr w:type="gramEnd"/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4.1.9.) Liczba części: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4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4.1.10.) Ofertę można składać na wszystkie części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4.1.11.) Zamawiający ogranicza liczbę części zamówienia, którą można udzielić jednemu wykonawcy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Nie</w:t>
      </w:r>
      <w:proofErr w:type="gramEnd"/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4.1.13.) Zamawiający uwzględnia aspekty społeczne, środowiskowe lub etykiety w opisie przedmiotu zamówienia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Nie</w:t>
      </w:r>
      <w:proofErr w:type="gramEnd"/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4.2. Informacje szczegółowe odnoszące się do przedmiotu zamówienia: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Część 1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4.2.2.) Krótki opis przedmiotu zamówienia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rPr>
          <w:rFonts w:ascii="Arial Narrow" w:eastAsia="Times New Roman" w:hAnsi="Arial Narrow" w:cs="Arial"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color w:val="4A4A4A"/>
          <w:lang w:eastAsia="pl-PL"/>
        </w:rPr>
        <w:t>Komputery wg Szczegółowego Formularza Cenowego - 100 szt.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4.2.6.) Główny kod CPV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30213000-5 - Komputery</w:t>
      </w:r>
      <w:proofErr w:type="gramEnd"/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 osobiste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4.2.8.) Zamówienie obejmuje opcje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Nie</w:t>
      </w:r>
      <w:proofErr w:type="gramEnd"/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4.2.10.) Okres realizacji zamówienia albo umowy ramowej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14 dni</w:t>
      </w:r>
      <w:proofErr w:type="gramEnd"/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4.2.11.) Zamawiający przewiduje wznowienia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Nie</w:t>
      </w:r>
      <w:proofErr w:type="gramEnd"/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4.2.13.) Zamawiający przewiduje udzielenie dotychczasowemu wykonawcy zamówień na podobne usługi lub roboty budowlane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Nie</w:t>
      </w:r>
      <w:proofErr w:type="gramEnd"/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4.3.) Kryteria oceny ofert: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4.3.1.) Sposób oceny ofert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Zamawiający</w:t>
      </w:r>
      <w:proofErr w:type="gramEnd"/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 wybiera ofertę najkorzystniejszą na podstawie kryterium oceny ofert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4.3.2.) Sposób określania wagi kryteriów oceny ofert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Procentowo</w:t>
      </w:r>
      <w:proofErr w:type="gramEnd"/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4.3.3.) Stosowane kryteria oceny ofert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Kryterium</w:t>
      </w:r>
      <w:proofErr w:type="gramEnd"/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 ceny oraz kryteria jakościowe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Kryterium 1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4.3.5.) Nazwa kryterium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Cena</w:t>
      </w:r>
      <w:proofErr w:type="gramEnd"/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4.3.6.) Waga: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60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Kryterium 2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4.3.4.) Rodzaj kryterium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serwis</w:t>
      </w:r>
      <w:proofErr w:type="gramEnd"/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 posprzedażny, pomoc techniczna, warunki dostawy takich jak termin, sposób lub czas dostawy, oraz okresu realizacji.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4.3.5.) Nazwa kryterium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okres</w:t>
      </w:r>
      <w:proofErr w:type="gramEnd"/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 dostawy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4.3.6.) Waga: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10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Kryterium 3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4.3.4.) Rodzaj kryterium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serwis</w:t>
      </w:r>
      <w:proofErr w:type="gramEnd"/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 posprzedażny, pomoc techniczna, warunki dostawy takich jak termin, sposób lub czas dostawy, oraz okresu realizacji.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4.3.5.) Nazwa kryterium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Okres</w:t>
      </w:r>
      <w:proofErr w:type="gramEnd"/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 gwarancji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4.3.6.) Waga: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30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4.3.10.) Zamawiający określa aspekty społeczne, środowiskowe lub innowacyjne, żąda etykiet lub stosuje rachunek kosztów cyklu życia w odniesieniu do kryterium oceny ofert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Nie</w:t>
      </w:r>
      <w:proofErr w:type="gramEnd"/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Część 2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4.2.2.) Krótki opis przedmiotu zamówienia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rPr>
          <w:rFonts w:ascii="Arial Narrow" w:eastAsia="Times New Roman" w:hAnsi="Arial Narrow" w:cs="Arial"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color w:val="4A4A4A"/>
          <w:lang w:eastAsia="pl-PL"/>
        </w:rPr>
        <w:lastRenderedPageBreak/>
        <w:t>Laptopy wg Szczegółowego Formularza Cenowego 2 szt. + 1 szt.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4.2.6.) Główny kod CPV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30213100-6 - Komputery</w:t>
      </w:r>
      <w:proofErr w:type="gramEnd"/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 przenośne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4.2.8.) Zamówienie obejmuje opcje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Nie</w:t>
      </w:r>
      <w:proofErr w:type="gramEnd"/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4.2.10.) Okres realizacji zamówienia albo umowy ramowej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14 dni</w:t>
      </w:r>
      <w:proofErr w:type="gramEnd"/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4.2.11.) Zamawiający przewiduje wznowienia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Nie</w:t>
      </w:r>
      <w:proofErr w:type="gramEnd"/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4.2.13.) Zamawiający przewiduje udzielenie dotychczasowemu wykonawcy zamówień na podobne usługi lub roboty budowlane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Nie</w:t>
      </w:r>
      <w:proofErr w:type="gramEnd"/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4.3.) Kryteria oceny ofert: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4.3.1.) Sposób oceny ofert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Zamawiający</w:t>
      </w:r>
      <w:proofErr w:type="gramEnd"/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 wybiera ofertę najkorzystniejszą na podstawie kryterium oceny ofert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4.3.2.) Sposób określania wagi kryteriów oceny ofert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Procentowo</w:t>
      </w:r>
      <w:proofErr w:type="gramEnd"/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4.3.3.) Stosowane kryteria oceny ofert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Kryterium</w:t>
      </w:r>
      <w:proofErr w:type="gramEnd"/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 ceny oraz kryteria jakościowe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Kryterium 1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4.3.5.) Nazwa kryterium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Cena</w:t>
      </w:r>
      <w:proofErr w:type="gramEnd"/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4.3.6.) Waga: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60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Kryterium 2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4.3.4.) Rodzaj kryterium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serwis</w:t>
      </w:r>
      <w:proofErr w:type="gramEnd"/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 posprzedażny, pomoc techniczna, warunki dostawy takich jak termin, sposób lub czas dostawy, oraz okresu realizacji.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4.3.5.) Nazwa kryterium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okres</w:t>
      </w:r>
      <w:proofErr w:type="gramEnd"/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 dostawy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4.3.6.) Waga: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10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Kryterium 3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4.3.4.) Rodzaj kryterium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serwis</w:t>
      </w:r>
      <w:proofErr w:type="gramEnd"/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 posprzedażny, pomoc techniczna, warunki dostawy takich jak termin, sposób lub czas dostawy, oraz okresu realizacji.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4.3.5.) Nazwa kryterium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Okres</w:t>
      </w:r>
      <w:proofErr w:type="gramEnd"/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 gwarancji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4.3.6.) Waga: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30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4.3.10.) Zamawiający określa aspekty społeczne, środowiskowe lub innowacyjne, żąda etykiet lub stosuje rachunek kosztów cyklu życia w odniesieniu do kryterium oceny ofert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Nie</w:t>
      </w:r>
      <w:proofErr w:type="gramEnd"/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Część 3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4.2.2.) Krótki opis przedmiotu zamówienia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rPr>
          <w:rFonts w:ascii="Arial Narrow" w:eastAsia="Times New Roman" w:hAnsi="Arial Narrow" w:cs="Arial"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color w:val="4A4A4A"/>
          <w:lang w:eastAsia="pl-PL"/>
        </w:rPr>
        <w:t xml:space="preserve">Monitory i kable HDMI 1,8m wg Szczegółowego Formularza Cenowego - 100 </w:t>
      </w:r>
      <w:proofErr w:type="spellStart"/>
      <w:r w:rsidRPr="004D442E">
        <w:rPr>
          <w:rFonts w:ascii="Arial Narrow" w:eastAsia="Times New Roman" w:hAnsi="Arial Narrow" w:cs="Arial"/>
          <w:color w:val="4A4A4A"/>
          <w:lang w:eastAsia="pl-PL"/>
        </w:rPr>
        <w:t>kpl</w:t>
      </w:r>
      <w:proofErr w:type="spellEnd"/>
      <w:r w:rsidRPr="004D442E">
        <w:rPr>
          <w:rFonts w:ascii="Arial Narrow" w:eastAsia="Times New Roman" w:hAnsi="Arial Narrow" w:cs="Arial"/>
          <w:color w:val="4A4A4A"/>
          <w:lang w:eastAsia="pl-PL"/>
        </w:rPr>
        <w:t>.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4.2.6.) Główny kod CPV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30231300-0 - Monitory</w:t>
      </w:r>
      <w:proofErr w:type="gramEnd"/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 ekranowe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4.2.8.) Zamówienie obejmuje opcje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Nie</w:t>
      </w:r>
      <w:proofErr w:type="gramEnd"/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4.2.10.) Okres realizacji zamówienia albo umowy ramowej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14 dni</w:t>
      </w:r>
      <w:proofErr w:type="gramEnd"/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4.2.11.) Zamawiający przewiduje wznowienia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Nie</w:t>
      </w:r>
      <w:proofErr w:type="gramEnd"/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4.2.13.) Zamawiający przewiduje udzielenie dotychczasowemu wykonawcy zamówień na podobne usługi lub roboty budowlane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Nie</w:t>
      </w:r>
      <w:proofErr w:type="gramEnd"/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4.3.) Kryteria oceny ofert: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4.3.1.) Sposób oceny ofert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Zamawiający</w:t>
      </w:r>
      <w:proofErr w:type="gramEnd"/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 wybiera ofertę najkorzystniejszą na podstawie kryterium oceny ofert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4.3.2.) Sposób określania wagi kryteriów oceny ofert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Procentowo</w:t>
      </w:r>
      <w:proofErr w:type="gramEnd"/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4.3.3.) Stosowane kryteria oceny ofert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Kryterium</w:t>
      </w:r>
      <w:proofErr w:type="gramEnd"/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 ceny oraz kryteria jakościowe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Kryterium 1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4.3.5.) Nazwa kryterium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Cena</w:t>
      </w:r>
      <w:proofErr w:type="gramEnd"/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4.3.6.) Waga: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60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Kryterium 2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lastRenderedPageBreak/>
        <w:t>4.3.4.) Rodzaj kryterium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serwis</w:t>
      </w:r>
      <w:proofErr w:type="gramEnd"/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 posprzedażny, pomoc techniczna, warunki dostawy takich jak termin, sposób lub czas dostawy, oraz okresu realizacji.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4.3.5.) Nazwa kryterium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okres</w:t>
      </w:r>
      <w:proofErr w:type="gramEnd"/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 dostawy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4.3.6.) Waga: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10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Kryterium 3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4.3.4.) Rodzaj kryterium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serwis</w:t>
      </w:r>
      <w:proofErr w:type="gramEnd"/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 posprzedażny, pomoc techniczna, warunki dostawy takich jak termin, sposób lub czas dostawy, oraz okresu realizacji.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4.3.5.) Nazwa kryterium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Okres</w:t>
      </w:r>
      <w:proofErr w:type="gramEnd"/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 gwarancji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4.3.6.) Waga: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30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4.3.10.) Zamawiający określa aspekty społeczne, środowiskowe lub innowacyjne, żąda etykiet lub stosuje rachunek kosztów cyklu życia w odniesieniu do kryterium oceny ofert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Nie</w:t>
      </w:r>
      <w:proofErr w:type="gramEnd"/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Część 4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4.2.2.) Krótki opis przedmiotu zamówienia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rPr>
          <w:rFonts w:ascii="Arial Narrow" w:eastAsia="Times New Roman" w:hAnsi="Arial Narrow" w:cs="Arial"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color w:val="4A4A4A"/>
          <w:lang w:eastAsia="pl-PL"/>
        </w:rPr>
        <w:t>Ręczny czytnik kodów kreskowych wg Szczegółowego Formularza Cenowego - 30 szt.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4.2.6.) Główny kod CPV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30216130-6 - Czytniki</w:t>
      </w:r>
      <w:proofErr w:type="gramEnd"/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 kodu kreskowego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4.2.8.) Zamówienie obejmuje opcje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Nie</w:t>
      </w:r>
      <w:proofErr w:type="gramEnd"/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4.2.10.) Okres realizacji zamówienia albo umowy ramowej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14 dni</w:t>
      </w:r>
      <w:proofErr w:type="gramEnd"/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4.2.11.) Zamawiający przewiduje wznowienia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Nie</w:t>
      </w:r>
      <w:proofErr w:type="gramEnd"/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4.2.13.) Zamawiający przewiduje udzielenie dotychczasowemu wykonawcy zamówień na podobne usługi lub roboty budowlane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Nie</w:t>
      </w:r>
      <w:proofErr w:type="gramEnd"/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4.3.) Kryteria oceny ofert: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4.3.1.) Sposób oceny ofert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Zamawiający</w:t>
      </w:r>
      <w:proofErr w:type="gramEnd"/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 wybiera ofertę najkorzystniejszą na podstawie kryterium oceny ofert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4.3.2.) Sposób określania wagi kryteriów oceny ofert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Procentowo</w:t>
      </w:r>
      <w:proofErr w:type="gramEnd"/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4.3.3.) Stosowane kryteria oceny ofert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Kryterium</w:t>
      </w:r>
      <w:proofErr w:type="gramEnd"/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 ceny oraz kryteria jakościowe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Kryterium 1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4.3.5.) Nazwa kryterium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Cena</w:t>
      </w:r>
      <w:proofErr w:type="gramEnd"/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4.3.6.) Waga: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60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Kryterium 2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4.3.4.) Rodzaj kryterium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serwis</w:t>
      </w:r>
      <w:proofErr w:type="gramEnd"/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 posprzedażny, pomoc techniczna, warunki dostawy takich jak termin, sposób lub czas dostawy, oraz okresu realizacji.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4.3.5.) Nazwa kryterium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okres</w:t>
      </w:r>
      <w:proofErr w:type="gramEnd"/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 dostawy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4.3.6.) Waga: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10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Kryterium 3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4.3.4.) Rodzaj kryterium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serwis</w:t>
      </w:r>
      <w:proofErr w:type="gramEnd"/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 posprzedażny, pomoc techniczna, warunki dostawy takich jak termin, sposób lub czas dostawy, oraz okresu realizacji.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4.3.5.) Nazwa kryterium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Okres</w:t>
      </w:r>
      <w:proofErr w:type="gramEnd"/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 gwarancji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4.3.6.) Waga: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30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4.3.10.) Zamawiający określa aspekty społeczne, środowiskowe lub innowacyjne, żąda etykiet lub stosuje rachunek kosztów cyklu życia w odniesieniu do kryterium oceny ofert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Nie</w:t>
      </w:r>
      <w:proofErr w:type="gramEnd"/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1"/>
        <w:rPr>
          <w:rFonts w:ascii="Arial Narrow" w:eastAsia="Times New Roman" w:hAnsi="Arial Narrow" w:cs="Arial"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color w:val="4A4A4A"/>
          <w:lang w:eastAsia="pl-PL"/>
        </w:rPr>
        <w:t>SEKCJA V - KWALIFIKACJA WYKONAWCÓW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5.1.) Zamawiający przewiduje fakultatywne podstawy wykluczenia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Tak</w:t>
      </w:r>
      <w:proofErr w:type="gramEnd"/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5.2.) Fakultatywne podstawy wykluczenia: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rPr>
          <w:rFonts w:ascii="Arial Narrow" w:eastAsia="Times New Roman" w:hAnsi="Arial Narrow" w:cs="Arial"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color w:val="4A4A4A"/>
          <w:lang w:eastAsia="pl-PL"/>
        </w:rPr>
        <w:t>Art. 109 ust. 1 pkt 1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rPr>
          <w:rFonts w:ascii="Arial Narrow" w:eastAsia="Times New Roman" w:hAnsi="Arial Narrow" w:cs="Arial"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color w:val="4A4A4A"/>
          <w:lang w:eastAsia="pl-PL"/>
        </w:rPr>
        <w:t>Art. 109 ust. 1 pkt 4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lastRenderedPageBreak/>
        <w:t>5.3.) Warunki udziału w postępowaniu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Tak</w:t>
      </w:r>
      <w:proofErr w:type="gramEnd"/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5.4.) Nazwa i opis warunków udziału w postępowaniu.</w:t>
      </w:r>
    </w:p>
    <w:p w:rsidR="004D442E" w:rsidRDefault="004D442E" w:rsidP="004D442E">
      <w:pPr>
        <w:shd w:val="clear" w:color="auto" w:fill="FFFFFF"/>
        <w:spacing w:after="0" w:line="300" w:lineRule="auto"/>
        <w:jc w:val="both"/>
        <w:rPr>
          <w:rFonts w:ascii="Arial Narrow" w:eastAsia="Times New Roman" w:hAnsi="Arial Narrow" w:cs="Arial"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color w:val="4A4A4A"/>
          <w:lang w:eastAsia="pl-PL"/>
        </w:rPr>
        <w:t>Zdolność techniczna lub zawodowa</w:t>
      </w:r>
    </w:p>
    <w:p w:rsidR="004D442E" w:rsidRDefault="004D442E" w:rsidP="004D442E">
      <w:pPr>
        <w:shd w:val="clear" w:color="auto" w:fill="FFFFFF"/>
        <w:spacing w:after="0" w:line="300" w:lineRule="auto"/>
        <w:jc w:val="both"/>
        <w:rPr>
          <w:rFonts w:ascii="Arial Narrow" w:eastAsia="Times New Roman" w:hAnsi="Arial Narrow" w:cs="Arial"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color w:val="4A4A4A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4D442E" w:rsidRDefault="004D442E" w:rsidP="004D442E">
      <w:pPr>
        <w:shd w:val="clear" w:color="auto" w:fill="FFFFFF"/>
        <w:spacing w:after="0" w:line="300" w:lineRule="auto"/>
        <w:jc w:val="both"/>
        <w:rPr>
          <w:rFonts w:ascii="Arial Narrow" w:eastAsia="Times New Roman" w:hAnsi="Arial Narrow" w:cs="Arial"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color w:val="4A4A4A"/>
          <w:lang w:eastAsia="pl-PL"/>
        </w:rPr>
        <w:t>Zdolność do występowania w obrocie gospodarczym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rPr>
          <w:rFonts w:ascii="Arial Narrow" w:eastAsia="Times New Roman" w:hAnsi="Arial Narrow" w:cs="Arial"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color w:val="4A4A4A"/>
          <w:lang w:eastAsia="pl-PL"/>
        </w:rPr>
        <w:t>O udzielenie zamówienia publicznego mogą ubiegać się wykonawcy, którzy spełniają warunki, dotyczące posiadania zdolności do występowania w obrocie gospodarczym. Ocena spełniania warunków udziału w postępowaniu będzie dokonana na zasadzie spełnia/nie spełnia.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5.5.) Zamawiający wymaga złożenia oświadczenia, o którym mowa w art.125 ust. 1 ustawy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Tak</w:t>
      </w:r>
      <w:proofErr w:type="gramEnd"/>
    </w:p>
    <w:p w:rsid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color w:val="000000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5.6.) Wykaz podmiotowych środków dowodowych na potwierdzenie niepodlegania wykluczeniu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Oświadczenie</w:t>
      </w:r>
      <w:proofErr w:type="gramEnd"/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 wykonawcy w sprawie grupy kapitałowej</w:t>
      </w:r>
    </w:p>
    <w:p w:rsid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color w:val="000000"/>
          <w:lang w:eastAsia="pl-PL"/>
        </w:rPr>
      </w:pPr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Oświadczenie Wykonawcy, w zakresie art. 108 ust. 1 pkt 5 ustawy </w:t>
      </w:r>
      <w:proofErr w:type="spellStart"/>
      <w:r w:rsidRPr="004D442E">
        <w:rPr>
          <w:rFonts w:ascii="Arial Narrow" w:eastAsia="Times New Roman" w:hAnsi="Arial Narrow" w:cs="Arial"/>
          <w:color w:val="000000"/>
          <w:lang w:eastAsia="pl-PL"/>
        </w:rPr>
        <w:t>Pzp</w:t>
      </w:r>
      <w:proofErr w:type="spellEnd"/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, o braku przynależności do tej samej grupy kapitałowej w rozumieniu ustawy z dnia 16 lutego 2007 r. o ochronie konkurencji i konsumentów (Dz. U. </w:t>
      </w:r>
      <w:proofErr w:type="gramStart"/>
      <w:r w:rsidRPr="004D442E">
        <w:rPr>
          <w:rFonts w:ascii="Arial Narrow" w:eastAsia="Times New Roman" w:hAnsi="Arial Narrow" w:cs="Arial"/>
          <w:color w:val="000000"/>
          <w:lang w:eastAsia="pl-PL"/>
        </w:rPr>
        <w:t>z</w:t>
      </w:r>
      <w:proofErr w:type="gramEnd"/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 2020 r. poz. 1076 i 1086), z innym Wykonawcą, który złożył odrębną ofertę, ofertę częściową lub wniosek o dopuszczenie do udziału w postępowaniu, albo oświadczenie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kapitałowej.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br/>
        <w:t>Zaświadczenie właściwego naczelnika urzędu skarbowego</w:t>
      </w:r>
    </w:p>
    <w:p w:rsid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color w:val="000000"/>
          <w:lang w:eastAsia="pl-PL"/>
        </w:rPr>
      </w:pPr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Zaświadczenie właściwego naczelnika urzędu skarbowego potwierdzające, że Wykonawca nie </w:t>
      </w:r>
      <w:proofErr w:type="gramStart"/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zalega </w:t>
      </w:r>
      <w:r w:rsidR="00E6656D">
        <w:rPr>
          <w:rFonts w:ascii="Arial Narrow" w:eastAsia="Times New Roman" w:hAnsi="Arial Narrow" w:cs="Arial"/>
          <w:color w:val="000000"/>
          <w:lang w:eastAsia="pl-PL"/>
        </w:rPr>
        <w:t xml:space="preserve">                 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z</w:t>
      </w:r>
      <w:proofErr w:type="gramEnd"/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 opłacaniem podatków i opłat, w zakresie art. 109 ust. 1 pkt 1 ustawy </w:t>
      </w:r>
      <w:proofErr w:type="spellStart"/>
      <w:r w:rsidRPr="004D442E">
        <w:rPr>
          <w:rFonts w:ascii="Arial Narrow" w:eastAsia="Times New Roman" w:hAnsi="Arial Narrow" w:cs="Arial"/>
          <w:color w:val="000000"/>
          <w:lang w:eastAsia="pl-PL"/>
        </w:rPr>
        <w:t>Pzp</w:t>
      </w:r>
      <w:proofErr w:type="spellEnd"/>
      <w:r w:rsidRPr="004D442E">
        <w:rPr>
          <w:rFonts w:ascii="Arial Narrow" w:eastAsia="Times New Roman" w:hAnsi="Arial Narrow" w:cs="Arial"/>
          <w:color w:val="000000"/>
          <w:lang w:eastAsia="pl-PL"/>
        </w:rPr>
        <w:t>, wystawione nie wcześniej niż</w:t>
      </w:r>
      <w:r w:rsidR="00E6656D">
        <w:rPr>
          <w:rFonts w:ascii="Arial Narrow" w:eastAsia="Times New Roman" w:hAnsi="Arial Narrow" w:cs="Arial"/>
          <w:color w:val="000000"/>
          <w:lang w:eastAsia="pl-PL"/>
        </w:rPr>
        <w:t xml:space="preserve">           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 3 miesiące przed jego złożeniem. W przypadku zalegania z opłacaniem podatków lub opłat, </w:t>
      </w:r>
      <w:proofErr w:type="gramStart"/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wraz </w:t>
      </w:r>
      <w:r w:rsidR="00E6656D">
        <w:rPr>
          <w:rFonts w:ascii="Arial Narrow" w:eastAsia="Times New Roman" w:hAnsi="Arial Narrow" w:cs="Arial"/>
          <w:color w:val="000000"/>
          <w:lang w:eastAsia="pl-PL"/>
        </w:rPr>
        <w:t xml:space="preserve">                             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z</w:t>
      </w:r>
      <w:proofErr w:type="gramEnd"/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 zaświadczeniem, Zamawiający żąda złożenia przez Wykonawcę dokumentów potwierdzających,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należności.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br/>
        <w:t>Zaświadczenie z ZUS lub KRUS</w:t>
      </w:r>
    </w:p>
    <w:p w:rsid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color w:val="000000"/>
          <w:lang w:eastAsia="pl-PL"/>
        </w:rPr>
      </w:pPr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Zaświadczenie albo inny dokument właściwej terenowej jednostki organizacyjnej Zakładu Ubezpieczeń Społecznych lub właściwego oddziału regionalnego lub właściwej placówki terenowej Kasy Rolniczego Ubezpieczenia Społecznego potwierdzające, że Wykonawca nie zalega z opłacaniem składek na ubezpieczenia społeczne i zdrowotne, w zakresie art. 109 ust. 1 pkt 1 ustawy </w:t>
      </w:r>
      <w:proofErr w:type="spellStart"/>
      <w:r w:rsidRPr="004D442E">
        <w:rPr>
          <w:rFonts w:ascii="Arial Narrow" w:eastAsia="Times New Roman" w:hAnsi="Arial Narrow" w:cs="Arial"/>
          <w:color w:val="000000"/>
          <w:lang w:eastAsia="pl-PL"/>
        </w:rPr>
        <w:t>Pzp</w:t>
      </w:r>
      <w:proofErr w:type="spellEnd"/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, wystawione nie wcześniej niż 3 miesiące przed jego złożeniem. W przypadku zalegania z opłacaniem składek na ubezpieczenia społeczne lub zdrowotne wraz z zaświadczeniem albo innym dokumentem Zamawiający żąda złożenia przez Wykonawcę dokumentów potwierdzających,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</w:t>
      </w:r>
      <w:proofErr w:type="gramStart"/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porozumienie </w:t>
      </w:r>
      <w:r w:rsidR="00E6656D">
        <w:rPr>
          <w:rFonts w:ascii="Arial Narrow" w:eastAsia="Times New Roman" w:hAnsi="Arial Narrow" w:cs="Arial"/>
          <w:color w:val="000000"/>
          <w:lang w:eastAsia="pl-PL"/>
        </w:rPr>
        <w:t xml:space="preserve">          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w</w:t>
      </w:r>
      <w:proofErr w:type="gramEnd"/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 sprawie spłat tych należności.</w:t>
      </w:r>
    </w:p>
    <w:p w:rsid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color w:val="000000"/>
          <w:lang w:eastAsia="pl-PL"/>
        </w:rPr>
      </w:pPr>
      <w:r w:rsidRPr="004D442E">
        <w:rPr>
          <w:rFonts w:ascii="Arial Narrow" w:eastAsia="Times New Roman" w:hAnsi="Arial Narrow" w:cs="Arial"/>
          <w:color w:val="000000"/>
          <w:lang w:eastAsia="pl-PL"/>
        </w:rPr>
        <w:t>Odpis lub informacja z KRS lub CEIDG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Odpis lub informacja z Krajowego Rejestru Sądowego lub z Centralnej Ewidencji i Informacji o Działalności Gospodarczej, w zakresie art. 109 ust. 1 pkt 4 ustawy </w:t>
      </w:r>
      <w:proofErr w:type="spellStart"/>
      <w:r w:rsidRPr="004D442E">
        <w:rPr>
          <w:rFonts w:ascii="Arial Narrow" w:eastAsia="Times New Roman" w:hAnsi="Arial Narrow" w:cs="Arial"/>
          <w:color w:val="000000"/>
          <w:lang w:eastAsia="pl-PL"/>
        </w:rPr>
        <w:t>Pzp</w:t>
      </w:r>
      <w:proofErr w:type="spellEnd"/>
      <w:r w:rsidRPr="004D442E">
        <w:rPr>
          <w:rFonts w:ascii="Arial Narrow" w:eastAsia="Times New Roman" w:hAnsi="Arial Narrow" w:cs="Arial"/>
          <w:color w:val="000000"/>
          <w:lang w:eastAsia="pl-PL"/>
        </w:rPr>
        <w:t>, sporządzone nie wcześniej niż 3 miesiące przed jej złożeniem, jeżeli odrębne przepisy wymagają wpisu do rejestru lub ewidencji.</w:t>
      </w:r>
    </w:p>
    <w:p w:rsid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color w:val="000000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lastRenderedPageBreak/>
        <w:t xml:space="preserve">5.7.) Wykaz podmiotowych środków dowodowych na potwierdzenie spełniania warunków 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 xml:space="preserve">udziału </w:t>
      </w:r>
      <w:r w:rsidR="00E6656D">
        <w:rPr>
          <w:rFonts w:ascii="Arial Narrow" w:eastAsia="Times New Roman" w:hAnsi="Arial Narrow" w:cs="Arial"/>
          <w:b/>
          <w:bCs/>
          <w:color w:val="4A4A4A"/>
          <w:lang w:eastAsia="pl-PL"/>
        </w:rPr>
        <w:t xml:space="preserve">            </w:t>
      </w: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w</w:t>
      </w:r>
      <w:proofErr w:type="gramEnd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 xml:space="preserve"> postępowaniu: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Wykaz dostaw lub usług wykonanych, a w przypadku świadczeń powtarzających się lub ciągłych również wykonywanych, w okresie ostatnich 3 lat, a jeżeli okres prowadzenia działalności jest krótszy – w tym okresie, wraz z podaniem ich wartości, przedmiotu, dat wykonania i podmiotów, na rzecz których dostawy lub usługi zostały wykonane lub są wykonywane, oraz załączeniem dowodów określających czy te dostawy lub usługi zostały wykonane lub są wykonywane należycie, przy czym dowodami, o których mowa, są referencje bądź inne dokumenty sporządzone przez podmiot, na rzecz którego dostawy lub usługi zostały wykonane, a w </w:t>
      </w:r>
      <w:proofErr w:type="gramStart"/>
      <w:r w:rsidRPr="004D442E">
        <w:rPr>
          <w:rFonts w:ascii="Arial Narrow" w:eastAsia="Times New Roman" w:hAnsi="Arial Narrow" w:cs="Arial"/>
          <w:color w:val="000000"/>
          <w:lang w:eastAsia="pl-PL"/>
        </w:rPr>
        <w:t>przypadku</w:t>
      </w:r>
      <w:proofErr w:type="gramEnd"/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miesięcy. Jeżeli Wykonawca powołuje się na doświadczenie w realizacji dostaw lub usług, wykonywanych wspólnie z innymi wykonawcami, wykaz dotyczy dostaw lub usług, w których wykonaniu Wykonawca ten bezpośrednio uczestniczył, a w przypadku świadczeń powtarzających się lub ciągłych, w których wykonywaniu bezpośrednio uczestniczył lub uczestniczy.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br/>
        <w:t xml:space="preserve">Przedstawienie </w:t>
      </w:r>
      <w:proofErr w:type="spellStart"/>
      <w:r w:rsidRPr="004D442E">
        <w:rPr>
          <w:rFonts w:ascii="Arial Narrow" w:eastAsia="Times New Roman" w:hAnsi="Arial Narrow" w:cs="Arial"/>
          <w:color w:val="000000"/>
          <w:lang w:eastAsia="pl-PL"/>
        </w:rPr>
        <w:t>conajmniej</w:t>
      </w:r>
      <w:proofErr w:type="spellEnd"/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 2 dostaw sprzętu komputerowego o wartości nie mniejszej niż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br/>
        <w:t>dla zadania 1 - 100 000PLn /każde,</w:t>
      </w:r>
    </w:p>
    <w:p w:rsid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color w:val="000000"/>
          <w:lang w:eastAsia="pl-PL"/>
        </w:rPr>
      </w:pPr>
      <w:proofErr w:type="gramStart"/>
      <w:r w:rsidRPr="004D442E">
        <w:rPr>
          <w:rFonts w:ascii="Arial Narrow" w:eastAsia="Times New Roman" w:hAnsi="Arial Narrow" w:cs="Arial"/>
          <w:color w:val="000000"/>
          <w:lang w:eastAsia="pl-PL"/>
        </w:rPr>
        <w:t>dla</w:t>
      </w:r>
      <w:proofErr w:type="gramEnd"/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 zadania 2 - 10 000PLN/ każde,</w:t>
      </w:r>
    </w:p>
    <w:p w:rsid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color w:val="000000"/>
          <w:lang w:eastAsia="pl-PL"/>
        </w:rPr>
      </w:pPr>
      <w:proofErr w:type="gramStart"/>
      <w:r w:rsidRPr="004D442E">
        <w:rPr>
          <w:rFonts w:ascii="Arial Narrow" w:eastAsia="Times New Roman" w:hAnsi="Arial Narrow" w:cs="Arial"/>
          <w:color w:val="000000"/>
          <w:lang w:eastAsia="pl-PL"/>
        </w:rPr>
        <w:t>dla</w:t>
      </w:r>
      <w:proofErr w:type="gramEnd"/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 zadania 3 - 75 000PLN/każde,</w:t>
      </w:r>
    </w:p>
    <w:p w:rsid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color w:val="000000"/>
          <w:lang w:eastAsia="pl-PL"/>
        </w:rPr>
      </w:pPr>
      <w:proofErr w:type="gramStart"/>
      <w:r w:rsidRPr="004D442E">
        <w:rPr>
          <w:rFonts w:ascii="Arial Narrow" w:eastAsia="Times New Roman" w:hAnsi="Arial Narrow" w:cs="Arial"/>
          <w:color w:val="000000"/>
          <w:lang w:eastAsia="pl-PL"/>
        </w:rPr>
        <w:t>dla</w:t>
      </w:r>
      <w:proofErr w:type="gramEnd"/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 zadania 4 - 10 000PLN każde;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wraz z dokumentami potwierdzającymi ich należyte </w:t>
      </w:r>
      <w:proofErr w:type="gramStart"/>
      <w:r w:rsidRPr="004D442E">
        <w:rPr>
          <w:rFonts w:ascii="Arial Narrow" w:eastAsia="Times New Roman" w:hAnsi="Arial Narrow" w:cs="Arial"/>
          <w:color w:val="000000"/>
          <w:lang w:eastAsia="pl-PL"/>
        </w:rPr>
        <w:t>wykonanie .</w:t>
      </w:r>
      <w:proofErr w:type="gramEnd"/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5.8.) Wykaz przedmiotowych środków dowodowych:</w:t>
      </w:r>
    </w:p>
    <w:p w:rsidR="00E6656D" w:rsidRDefault="004D442E" w:rsidP="004D442E">
      <w:pPr>
        <w:shd w:val="clear" w:color="auto" w:fill="FFFFFF"/>
        <w:spacing w:after="0" w:line="300" w:lineRule="auto"/>
        <w:jc w:val="both"/>
        <w:rPr>
          <w:rFonts w:ascii="Arial Narrow" w:eastAsia="Times New Roman" w:hAnsi="Arial Narrow" w:cs="Arial"/>
          <w:color w:val="4A4A4A"/>
          <w:lang w:eastAsia="pl-PL"/>
        </w:rPr>
      </w:pPr>
      <w:proofErr w:type="gramStart"/>
      <w:r w:rsidRPr="004D442E">
        <w:rPr>
          <w:rFonts w:ascii="Arial Narrow" w:eastAsia="Times New Roman" w:hAnsi="Arial Narrow" w:cs="Arial"/>
          <w:color w:val="4A4A4A"/>
          <w:lang w:eastAsia="pl-PL"/>
        </w:rPr>
        <w:t>przedstawienie</w:t>
      </w:r>
      <w:proofErr w:type="gramEnd"/>
      <w:r w:rsidRPr="004D442E">
        <w:rPr>
          <w:rFonts w:ascii="Arial Narrow" w:eastAsia="Times New Roman" w:hAnsi="Arial Narrow" w:cs="Arial"/>
          <w:color w:val="4A4A4A"/>
          <w:lang w:eastAsia="pl-PL"/>
        </w:rPr>
        <w:t xml:space="preserve"> kart produktu, katalogów potwierdzających oferowane parametry techniczne określone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rPr>
          <w:rFonts w:ascii="Arial Narrow" w:eastAsia="Times New Roman" w:hAnsi="Arial Narrow" w:cs="Arial"/>
          <w:color w:val="4A4A4A"/>
          <w:lang w:eastAsia="pl-PL"/>
        </w:rPr>
      </w:pPr>
      <w:proofErr w:type="gramStart"/>
      <w:r w:rsidRPr="004D442E">
        <w:rPr>
          <w:rFonts w:ascii="Arial Narrow" w:eastAsia="Times New Roman" w:hAnsi="Arial Narrow" w:cs="Arial"/>
          <w:color w:val="4A4A4A"/>
          <w:lang w:eastAsia="pl-PL"/>
        </w:rPr>
        <w:t>w</w:t>
      </w:r>
      <w:proofErr w:type="gramEnd"/>
      <w:r w:rsidRPr="004D442E">
        <w:rPr>
          <w:rFonts w:ascii="Arial Narrow" w:eastAsia="Times New Roman" w:hAnsi="Arial Narrow" w:cs="Arial"/>
          <w:color w:val="4A4A4A"/>
          <w:lang w:eastAsia="pl-PL"/>
        </w:rPr>
        <w:t xml:space="preserve"> Szczegółowym Formularzu Cenowym - dla każdego oferowanego zadania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5.9.) Zamawiający przewiduje uzupełnienie przedmiotowych środków dowodowych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Tak</w:t>
      </w:r>
      <w:proofErr w:type="gramEnd"/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5.10.) Przedmiotowe środki dowodowe podlegające uzupełnieniu po złożeniu oferty:</w:t>
      </w:r>
    </w:p>
    <w:p w:rsidR="00E6656D" w:rsidRDefault="004D442E" w:rsidP="004D442E">
      <w:pPr>
        <w:shd w:val="clear" w:color="auto" w:fill="FFFFFF"/>
        <w:spacing w:after="0" w:line="300" w:lineRule="auto"/>
        <w:jc w:val="both"/>
        <w:rPr>
          <w:rFonts w:ascii="Arial Narrow" w:eastAsia="Times New Roman" w:hAnsi="Arial Narrow" w:cs="Arial"/>
          <w:color w:val="4A4A4A"/>
          <w:lang w:eastAsia="pl-PL"/>
        </w:rPr>
      </w:pPr>
      <w:proofErr w:type="gramStart"/>
      <w:r w:rsidRPr="004D442E">
        <w:rPr>
          <w:rFonts w:ascii="Arial Narrow" w:eastAsia="Times New Roman" w:hAnsi="Arial Narrow" w:cs="Arial"/>
          <w:color w:val="4A4A4A"/>
          <w:lang w:eastAsia="pl-PL"/>
        </w:rPr>
        <w:t>przedstawienie</w:t>
      </w:r>
      <w:proofErr w:type="gramEnd"/>
      <w:r w:rsidRPr="004D442E">
        <w:rPr>
          <w:rFonts w:ascii="Arial Narrow" w:eastAsia="Times New Roman" w:hAnsi="Arial Narrow" w:cs="Arial"/>
          <w:color w:val="4A4A4A"/>
          <w:lang w:eastAsia="pl-PL"/>
        </w:rPr>
        <w:t xml:space="preserve"> kart produktu, katalogów potwierdzających oferowane parametry techniczne określone 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rPr>
          <w:rFonts w:ascii="Arial Narrow" w:eastAsia="Times New Roman" w:hAnsi="Arial Narrow" w:cs="Arial"/>
          <w:color w:val="4A4A4A"/>
          <w:lang w:eastAsia="pl-PL"/>
        </w:rPr>
      </w:pPr>
      <w:proofErr w:type="gramStart"/>
      <w:r w:rsidRPr="004D442E">
        <w:rPr>
          <w:rFonts w:ascii="Arial Narrow" w:eastAsia="Times New Roman" w:hAnsi="Arial Narrow" w:cs="Arial"/>
          <w:color w:val="4A4A4A"/>
          <w:lang w:eastAsia="pl-PL"/>
        </w:rPr>
        <w:t>w</w:t>
      </w:r>
      <w:proofErr w:type="gramEnd"/>
      <w:r w:rsidRPr="004D442E">
        <w:rPr>
          <w:rFonts w:ascii="Arial Narrow" w:eastAsia="Times New Roman" w:hAnsi="Arial Narrow" w:cs="Arial"/>
          <w:color w:val="4A4A4A"/>
          <w:lang w:eastAsia="pl-PL"/>
        </w:rPr>
        <w:t xml:space="preserve"> Szczegółowym Formularzu Cenowym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5.11.) Wykaz innych wymaganych oświadczeń lub dokumentów:</w:t>
      </w:r>
    </w:p>
    <w:p w:rsidR="00E6656D" w:rsidRDefault="004D442E" w:rsidP="004D442E">
      <w:pPr>
        <w:shd w:val="clear" w:color="auto" w:fill="FFFFFF"/>
        <w:spacing w:after="0" w:line="300" w:lineRule="auto"/>
        <w:jc w:val="both"/>
        <w:rPr>
          <w:rFonts w:ascii="Arial Narrow" w:eastAsia="Times New Roman" w:hAnsi="Arial Narrow" w:cs="Arial"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color w:val="4A4A4A"/>
          <w:lang w:eastAsia="pl-PL"/>
        </w:rPr>
        <w:t>Formularz oferty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rPr>
          <w:rFonts w:ascii="Arial Narrow" w:eastAsia="Times New Roman" w:hAnsi="Arial Narrow" w:cs="Arial"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color w:val="4A4A4A"/>
          <w:lang w:eastAsia="pl-PL"/>
        </w:rPr>
        <w:t>Szczegółowy Formularz Cenowy wg oferowanych zadań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1"/>
        <w:rPr>
          <w:rFonts w:ascii="Arial Narrow" w:eastAsia="Times New Roman" w:hAnsi="Arial Narrow" w:cs="Arial"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color w:val="4A4A4A"/>
          <w:lang w:eastAsia="pl-PL"/>
        </w:rPr>
        <w:t>SEKCJA VI - WARUNKI ZAMÓWIENIA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6.1.) Zamawiający wymaga albo dopuszcza oferty wariantowe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Nie</w:t>
      </w:r>
      <w:proofErr w:type="gramEnd"/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6.3.) Zamawiający przewiduje aukcję elektroniczną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Nie</w:t>
      </w:r>
      <w:proofErr w:type="gramEnd"/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6.4.) Zamawiający wymaga wadium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Nie</w:t>
      </w:r>
      <w:proofErr w:type="gramEnd"/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6.5.) Zamawiający wymaga zabezpieczenia należytego wykonania umowy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Nie</w:t>
      </w:r>
      <w:proofErr w:type="gramEnd"/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6.6.) Wymagania dotyczące składania oferty przez wykonawców wspólnie ubiegających się o udzielenie zamówienia:</w:t>
      </w:r>
    </w:p>
    <w:p w:rsidR="00E6656D" w:rsidRDefault="004D442E" w:rsidP="004D442E">
      <w:pPr>
        <w:shd w:val="clear" w:color="auto" w:fill="FFFFFF"/>
        <w:spacing w:after="0" w:line="300" w:lineRule="auto"/>
        <w:jc w:val="both"/>
        <w:rPr>
          <w:rFonts w:ascii="Arial Narrow" w:eastAsia="Times New Roman" w:hAnsi="Arial Narrow" w:cs="Arial"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color w:val="4A4A4A"/>
          <w:lang w:eastAsia="pl-PL"/>
        </w:rPr>
        <w:t>Wykonawcy mogą wspólnie ubiegać się o udzielenie zamówienia. W takim przypadku Wykonawcy zobowiązani są do ustanowienia pełnomocnika do reprezentowania ich w postępowaniu o udzielenie zamówienia albo do reprezentowania w postępowaniu i zawarcia umowy w sprawie zamówienia publicznego. Pełnomocnictwo należy dołączyć do oferty i powinno ono zawierać w szczególności wskazanie postępowania udzielenie zamówienia publicznego, którego dotyczy, wszystkich Wykonawców ubiegających się wspólnie o udzielenie zamówienia oraz ustanowionego pełnomocnika oraz zakresu jego umocowania.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rPr>
          <w:rFonts w:ascii="Arial Narrow" w:eastAsia="Times New Roman" w:hAnsi="Arial Narrow" w:cs="Arial"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color w:val="4A4A4A"/>
          <w:lang w:eastAsia="pl-PL"/>
        </w:rPr>
        <w:lastRenderedPageBreak/>
        <w:t>W przypadku wspólnego ubiegania się o zamówienie przez Wykonawców, dokument ”Oświadczenia o niepodleganiu wykluczeniu oraz spełnianiu warunków udziału”, składa każdy z Wykonawców wspólnie ubiegających się o zamówienie. Oświadczenia te potwierdzają brak podstaw wykluczenia oraz spełnianie warunków udziału w postępowaniu w zakresie, w jakim każdy z Wykonawców wykazuje spełnianie warunków udziału w postępowaniu.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6.7.) Zamawiający przewiduje unieważnienie postępowania, jeśli środki publiczne, które zamierzał przeznaczyć na sfinansowanie całości lub części zamówienia nie zostały przyznane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Nie</w:t>
      </w:r>
      <w:proofErr w:type="gramEnd"/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1"/>
        <w:rPr>
          <w:rFonts w:ascii="Arial Narrow" w:eastAsia="Times New Roman" w:hAnsi="Arial Narrow" w:cs="Arial"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color w:val="4A4A4A"/>
          <w:lang w:eastAsia="pl-PL"/>
        </w:rPr>
        <w:t>SEKCJA VII - PROJEKTOWANE POSTANOWIENIA UMOWY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7.1.) Zamawiający przewiduje udzielenia zaliczek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Nie</w:t>
      </w:r>
      <w:proofErr w:type="gramEnd"/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7.3.) Zamawiający przewiduje zmiany umowy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Nie</w:t>
      </w:r>
      <w:proofErr w:type="gramEnd"/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7.5.) Zamawiający uwzględnił aspekty społeczne, środowiskowe, innowacyjne lub etykiety związane z realizacją zamówienia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Nie</w:t>
      </w:r>
      <w:proofErr w:type="gramEnd"/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1"/>
        <w:rPr>
          <w:rFonts w:ascii="Arial Narrow" w:eastAsia="Times New Roman" w:hAnsi="Arial Narrow" w:cs="Arial"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color w:val="4A4A4A"/>
          <w:lang w:eastAsia="pl-PL"/>
        </w:rPr>
        <w:t>SEKCJA VIII – PROCEDURA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8.1.) Termin składania ofert: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2023-04-06 08:30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8.2.) Miejsce składania ofert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https</w:t>
      </w:r>
      <w:proofErr w:type="gramEnd"/>
      <w:r w:rsidRPr="004D442E">
        <w:rPr>
          <w:rFonts w:ascii="Arial Narrow" w:eastAsia="Times New Roman" w:hAnsi="Arial Narrow" w:cs="Arial"/>
          <w:color w:val="000000"/>
          <w:lang w:eastAsia="pl-PL"/>
        </w:rPr>
        <w:t>://e-propublico.</w:t>
      </w:r>
      <w:proofErr w:type="gramStart"/>
      <w:r w:rsidRPr="004D442E">
        <w:rPr>
          <w:rFonts w:ascii="Arial Narrow" w:eastAsia="Times New Roman" w:hAnsi="Arial Narrow" w:cs="Arial"/>
          <w:color w:val="000000"/>
          <w:lang w:eastAsia="pl-PL"/>
        </w:rPr>
        <w:t>pl</w:t>
      </w:r>
      <w:proofErr w:type="gramEnd"/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8.3.) Termin otwarcia ofert: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2023-04-06 08:45</w:t>
      </w:r>
    </w:p>
    <w:p w:rsidR="004D442E" w:rsidRPr="004D442E" w:rsidRDefault="004D442E" w:rsidP="004D442E">
      <w:pPr>
        <w:shd w:val="clear" w:color="auto" w:fill="FFFFFF"/>
        <w:spacing w:after="0" w:line="300" w:lineRule="auto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8.4.) Termin związania ofertą</w:t>
      </w:r>
      <w:proofErr w:type="gramStart"/>
      <w:r w:rsidRPr="004D442E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4D442E">
        <w:rPr>
          <w:rFonts w:ascii="Arial Narrow" w:eastAsia="Times New Roman" w:hAnsi="Arial Narrow" w:cs="Arial"/>
          <w:color w:val="000000"/>
          <w:lang w:eastAsia="pl-PL"/>
        </w:rPr>
        <w:t>do</w:t>
      </w:r>
      <w:proofErr w:type="gramEnd"/>
      <w:r w:rsidRPr="004D442E">
        <w:rPr>
          <w:rFonts w:ascii="Arial Narrow" w:eastAsia="Times New Roman" w:hAnsi="Arial Narrow" w:cs="Arial"/>
          <w:color w:val="000000"/>
          <w:lang w:eastAsia="pl-PL"/>
        </w:rPr>
        <w:t xml:space="preserve"> 2023-05-05</w:t>
      </w:r>
    </w:p>
    <w:p w:rsidR="004D442E" w:rsidRDefault="004D442E" w:rsidP="004D442E">
      <w:pPr>
        <w:spacing w:after="0" w:line="300" w:lineRule="auto"/>
        <w:jc w:val="both"/>
      </w:pPr>
    </w:p>
    <w:p w:rsidR="004D442E" w:rsidRDefault="004D442E" w:rsidP="004D442E">
      <w:pPr>
        <w:spacing w:after="0" w:line="300" w:lineRule="auto"/>
        <w:jc w:val="both"/>
      </w:pPr>
    </w:p>
    <w:p w:rsidR="004D442E" w:rsidRDefault="004D442E" w:rsidP="004D442E">
      <w:pPr>
        <w:spacing w:after="0" w:line="300" w:lineRule="auto"/>
        <w:jc w:val="both"/>
      </w:pPr>
    </w:p>
    <w:p w:rsidR="004D442E" w:rsidRDefault="004D442E" w:rsidP="004D442E">
      <w:pPr>
        <w:spacing w:after="0" w:line="300" w:lineRule="auto"/>
        <w:jc w:val="both"/>
      </w:pPr>
    </w:p>
    <w:p w:rsidR="004D442E" w:rsidRDefault="004D442E" w:rsidP="004D442E">
      <w:pPr>
        <w:spacing w:after="0" w:line="300" w:lineRule="auto"/>
        <w:jc w:val="both"/>
      </w:pPr>
    </w:p>
    <w:p w:rsidR="004D442E" w:rsidRDefault="004D442E" w:rsidP="004D442E">
      <w:pPr>
        <w:spacing w:after="0" w:line="300" w:lineRule="auto"/>
        <w:jc w:val="both"/>
      </w:pPr>
    </w:p>
    <w:p w:rsidR="004D442E" w:rsidRDefault="004D442E" w:rsidP="004D442E">
      <w:pPr>
        <w:spacing w:after="0" w:line="300" w:lineRule="auto"/>
        <w:jc w:val="both"/>
      </w:pPr>
    </w:p>
    <w:p w:rsidR="004D442E" w:rsidRDefault="004D442E" w:rsidP="004D442E">
      <w:pPr>
        <w:spacing w:after="0" w:line="300" w:lineRule="auto"/>
        <w:jc w:val="both"/>
      </w:pPr>
    </w:p>
    <w:p w:rsidR="004D442E" w:rsidRDefault="004D442E" w:rsidP="004D442E">
      <w:pPr>
        <w:spacing w:after="0" w:line="300" w:lineRule="auto"/>
        <w:jc w:val="both"/>
      </w:pPr>
    </w:p>
    <w:p w:rsidR="004D442E" w:rsidRDefault="004D442E" w:rsidP="004D442E">
      <w:pPr>
        <w:spacing w:after="0" w:line="300" w:lineRule="auto"/>
        <w:jc w:val="both"/>
      </w:pPr>
    </w:p>
    <w:p w:rsidR="004D442E" w:rsidRDefault="004D442E" w:rsidP="004D442E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4D442E" w:rsidRDefault="004D442E" w:rsidP="004D442E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4D442E" w:rsidRDefault="004D442E" w:rsidP="004D442E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4D442E" w:rsidRDefault="004D442E" w:rsidP="004D442E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4D442E" w:rsidRDefault="004D442E" w:rsidP="004D442E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4D442E" w:rsidRDefault="004D442E" w:rsidP="004D442E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4D442E" w:rsidRDefault="004D442E" w:rsidP="004D442E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4D442E" w:rsidRDefault="004D442E" w:rsidP="004D442E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4D442E" w:rsidRDefault="004D442E" w:rsidP="004D442E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4D442E" w:rsidRDefault="004D442E" w:rsidP="004D442E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4D442E" w:rsidRDefault="004D442E" w:rsidP="004D442E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4D442E" w:rsidRDefault="004D442E" w:rsidP="004D442E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4D442E" w:rsidRDefault="004D442E" w:rsidP="004D442E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4D442E" w:rsidRDefault="004D442E" w:rsidP="004D442E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E6656D" w:rsidRDefault="00E6656D" w:rsidP="004D442E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4D442E" w:rsidRDefault="004D442E" w:rsidP="004D442E">
      <w:pPr>
        <w:spacing w:after="0" w:line="240" w:lineRule="auto"/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>wyk</w:t>
      </w:r>
      <w:proofErr w:type="gramEnd"/>
      <w:r>
        <w:rPr>
          <w:rFonts w:ascii="Arial Narrow" w:hAnsi="Arial Narrow"/>
          <w:sz w:val="20"/>
          <w:szCs w:val="20"/>
        </w:rPr>
        <w:t xml:space="preserve">. </w:t>
      </w:r>
      <w:proofErr w:type="gramStart"/>
      <w:r>
        <w:rPr>
          <w:rFonts w:ascii="Arial Narrow" w:hAnsi="Arial Narrow"/>
          <w:sz w:val="20"/>
          <w:szCs w:val="20"/>
        </w:rPr>
        <w:t>w</w:t>
      </w:r>
      <w:proofErr w:type="gramEnd"/>
      <w:r>
        <w:rPr>
          <w:rFonts w:ascii="Arial Narrow" w:hAnsi="Arial Narrow"/>
          <w:sz w:val="20"/>
          <w:szCs w:val="20"/>
        </w:rPr>
        <w:t xml:space="preserve"> 2 egz. na </w:t>
      </w:r>
      <w:r w:rsidR="00E6656D">
        <w:rPr>
          <w:rFonts w:ascii="Arial Narrow" w:hAnsi="Arial Narrow"/>
          <w:sz w:val="20"/>
          <w:szCs w:val="20"/>
        </w:rPr>
        <w:t>5</w:t>
      </w:r>
      <w:r>
        <w:rPr>
          <w:rFonts w:ascii="Arial Narrow" w:hAnsi="Arial Narrow"/>
          <w:sz w:val="20"/>
          <w:szCs w:val="20"/>
        </w:rPr>
        <w:t xml:space="preserve"> ark.</w:t>
      </w:r>
    </w:p>
    <w:p w:rsidR="004D442E" w:rsidRDefault="004D442E" w:rsidP="004D442E">
      <w:pPr>
        <w:spacing w:after="0" w:line="240" w:lineRule="auto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1 – </w:t>
      </w:r>
      <w:bookmarkStart w:id="0" w:name="_GoBack"/>
      <w:proofErr w:type="spellStart"/>
      <w:proofErr w:type="gramStart"/>
      <w:r w:rsidRPr="00E6656D">
        <w:rPr>
          <w:rFonts w:ascii="Arial Narrow" w:hAnsi="Arial Narrow"/>
          <w:b/>
          <w:sz w:val="20"/>
          <w:szCs w:val="20"/>
          <w:u w:val="single"/>
        </w:rPr>
        <w:t>str</w:t>
      </w:r>
      <w:proofErr w:type="spellEnd"/>
      <w:r w:rsidRPr="00E6656D">
        <w:rPr>
          <w:rFonts w:ascii="Arial Narrow" w:hAnsi="Arial Narrow"/>
          <w:b/>
          <w:sz w:val="20"/>
          <w:szCs w:val="20"/>
          <w:u w:val="single"/>
        </w:rPr>
        <w:t xml:space="preserve">  intern</w:t>
      </w:r>
      <w:proofErr w:type="gramEnd"/>
      <w:r w:rsidRPr="00E6656D">
        <w:rPr>
          <w:rFonts w:ascii="Arial Narrow" w:hAnsi="Arial Narrow"/>
          <w:b/>
          <w:sz w:val="20"/>
          <w:szCs w:val="20"/>
          <w:u w:val="single"/>
        </w:rPr>
        <w:t>.10</w:t>
      </w:r>
      <w:proofErr w:type="gramStart"/>
      <w:r w:rsidRPr="00E6656D">
        <w:rPr>
          <w:rFonts w:ascii="Arial Narrow" w:hAnsi="Arial Narrow"/>
          <w:b/>
          <w:sz w:val="20"/>
          <w:szCs w:val="20"/>
          <w:u w:val="single"/>
        </w:rPr>
        <w:t>wsk</w:t>
      </w:r>
      <w:proofErr w:type="gramEnd"/>
      <w:r w:rsidRPr="00E6656D">
        <w:rPr>
          <w:rFonts w:ascii="Arial Narrow" w:hAnsi="Arial Narrow"/>
          <w:b/>
          <w:sz w:val="20"/>
          <w:szCs w:val="20"/>
          <w:u w:val="single"/>
        </w:rPr>
        <w:t>, e-propublico, Biuro przepustek</w:t>
      </w:r>
      <w:r>
        <w:rPr>
          <w:rFonts w:ascii="Arial Narrow" w:hAnsi="Arial Narrow"/>
          <w:sz w:val="20"/>
          <w:szCs w:val="20"/>
        </w:rPr>
        <w:t xml:space="preserve"> </w:t>
      </w:r>
      <w:bookmarkEnd w:id="0"/>
      <w:r>
        <w:rPr>
          <w:rFonts w:ascii="Arial Narrow" w:hAnsi="Arial Narrow"/>
          <w:b/>
          <w:sz w:val="20"/>
          <w:szCs w:val="20"/>
        </w:rPr>
        <w:t xml:space="preserve">wywieszono dnia </w:t>
      </w:r>
      <w:r>
        <w:rPr>
          <w:rFonts w:ascii="Arial Narrow" w:hAnsi="Arial Narrow"/>
          <w:b/>
          <w:sz w:val="20"/>
          <w:szCs w:val="20"/>
        </w:rPr>
        <w:t>29.03.</w:t>
      </w:r>
      <w:r>
        <w:rPr>
          <w:rFonts w:ascii="Arial Narrow" w:hAnsi="Arial Narrow"/>
          <w:b/>
          <w:sz w:val="20"/>
          <w:szCs w:val="20"/>
        </w:rPr>
        <w:t>2023</w:t>
      </w:r>
      <w:proofErr w:type="gramStart"/>
      <w:r>
        <w:rPr>
          <w:rFonts w:ascii="Arial Narrow" w:hAnsi="Arial Narrow"/>
          <w:b/>
          <w:sz w:val="20"/>
          <w:szCs w:val="20"/>
        </w:rPr>
        <w:t>r</w:t>
      </w:r>
      <w:proofErr w:type="gramEnd"/>
      <w:r>
        <w:rPr>
          <w:rFonts w:ascii="Arial Narrow" w:hAnsi="Arial Narrow"/>
          <w:b/>
          <w:sz w:val="20"/>
          <w:szCs w:val="20"/>
        </w:rPr>
        <w:t xml:space="preserve">.  </w:t>
      </w:r>
    </w:p>
    <w:p w:rsidR="004D442E" w:rsidRDefault="004D442E" w:rsidP="004D442E">
      <w:pPr>
        <w:spacing w:after="0" w:line="240" w:lineRule="auto"/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 xml:space="preserve">egz. 2 – </w:t>
      </w:r>
      <w:r>
        <w:rPr>
          <w:rFonts w:ascii="Arial Narrow" w:hAnsi="Arial Narrow"/>
          <w:b/>
          <w:sz w:val="20"/>
          <w:szCs w:val="20"/>
          <w:u w:val="single"/>
        </w:rPr>
        <w:t xml:space="preserve"> </w:t>
      </w:r>
      <w:r w:rsidRPr="00E6656D">
        <w:rPr>
          <w:rFonts w:ascii="Arial Narrow" w:hAnsi="Arial Narrow"/>
          <w:sz w:val="20"/>
          <w:szCs w:val="20"/>
        </w:rPr>
        <w:t>hol</w:t>
      </w:r>
      <w:proofErr w:type="gramEnd"/>
      <w:r w:rsidRPr="00E6656D">
        <w:rPr>
          <w:rFonts w:ascii="Arial Narrow" w:hAnsi="Arial Narrow"/>
          <w:sz w:val="20"/>
          <w:szCs w:val="20"/>
        </w:rPr>
        <w:t xml:space="preserve"> szpitala bud  nr 3</w:t>
      </w:r>
      <w:r>
        <w:rPr>
          <w:rFonts w:ascii="Arial Narrow" w:hAnsi="Arial Narrow"/>
          <w:b/>
          <w:sz w:val="20"/>
          <w:szCs w:val="20"/>
          <w:u w:val="single"/>
        </w:rPr>
        <w:t xml:space="preserve">  </w:t>
      </w:r>
      <w:r>
        <w:rPr>
          <w:rFonts w:ascii="Arial Narrow" w:hAnsi="Arial Narrow"/>
          <w:sz w:val="20"/>
          <w:szCs w:val="20"/>
        </w:rPr>
        <w:t xml:space="preserve"> T 2612 B5                                                 </w:t>
      </w:r>
      <w:r>
        <w:rPr>
          <w:rFonts w:ascii="Arial Narrow" w:hAnsi="Arial Narrow"/>
          <w:sz w:val="20"/>
          <w:szCs w:val="20"/>
        </w:rPr>
        <w:tab/>
        <w:t xml:space="preserve">   </w:t>
      </w:r>
      <w:proofErr w:type="spellStart"/>
      <w:r>
        <w:rPr>
          <w:rFonts w:ascii="Arial Narrow" w:hAnsi="Arial Narrow"/>
          <w:sz w:val="20"/>
          <w:szCs w:val="20"/>
        </w:rPr>
        <w:t>zdjeto</w:t>
      </w:r>
      <w:proofErr w:type="spellEnd"/>
      <w:r>
        <w:rPr>
          <w:rFonts w:ascii="Arial Narrow" w:hAnsi="Arial Narrow"/>
          <w:sz w:val="20"/>
          <w:szCs w:val="20"/>
        </w:rPr>
        <w:t xml:space="preserve"> ………………………</w:t>
      </w:r>
    </w:p>
    <w:p w:rsidR="004D442E" w:rsidRDefault="004D442E" w:rsidP="004D442E">
      <w:pPr>
        <w:spacing w:after="0" w:line="240" w:lineRule="auto"/>
      </w:pPr>
      <w:proofErr w:type="gramStart"/>
      <w:r>
        <w:rPr>
          <w:rFonts w:ascii="Arial Narrow" w:hAnsi="Arial Narrow"/>
          <w:sz w:val="20"/>
          <w:szCs w:val="20"/>
        </w:rPr>
        <w:t>wyk</w:t>
      </w:r>
      <w:proofErr w:type="gramEnd"/>
      <w:r>
        <w:rPr>
          <w:rFonts w:ascii="Arial Narrow" w:hAnsi="Arial Narrow"/>
          <w:sz w:val="20"/>
          <w:szCs w:val="20"/>
        </w:rPr>
        <w:t>.  D. Wojcieszak  261 417</w:t>
      </w:r>
      <w:r>
        <w:rPr>
          <w:rFonts w:ascii="Arial Narrow" w:hAnsi="Arial Narrow"/>
          <w:sz w:val="20"/>
          <w:szCs w:val="20"/>
        </w:rPr>
        <w:t> </w:t>
      </w:r>
      <w:r>
        <w:rPr>
          <w:rFonts w:ascii="Arial Narrow" w:hAnsi="Arial Narrow"/>
          <w:sz w:val="20"/>
          <w:szCs w:val="20"/>
        </w:rPr>
        <w:t>448</w:t>
      </w:r>
    </w:p>
    <w:p w:rsidR="004D442E" w:rsidRDefault="004D442E" w:rsidP="004D442E">
      <w:pPr>
        <w:spacing w:after="0" w:line="300" w:lineRule="auto"/>
        <w:jc w:val="both"/>
      </w:pPr>
    </w:p>
    <w:sectPr w:rsidR="004D442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713B" w:rsidRDefault="00B3713B" w:rsidP="004D442E">
      <w:pPr>
        <w:spacing w:after="0" w:line="240" w:lineRule="auto"/>
      </w:pPr>
      <w:r>
        <w:separator/>
      </w:r>
    </w:p>
  </w:endnote>
  <w:endnote w:type="continuationSeparator" w:id="0">
    <w:p w:rsidR="00B3713B" w:rsidRDefault="00B3713B" w:rsidP="004D44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113124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D442E" w:rsidRDefault="004D442E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6656D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4D442E" w:rsidRDefault="004D44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713B" w:rsidRDefault="00B3713B" w:rsidP="004D442E">
      <w:pPr>
        <w:spacing w:after="0" w:line="240" w:lineRule="auto"/>
      </w:pPr>
      <w:r>
        <w:separator/>
      </w:r>
    </w:p>
  </w:footnote>
  <w:footnote w:type="continuationSeparator" w:id="0">
    <w:p w:rsidR="00B3713B" w:rsidRDefault="00B3713B" w:rsidP="004D442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BFF"/>
    <w:rsid w:val="00475BFF"/>
    <w:rsid w:val="004D442E"/>
    <w:rsid w:val="0073457F"/>
    <w:rsid w:val="00943FF4"/>
    <w:rsid w:val="00B3713B"/>
    <w:rsid w:val="00E66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4D442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4D442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4D442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D442E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D442E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4D442E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mb-0">
    <w:name w:val="mb-0"/>
    <w:basedOn w:val="Normalny"/>
    <w:rsid w:val="004D44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">
    <w:name w:val="normal"/>
    <w:basedOn w:val="Domylnaczcionkaakapitu"/>
    <w:rsid w:val="004D442E"/>
  </w:style>
  <w:style w:type="paragraph" w:styleId="Nagwek">
    <w:name w:val="header"/>
    <w:basedOn w:val="Normalny"/>
    <w:link w:val="NagwekZnak"/>
    <w:uiPriority w:val="99"/>
    <w:unhideWhenUsed/>
    <w:rsid w:val="004D44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442E"/>
  </w:style>
  <w:style w:type="paragraph" w:styleId="Stopka">
    <w:name w:val="footer"/>
    <w:basedOn w:val="Normalny"/>
    <w:link w:val="StopkaZnak"/>
    <w:uiPriority w:val="99"/>
    <w:unhideWhenUsed/>
    <w:rsid w:val="004D44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442E"/>
  </w:style>
  <w:style w:type="paragraph" w:styleId="Tekstdymka">
    <w:name w:val="Balloon Text"/>
    <w:basedOn w:val="Normalny"/>
    <w:link w:val="TekstdymkaZnak"/>
    <w:uiPriority w:val="99"/>
    <w:semiHidden/>
    <w:unhideWhenUsed/>
    <w:rsid w:val="00E665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65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4D442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4D442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4D442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D442E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D442E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4D442E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mb-0">
    <w:name w:val="mb-0"/>
    <w:basedOn w:val="Normalny"/>
    <w:rsid w:val="004D44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">
    <w:name w:val="normal"/>
    <w:basedOn w:val="Domylnaczcionkaakapitu"/>
    <w:rsid w:val="004D442E"/>
  </w:style>
  <w:style w:type="paragraph" w:styleId="Nagwek">
    <w:name w:val="header"/>
    <w:basedOn w:val="Normalny"/>
    <w:link w:val="NagwekZnak"/>
    <w:uiPriority w:val="99"/>
    <w:unhideWhenUsed/>
    <w:rsid w:val="004D44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442E"/>
  </w:style>
  <w:style w:type="paragraph" w:styleId="Stopka">
    <w:name w:val="footer"/>
    <w:basedOn w:val="Normalny"/>
    <w:link w:val="StopkaZnak"/>
    <w:uiPriority w:val="99"/>
    <w:unhideWhenUsed/>
    <w:rsid w:val="004D44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442E"/>
  </w:style>
  <w:style w:type="paragraph" w:styleId="Tekstdymka">
    <w:name w:val="Balloon Text"/>
    <w:basedOn w:val="Normalny"/>
    <w:link w:val="TekstdymkaZnak"/>
    <w:uiPriority w:val="99"/>
    <w:semiHidden/>
    <w:unhideWhenUsed/>
    <w:rsid w:val="00E665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65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981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78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45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916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405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47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11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111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618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91041">
                          <w:marLeft w:val="0"/>
                          <w:marRight w:val="0"/>
                          <w:marTop w:val="6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05878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5383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961367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9373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84790526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2781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9026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3567</Words>
  <Characters>21403</Characters>
  <Application>Microsoft Office Word</Application>
  <DocSecurity>0</DocSecurity>
  <Lines>178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2023-03-29T08:16:00Z</cp:lastPrinted>
  <dcterms:created xsi:type="dcterms:W3CDTF">2023-03-29T08:17:00Z</dcterms:created>
  <dcterms:modified xsi:type="dcterms:W3CDTF">2023-03-29T08:17:00Z</dcterms:modified>
</cp:coreProperties>
</file>