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C9C" w:rsidRDefault="004B5D1B">
      <w:pPr>
        <w:rPr>
          <w:rFonts w:ascii="Arial Narrow" w:hAnsi="Arial Narrow"/>
          <w:b/>
          <w:szCs w:val="24"/>
        </w:rPr>
      </w:pPr>
      <w:bookmarkStart w:id="0" w:name="_GoBack"/>
      <w:bookmarkEnd w:id="0"/>
      <w:r w:rsidRPr="00284C29">
        <w:rPr>
          <w:rFonts w:ascii="Arial Narrow" w:hAnsi="Arial Narrow"/>
          <w:sz w:val="20"/>
        </w:rPr>
        <w:tab/>
      </w:r>
      <w:r w:rsidRPr="00284C29">
        <w:rPr>
          <w:rFonts w:ascii="Arial Narrow" w:hAnsi="Arial Narrow"/>
          <w:sz w:val="20"/>
        </w:rPr>
        <w:tab/>
      </w:r>
      <w:r w:rsidRPr="00284C29">
        <w:rPr>
          <w:rFonts w:ascii="Arial Narrow" w:hAnsi="Arial Narrow"/>
          <w:sz w:val="20"/>
        </w:rPr>
        <w:tab/>
      </w:r>
      <w:r w:rsidRPr="00284C29">
        <w:rPr>
          <w:rFonts w:ascii="Arial Narrow" w:hAnsi="Arial Narrow"/>
          <w:sz w:val="20"/>
        </w:rPr>
        <w:tab/>
      </w:r>
      <w:r w:rsidRPr="00284C29">
        <w:rPr>
          <w:rFonts w:ascii="Arial Narrow" w:hAnsi="Arial Narrow"/>
          <w:sz w:val="20"/>
        </w:rPr>
        <w:tab/>
      </w:r>
      <w:r w:rsidRPr="00284C29">
        <w:rPr>
          <w:rFonts w:ascii="Arial Narrow" w:hAnsi="Arial Narrow"/>
          <w:b/>
          <w:szCs w:val="24"/>
        </w:rPr>
        <w:t>FORMULARZ CENOWY</w:t>
      </w:r>
    </w:p>
    <w:p w:rsidR="00387C9C" w:rsidRPr="00284C29" w:rsidRDefault="00387C9C">
      <w:pPr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Zadanie 2</w:t>
      </w:r>
    </w:p>
    <w:p w:rsidR="008B783A" w:rsidRPr="00284C29" w:rsidRDefault="008B783A">
      <w:pPr>
        <w:rPr>
          <w:rFonts w:ascii="Arial Narrow" w:hAnsi="Arial Narrow"/>
          <w:b/>
          <w:sz w:val="20"/>
        </w:rPr>
      </w:pPr>
      <w:r w:rsidRPr="00284C29">
        <w:rPr>
          <w:rFonts w:ascii="Arial Narrow" w:hAnsi="Arial Narrow"/>
          <w:b/>
          <w:sz w:val="20"/>
        </w:rPr>
        <w:t xml:space="preserve">1. </w:t>
      </w:r>
      <w:r w:rsidR="009A5B90" w:rsidRPr="00284C29">
        <w:rPr>
          <w:rFonts w:ascii="Arial Narrow" w:hAnsi="Arial Narrow"/>
          <w:b/>
          <w:sz w:val="20"/>
        </w:rPr>
        <w:t xml:space="preserve">Przegląd </w:t>
      </w:r>
    </w:p>
    <w:tbl>
      <w:tblPr>
        <w:tblStyle w:val="Tabela-Siatka"/>
        <w:tblpPr w:leftFromText="141" w:rightFromText="141" w:vertAnchor="text" w:horzAnchor="margin" w:tblpXSpec="center" w:tblpY="174"/>
        <w:tblW w:w="10879" w:type="dxa"/>
        <w:tblLayout w:type="fixed"/>
        <w:tblLook w:val="04A0" w:firstRow="1" w:lastRow="0" w:firstColumn="1" w:lastColumn="0" w:noHBand="0" w:noVBand="1"/>
      </w:tblPr>
      <w:tblGrid>
        <w:gridCol w:w="545"/>
        <w:gridCol w:w="2126"/>
        <w:gridCol w:w="698"/>
        <w:gridCol w:w="1417"/>
        <w:gridCol w:w="1275"/>
        <w:gridCol w:w="993"/>
        <w:gridCol w:w="1276"/>
        <w:gridCol w:w="1132"/>
        <w:gridCol w:w="1417"/>
      </w:tblGrid>
      <w:tr w:rsidR="00877EC4" w:rsidRPr="00284C29" w:rsidTr="009434C3"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L.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p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>.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Wyszczególnienie konserwacji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Ilość</w:t>
            </w:r>
          </w:p>
          <w:p w:rsidR="00877EC4" w:rsidRPr="00284C29" w:rsidRDefault="00877EC4" w:rsidP="00877EC4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(szt.)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Ilość przeglądów/</w:t>
            </w:r>
            <w:r w:rsidRPr="00284C29">
              <w:rPr>
                <w:rFonts w:ascii="Arial Narrow" w:hAnsi="Arial Narrow"/>
                <w:sz w:val="20"/>
              </w:rPr>
              <w:br/>
              <w:t>wymiany</w:t>
            </w:r>
          </w:p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proofErr w:type="gramStart"/>
            <w:r w:rsidRPr="00284C29">
              <w:rPr>
                <w:rFonts w:ascii="Arial Narrow" w:hAnsi="Arial Narrow"/>
                <w:sz w:val="20"/>
              </w:rPr>
              <w:t>w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ciągu roku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Cena jednostkowa netto</w:t>
            </w:r>
          </w:p>
        </w:tc>
        <w:tc>
          <w:tcPr>
            <w:tcW w:w="993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Stawka VAT %</w:t>
            </w:r>
          </w:p>
        </w:tc>
        <w:tc>
          <w:tcPr>
            <w:tcW w:w="1276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Cena jednostkowa brutto</w:t>
            </w:r>
          </w:p>
        </w:tc>
        <w:tc>
          <w:tcPr>
            <w:tcW w:w="1132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Wartość netto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Wartość</w:t>
            </w:r>
          </w:p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proofErr w:type="gramStart"/>
            <w:r w:rsidRPr="00284C29">
              <w:rPr>
                <w:rFonts w:ascii="Arial Narrow" w:hAnsi="Arial Narrow"/>
                <w:sz w:val="20"/>
              </w:rPr>
              <w:t>brutto</w:t>
            </w:r>
            <w:proofErr w:type="gramEnd"/>
          </w:p>
          <w:p w:rsidR="00877EC4" w:rsidRPr="00284C29" w:rsidRDefault="00877EC4" w:rsidP="00877EC4">
            <w:pPr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  <w:tr w:rsidR="00877EC4" w:rsidRPr="00284C29" w:rsidTr="009434C3">
        <w:trPr>
          <w:trHeight w:val="395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4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5</w:t>
            </w:r>
          </w:p>
        </w:tc>
        <w:tc>
          <w:tcPr>
            <w:tcW w:w="993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7</w:t>
            </w:r>
          </w:p>
        </w:tc>
        <w:tc>
          <w:tcPr>
            <w:tcW w:w="1132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8</w:t>
            </w:r>
          </w:p>
        </w:tc>
        <w:tc>
          <w:tcPr>
            <w:tcW w:w="1417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9</w:t>
            </w:r>
          </w:p>
        </w:tc>
      </w:tr>
      <w:tr w:rsidR="00877EC4" w:rsidRPr="00284C29" w:rsidTr="009434C3">
        <w:trPr>
          <w:trHeight w:val="737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1.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proofErr w:type="gramStart"/>
            <w:r w:rsidRPr="00284C29">
              <w:rPr>
                <w:rFonts w:ascii="Arial Narrow" w:hAnsi="Arial Narrow"/>
                <w:sz w:val="20"/>
              </w:rPr>
              <w:t>zapora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drogowa hydrauliczna typ NICE przy budynku nr 21 (parking)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799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proofErr w:type="gramStart"/>
            <w:r w:rsidRPr="00284C29">
              <w:rPr>
                <w:rFonts w:ascii="Arial Narrow" w:hAnsi="Arial Narrow"/>
                <w:sz w:val="20"/>
              </w:rPr>
              <w:t>zapora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drogowa typ G600 przy bud. 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nr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16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3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proofErr w:type="gramStart"/>
            <w:r w:rsidRPr="00284C29">
              <w:rPr>
                <w:rFonts w:ascii="Arial Narrow" w:hAnsi="Arial Narrow"/>
                <w:sz w:val="20"/>
              </w:rPr>
              <w:t>zapora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drogowa typ NICE przy bud. 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nr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18 (WJAZD GŁÓWNY – BIURO PRZEPUSTEK)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4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proofErr w:type="gramStart"/>
            <w:r w:rsidRPr="00284C29">
              <w:rPr>
                <w:rFonts w:ascii="Arial Narrow" w:hAnsi="Arial Narrow"/>
                <w:sz w:val="20"/>
              </w:rPr>
              <w:t>drogowa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typ NICE przy bud. 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nr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11 (wjazd gospodarczy)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740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5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proofErr w:type="gramStart"/>
            <w:r w:rsidRPr="00284C29">
              <w:rPr>
                <w:rFonts w:ascii="Arial Narrow" w:hAnsi="Arial Narrow"/>
                <w:sz w:val="20"/>
              </w:rPr>
              <w:t>zapora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drogowa przy bud. Nowej Polikliniki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6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 xml:space="preserve">bramy 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rolowane  typ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BR – 100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4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747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7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 xml:space="preserve">bramy 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rolowane  typ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BR - 77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5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8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 xml:space="preserve">brama 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rolowana  w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bud. 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nr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23- 1 szt;</w:t>
            </w:r>
          </w:p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proofErr w:type="gramStart"/>
            <w:r w:rsidRPr="00284C29">
              <w:rPr>
                <w:rFonts w:ascii="Arial Narrow" w:hAnsi="Arial Narrow"/>
                <w:sz w:val="20"/>
              </w:rPr>
              <w:t>brama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rolowana w bud. Nowej Polikliniki – 1szt. (gwarancja)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9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 xml:space="preserve">drzwi automatyczne na 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fotokomórkę  przesuwne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– jednoskrzydłowe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52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10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 xml:space="preserve">drzwi automatyczne na 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fotokomórkę  przesuwne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- dwuskrzydłowe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22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11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 xml:space="preserve">drzwi automatyczne na 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fotokomórkę  rozwierane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-jednoskrzydłowe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9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736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12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 xml:space="preserve">blokada 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parkingowa  typ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UNIPARK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7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689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lastRenderedPageBreak/>
              <w:t>13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 xml:space="preserve">blokada 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parkingowa  typ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UNIPARK  CAME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12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567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14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bramy przesuwne (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gospodarcze)  z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automatem BENICA/ FAAC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928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15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bramy przesuwne (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gospodarcze)  z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automatem FAAC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567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16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bramy przesuwne (</w:t>
            </w:r>
            <w:proofErr w:type="gramStart"/>
            <w:r w:rsidRPr="00284C29">
              <w:rPr>
                <w:rFonts w:ascii="Arial Narrow" w:hAnsi="Arial Narrow"/>
                <w:sz w:val="20"/>
              </w:rPr>
              <w:t>gospodarcze)  z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automatem AW ST-2  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567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17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  <w:u w:val="single"/>
              </w:rPr>
              <w:t xml:space="preserve">bramy segmentowe </w:t>
            </w:r>
            <w:proofErr w:type="gramStart"/>
            <w:r w:rsidRPr="00284C29">
              <w:rPr>
                <w:rFonts w:ascii="Arial Narrow" w:hAnsi="Arial Narrow"/>
                <w:sz w:val="20"/>
                <w:u w:val="single"/>
              </w:rPr>
              <w:t xml:space="preserve">automatyczne </w:t>
            </w:r>
            <w:r w:rsidRPr="00284C29">
              <w:rPr>
                <w:rFonts w:ascii="Arial Narrow" w:hAnsi="Arial Narrow"/>
                <w:sz w:val="20"/>
              </w:rPr>
              <w:t xml:space="preserve"> UNI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PRO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567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18</w:t>
            </w:r>
          </w:p>
        </w:tc>
        <w:tc>
          <w:tcPr>
            <w:tcW w:w="2126" w:type="dxa"/>
            <w:vAlign w:val="center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  <w:u w:val="single"/>
              </w:rPr>
              <w:t xml:space="preserve">bramy segmentowe </w:t>
            </w:r>
            <w:proofErr w:type="gramStart"/>
            <w:r w:rsidRPr="00284C29">
              <w:rPr>
                <w:rFonts w:ascii="Arial Narrow" w:hAnsi="Arial Narrow"/>
                <w:sz w:val="20"/>
                <w:u w:val="single"/>
              </w:rPr>
              <w:t xml:space="preserve">automatyczne </w:t>
            </w:r>
            <w:r w:rsidRPr="00284C29">
              <w:rPr>
                <w:rFonts w:ascii="Arial Narrow" w:hAnsi="Arial Narrow"/>
                <w:sz w:val="20"/>
              </w:rPr>
              <w:t xml:space="preserve">  MAKRO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- PRO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rPr>
          <w:trHeight w:val="624"/>
        </w:trPr>
        <w:tc>
          <w:tcPr>
            <w:tcW w:w="54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19</w:t>
            </w:r>
          </w:p>
        </w:tc>
        <w:tc>
          <w:tcPr>
            <w:tcW w:w="212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  <w:proofErr w:type="gramStart"/>
            <w:r w:rsidRPr="00284C29">
              <w:rPr>
                <w:rFonts w:ascii="Arial Narrow" w:hAnsi="Arial Narrow"/>
                <w:sz w:val="20"/>
              </w:rPr>
              <w:t>bramy</w:t>
            </w:r>
            <w:proofErr w:type="gramEnd"/>
            <w:r w:rsidRPr="00284C29">
              <w:rPr>
                <w:rFonts w:ascii="Arial Narrow" w:hAnsi="Arial Narrow"/>
                <w:sz w:val="20"/>
              </w:rPr>
              <w:t xml:space="preserve"> segmentowe ręczne BRAM TECH</w:t>
            </w:r>
          </w:p>
        </w:tc>
        <w:tc>
          <w:tcPr>
            <w:tcW w:w="698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  <w:r w:rsidRPr="00284C29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877EC4" w:rsidRPr="00284C29" w:rsidRDefault="009D7C06" w:rsidP="00877EC4">
            <w:pPr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77EC4" w:rsidRPr="00284C29" w:rsidRDefault="00877EC4" w:rsidP="00877EC4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  <w:tr w:rsidR="00877EC4" w:rsidRPr="00284C29" w:rsidTr="009434C3">
        <w:tc>
          <w:tcPr>
            <w:tcW w:w="6061" w:type="dxa"/>
            <w:gridSpan w:val="5"/>
          </w:tcPr>
          <w:p w:rsidR="00877EC4" w:rsidRPr="00284C29" w:rsidRDefault="00877EC4" w:rsidP="00877EC4">
            <w:pPr>
              <w:rPr>
                <w:rFonts w:ascii="Arial Narrow" w:hAnsi="Arial Narrow"/>
                <w:b/>
                <w:sz w:val="20"/>
              </w:rPr>
            </w:pPr>
            <w:r w:rsidRPr="00284C29">
              <w:rPr>
                <w:rFonts w:ascii="Arial Narrow" w:hAnsi="Arial Narrow"/>
                <w:b/>
                <w:sz w:val="20"/>
              </w:rPr>
              <w:t>Razem</w:t>
            </w:r>
          </w:p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993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132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17" w:type="dxa"/>
          </w:tcPr>
          <w:p w:rsidR="00877EC4" w:rsidRPr="00284C29" w:rsidRDefault="00877EC4" w:rsidP="00877EC4">
            <w:pPr>
              <w:rPr>
                <w:rFonts w:ascii="Arial Narrow" w:hAnsi="Arial Narrow"/>
                <w:sz w:val="20"/>
              </w:rPr>
            </w:pPr>
          </w:p>
        </w:tc>
      </w:tr>
    </w:tbl>
    <w:p w:rsidR="009A5B90" w:rsidRPr="00284C29" w:rsidRDefault="00FF5432" w:rsidP="004B5D1B">
      <w:pPr>
        <w:pStyle w:val="Bezodstpw"/>
        <w:suppressAutoHyphens w:val="0"/>
        <w:spacing w:line="276" w:lineRule="auto"/>
        <w:ind w:left="142"/>
        <w:rPr>
          <w:rFonts w:ascii="Arial Narrow" w:hAnsi="Arial Narrow"/>
          <w:sz w:val="20"/>
        </w:rPr>
      </w:pPr>
      <w:r w:rsidRPr="00284C29">
        <w:rPr>
          <w:rFonts w:ascii="Arial Narrow" w:hAnsi="Arial Narrow"/>
          <w:sz w:val="20"/>
        </w:rPr>
        <w:t xml:space="preserve">* </w:t>
      </w:r>
      <w:r w:rsidRPr="00284C29">
        <w:rPr>
          <w:rFonts w:ascii="Arial Narrow" w:hAnsi="Arial Narrow"/>
          <w:b/>
          <w:sz w:val="20"/>
        </w:rPr>
        <w:t>wartość netto</w:t>
      </w:r>
      <w:r w:rsidRPr="00284C29">
        <w:rPr>
          <w:rFonts w:ascii="Arial Narrow" w:hAnsi="Arial Narrow"/>
          <w:sz w:val="20"/>
        </w:rPr>
        <w:t xml:space="preserve"> to iloczyn </w:t>
      </w:r>
      <w:proofErr w:type="gramStart"/>
      <w:r w:rsidRPr="00284C29">
        <w:rPr>
          <w:rFonts w:ascii="Arial Narrow" w:hAnsi="Arial Narrow"/>
          <w:sz w:val="20"/>
        </w:rPr>
        <w:t>kolumny  Ilość</w:t>
      </w:r>
      <w:proofErr w:type="gramEnd"/>
      <w:r w:rsidRPr="00284C29">
        <w:rPr>
          <w:rFonts w:ascii="Arial Narrow" w:hAnsi="Arial Narrow"/>
          <w:sz w:val="20"/>
        </w:rPr>
        <w:t xml:space="preserve">  (3) x cena jednostkowa</w:t>
      </w:r>
      <w:r w:rsidR="00877EC4" w:rsidRPr="00284C29">
        <w:rPr>
          <w:rFonts w:ascii="Arial Narrow" w:hAnsi="Arial Narrow"/>
          <w:sz w:val="20"/>
        </w:rPr>
        <w:t xml:space="preserve"> netto</w:t>
      </w:r>
      <w:r w:rsidRPr="00284C29">
        <w:rPr>
          <w:rFonts w:ascii="Arial Narrow" w:hAnsi="Arial Narrow"/>
          <w:sz w:val="20"/>
        </w:rPr>
        <w:t xml:space="preserve"> (</w:t>
      </w:r>
      <w:r w:rsidR="00877EC4" w:rsidRPr="00284C29">
        <w:rPr>
          <w:rFonts w:ascii="Arial Narrow" w:hAnsi="Arial Narrow"/>
          <w:sz w:val="20"/>
        </w:rPr>
        <w:t>5</w:t>
      </w:r>
      <w:r w:rsidRPr="00284C29">
        <w:rPr>
          <w:rFonts w:ascii="Arial Narrow" w:hAnsi="Arial Narrow"/>
          <w:sz w:val="20"/>
        </w:rPr>
        <w:t xml:space="preserve">) x Ilość przeglądów w ciągu roku </w:t>
      </w:r>
      <w:r w:rsidR="00AC2585" w:rsidRPr="00284C29">
        <w:rPr>
          <w:rFonts w:ascii="Arial Narrow" w:hAnsi="Arial Narrow"/>
          <w:sz w:val="20"/>
        </w:rPr>
        <w:t>(</w:t>
      </w:r>
      <w:r w:rsidR="00877EC4" w:rsidRPr="00284C29">
        <w:rPr>
          <w:rFonts w:ascii="Arial Narrow" w:hAnsi="Arial Narrow"/>
          <w:sz w:val="20"/>
        </w:rPr>
        <w:t>4</w:t>
      </w:r>
      <w:r w:rsidR="00AC2585" w:rsidRPr="00284C29">
        <w:rPr>
          <w:rFonts w:ascii="Arial Narrow" w:hAnsi="Arial Narrow"/>
          <w:sz w:val="20"/>
        </w:rPr>
        <w:t>)</w:t>
      </w:r>
    </w:p>
    <w:p w:rsidR="00877EC4" w:rsidRPr="00284C29" w:rsidRDefault="00877EC4" w:rsidP="00877EC4">
      <w:pPr>
        <w:pStyle w:val="Bezodstpw"/>
        <w:suppressAutoHyphens w:val="0"/>
        <w:spacing w:line="276" w:lineRule="auto"/>
        <w:ind w:left="142"/>
        <w:rPr>
          <w:rFonts w:ascii="Arial Narrow" w:hAnsi="Arial Narrow"/>
          <w:sz w:val="20"/>
        </w:rPr>
      </w:pPr>
      <w:r w:rsidRPr="00284C29">
        <w:rPr>
          <w:rFonts w:ascii="Arial Narrow" w:hAnsi="Arial Narrow"/>
          <w:sz w:val="20"/>
        </w:rPr>
        <w:t xml:space="preserve">* </w:t>
      </w:r>
      <w:r w:rsidRPr="00284C29">
        <w:rPr>
          <w:rFonts w:ascii="Arial Narrow" w:hAnsi="Arial Narrow"/>
          <w:b/>
          <w:sz w:val="20"/>
        </w:rPr>
        <w:t>wartość brutto</w:t>
      </w:r>
      <w:r w:rsidRPr="00284C29">
        <w:rPr>
          <w:rFonts w:ascii="Arial Narrow" w:hAnsi="Arial Narrow"/>
          <w:sz w:val="20"/>
        </w:rPr>
        <w:t xml:space="preserve"> to iloczyn </w:t>
      </w:r>
      <w:proofErr w:type="gramStart"/>
      <w:r w:rsidRPr="00284C29">
        <w:rPr>
          <w:rFonts w:ascii="Arial Narrow" w:hAnsi="Arial Narrow"/>
          <w:sz w:val="20"/>
        </w:rPr>
        <w:t>kolumny  Ilość</w:t>
      </w:r>
      <w:proofErr w:type="gramEnd"/>
      <w:r w:rsidRPr="00284C29">
        <w:rPr>
          <w:rFonts w:ascii="Arial Narrow" w:hAnsi="Arial Narrow"/>
          <w:sz w:val="20"/>
        </w:rPr>
        <w:t xml:space="preserve">  (3) x cena jednostkowa brutto (7) x Ilość przeglądów w ciągu roku (4)</w:t>
      </w:r>
    </w:p>
    <w:p w:rsidR="00990C38" w:rsidRPr="00284C29" w:rsidRDefault="00FF5432" w:rsidP="0039224D">
      <w:pPr>
        <w:pStyle w:val="Bezodstpw"/>
        <w:suppressAutoHyphens w:val="0"/>
        <w:spacing w:line="276" w:lineRule="auto"/>
        <w:ind w:left="142"/>
        <w:rPr>
          <w:rFonts w:ascii="Arial Narrow" w:hAnsi="Arial Narrow" w:cs="Arial"/>
          <w:szCs w:val="24"/>
        </w:rPr>
      </w:pPr>
      <w:r w:rsidRPr="00284C29">
        <w:rPr>
          <w:rFonts w:ascii="Arial Narrow" w:hAnsi="Arial Narrow"/>
          <w:sz w:val="20"/>
        </w:rPr>
        <w:br/>
        <w:t xml:space="preserve">    </w:t>
      </w:r>
    </w:p>
    <w:p w:rsidR="00054002" w:rsidRPr="00284C29" w:rsidRDefault="00054002" w:rsidP="004B5D1B">
      <w:pPr>
        <w:spacing w:after="0"/>
        <w:rPr>
          <w:rFonts w:ascii="Arial Narrow" w:hAnsi="Arial Narrow"/>
          <w:b/>
          <w:sz w:val="20"/>
        </w:rPr>
      </w:pPr>
    </w:p>
    <w:p w:rsidR="00054002" w:rsidRPr="00284C29" w:rsidRDefault="00054002" w:rsidP="004B5D1B">
      <w:pPr>
        <w:spacing w:after="0"/>
        <w:rPr>
          <w:rFonts w:ascii="Arial Narrow" w:hAnsi="Arial Narrow"/>
          <w:b/>
          <w:sz w:val="20"/>
        </w:rPr>
      </w:pPr>
    </w:p>
    <w:p w:rsidR="00054002" w:rsidRPr="00284C29" w:rsidRDefault="00054002" w:rsidP="004B5D1B">
      <w:pPr>
        <w:spacing w:after="0"/>
        <w:rPr>
          <w:rFonts w:ascii="Arial Narrow" w:hAnsi="Arial Narrow"/>
          <w:b/>
          <w:sz w:val="20"/>
        </w:rPr>
      </w:pPr>
    </w:p>
    <w:p w:rsidR="00113E9A" w:rsidRPr="00284C29" w:rsidRDefault="00113E9A" w:rsidP="004B5D1B">
      <w:pPr>
        <w:spacing w:after="0"/>
        <w:rPr>
          <w:rFonts w:ascii="Arial Narrow" w:hAnsi="Arial Narrow"/>
          <w:b/>
          <w:sz w:val="20"/>
        </w:rPr>
      </w:pPr>
    </w:p>
    <w:p w:rsidR="00113E9A" w:rsidRPr="00284C29" w:rsidRDefault="00113E9A" w:rsidP="004B5D1B">
      <w:pPr>
        <w:spacing w:after="0"/>
        <w:rPr>
          <w:rFonts w:ascii="Arial Narrow" w:hAnsi="Arial Narrow"/>
          <w:b/>
          <w:sz w:val="20"/>
        </w:rPr>
      </w:pPr>
    </w:p>
    <w:p w:rsidR="00113E9A" w:rsidRPr="00284C29" w:rsidRDefault="00113E9A" w:rsidP="004B5D1B">
      <w:pPr>
        <w:spacing w:after="0"/>
        <w:rPr>
          <w:rFonts w:ascii="Arial Narrow" w:hAnsi="Arial Narrow"/>
          <w:b/>
          <w:sz w:val="20"/>
        </w:rPr>
      </w:pPr>
    </w:p>
    <w:p w:rsidR="00113E9A" w:rsidRPr="00284C29" w:rsidRDefault="00113E9A" w:rsidP="004B5D1B">
      <w:pPr>
        <w:spacing w:after="0"/>
        <w:rPr>
          <w:rFonts w:ascii="Arial Narrow" w:hAnsi="Arial Narrow"/>
          <w:b/>
          <w:sz w:val="20"/>
        </w:rPr>
      </w:pPr>
    </w:p>
    <w:p w:rsidR="00113E9A" w:rsidRPr="00284C29" w:rsidRDefault="00113E9A" w:rsidP="004B5D1B">
      <w:pPr>
        <w:spacing w:after="0"/>
        <w:rPr>
          <w:rFonts w:ascii="Arial Narrow" w:hAnsi="Arial Narrow"/>
          <w:b/>
          <w:sz w:val="20"/>
        </w:rPr>
      </w:pPr>
    </w:p>
    <w:p w:rsidR="00054002" w:rsidRPr="00284C29" w:rsidRDefault="00054002" w:rsidP="004B5D1B">
      <w:pPr>
        <w:spacing w:after="0"/>
        <w:rPr>
          <w:rFonts w:ascii="Arial Narrow" w:hAnsi="Arial Narrow"/>
          <w:b/>
          <w:sz w:val="20"/>
        </w:rPr>
      </w:pPr>
    </w:p>
    <w:p w:rsidR="004B5D1B" w:rsidRPr="00284C29" w:rsidRDefault="004B5D1B">
      <w:pPr>
        <w:rPr>
          <w:rFonts w:ascii="Arial Narrow" w:hAnsi="Arial Narrow"/>
          <w:sz w:val="20"/>
        </w:rPr>
      </w:pPr>
    </w:p>
    <w:p w:rsidR="00431471" w:rsidRPr="00284C29" w:rsidRDefault="00431471">
      <w:pPr>
        <w:rPr>
          <w:rFonts w:ascii="Arial Narrow" w:hAnsi="Arial Narrow"/>
          <w:sz w:val="20"/>
        </w:rPr>
      </w:pPr>
    </w:p>
    <w:p w:rsidR="00431471" w:rsidRPr="00284C29" w:rsidRDefault="00431471">
      <w:pPr>
        <w:rPr>
          <w:rFonts w:ascii="Arial Narrow" w:hAnsi="Arial Narrow"/>
          <w:sz w:val="20"/>
        </w:rPr>
      </w:pPr>
    </w:p>
    <w:sectPr w:rsidR="00431471" w:rsidRPr="00284C29" w:rsidSect="00121B2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B53" w:rsidRDefault="00432B53" w:rsidP="001B0A90">
      <w:pPr>
        <w:spacing w:after="0" w:line="240" w:lineRule="auto"/>
      </w:pPr>
      <w:r>
        <w:separator/>
      </w:r>
    </w:p>
  </w:endnote>
  <w:endnote w:type="continuationSeparator" w:id="0">
    <w:p w:rsidR="00432B53" w:rsidRDefault="00432B53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47210"/>
      <w:docPartObj>
        <w:docPartGallery w:val="Page Numbers (Bottom of Page)"/>
        <w:docPartUnique/>
      </w:docPartObj>
    </w:sdtPr>
    <w:sdtEndPr/>
    <w:sdtContent>
      <w:p w:rsidR="001B0A90" w:rsidRDefault="000D322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5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B0A90" w:rsidRDefault="001B0A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B53" w:rsidRDefault="00432B53" w:rsidP="001B0A90">
      <w:pPr>
        <w:spacing w:after="0" w:line="240" w:lineRule="auto"/>
      </w:pPr>
      <w:r>
        <w:separator/>
      </w:r>
    </w:p>
  </w:footnote>
  <w:footnote w:type="continuationSeparator" w:id="0">
    <w:p w:rsidR="00432B53" w:rsidRDefault="00432B53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C29" w:rsidRPr="00284C29" w:rsidRDefault="00284C29" w:rsidP="00284C29">
    <w:pPr>
      <w:pStyle w:val="Nagwek"/>
      <w:jc w:val="right"/>
      <w:rPr>
        <w:rFonts w:ascii="Arial Narrow" w:hAnsi="Arial Narrow"/>
      </w:rPr>
    </w:pPr>
    <w:r w:rsidRPr="00284C29">
      <w:rPr>
        <w:rFonts w:ascii="Arial Narrow" w:hAnsi="Arial Narrow"/>
      </w:rPr>
      <w:t xml:space="preserve">Załącznik nr </w:t>
    </w:r>
    <w:r w:rsidR="00387C9C">
      <w:rPr>
        <w:rFonts w:ascii="Arial Narrow" w:hAnsi="Arial Narrow"/>
      </w:rPr>
      <w:t>8</w:t>
    </w:r>
    <w:r w:rsidR="009A5DD6">
      <w:rPr>
        <w:rFonts w:ascii="Arial Narrow" w:hAnsi="Arial Narrow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6EE9"/>
    <w:rsid w:val="0003068D"/>
    <w:rsid w:val="00054002"/>
    <w:rsid w:val="0007630B"/>
    <w:rsid w:val="000B1B66"/>
    <w:rsid w:val="000B2E4B"/>
    <w:rsid w:val="000C4D35"/>
    <w:rsid w:val="000D3228"/>
    <w:rsid w:val="00113E9A"/>
    <w:rsid w:val="00121B26"/>
    <w:rsid w:val="00167A4E"/>
    <w:rsid w:val="001849DB"/>
    <w:rsid w:val="00186801"/>
    <w:rsid w:val="001B0A90"/>
    <w:rsid w:val="001B5C65"/>
    <w:rsid w:val="00271826"/>
    <w:rsid w:val="00284C29"/>
    <w:rsid w:val="0029236B"/>
    <w:rsid w:val="002A56B9"/>
    <w:rsid w:val="002D3A76"/>
    <w:rsid w:val="00317403"/>
    <w:rsid w:val="00373831"/>
    <w:rsid w:val="003751B5"/>
    <w:rsid w:val="00387C9C"/>
    <w:rsid w:val="0039224D"/>
    <w:rsid w:val="00392299"/>
    <w:rsid w:val="003C2501"/>
    <w:rsid w:val="003D3298"/>
    <w:rsid w:val="00405F49"/>
    <w:rsid w:val="00431471"/>
    <w:rsid w:val="00432B53"/>
    <w:rsid w:val="00474489"/>
    <w:rsid w:val="004B5D1B"/>
    <w:rsid w:val="004C0016"/>
    <w:rsid w:val="004D0FA4"/>
    <w:rsid w:val="004D39AF"/>
    <w:rsid w:val="00573945"/>
    <w:rsid w:val="005B00E7"/>
    <w:rsid w:val="005D2853"/>
    <w:rsid w:val="005D6EE9"/>
    <w:rsid w:val="00691568"/>
    <w:rsid w:val="007772A9"/>
    <w:rsid w:val="007A2C47"/>
    <w:rsid w:val="007D2CDF"/>
    <w:rsid w:val="007E24EC"/>
    <w:rsid w:val="00856724"/>
    <w:rsid w:val="00877EC4"/>
    <w:rsid w:val="0089472D"/>
    <w:rsid w:val="008B54AC"/>
    <w:rsid w:val="008B783A"/>
    <w:rsid w:val="009100A3"/>
    <w:rsid w:val="009434C3"/>
    <w:rsid w:val="009547A1"/>
    <w:rsid w:val="0097484B"/>
    <w:rsid w:val="00990C38"/>
    <w:rsid w:val="00997BA3"/>
    <w:rsid w:val="009A5B90"/>
    <w:rsid w:val="009A5DD6"/>
    <w:rsid w:val="009B238D"/>
    <w:rsid w:val="009D772C"/>
    <w:rsid w:val="009D7C06"/>
    <w:rsid w:val="009E306A"/>
    <w:rsid w:val="009F3C4B"/>
    <w:rsid w:val="00A147A4"/>
    <w:rsid w:val="00A754EE"/>
    <w:rsid w:val="00A95F78"/>
    <w:rsid w:val="00AA33C7"/>
    <w:rsid w:val="00AC2585"/>
    <w:rsid w:val="00AC5E9F"/>
    <w:rsid w:val="00B00474"/>
    <w:rsid w:val="00B7582E"/>
    <w:rsid w:val="00BF588A"/>
    <w:rsid w:val="00C030C4"/>
    <w:rsid w:val="00C04D1E"/>
    <w:rsid w:val="00C17884"/>
    <w:rsid w:val="00C768E0"/>
    <w:rsid w:val="00C866FC"/>
    <w:rsid w:val="00CE1E66"/>
    <w:rsid w:val="00D3316D"/>
    <w:rsid w:val="00D3566C"/>
    <w:rsid w:val="00D75403"/>
    <w:rsid w:val="00DF4659"/>
    <w:rsid w:val="00EB0404"/>
    <w:rsid w:val="00EC5F88"/>
    <w:rsid w:val="00F33A7B"/>
    <w:rsid w:val="00F55DE4"/>
    <w:rsid w:val="00F62355"/>
    <w:rsid w:val="00FE25C8"/>
    <w:rsid w:val="00FE3554"/>
    <w:rsid w:val="00FF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5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D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3BC75-7E24-417B-872B-76C89982F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2023-03-27T10:15:00Z</cp:lastPrinted>
  <dcterms:created xsi:type="dcterms:W3CDTF">2021-04-13T08:24:00Z</dcterms:created>
  <dcterms:modified xsi:type="dcterms:W3CDTF">2023-03-27T10:15:00Z</dcterms:modified>
</cp:coreProperties>
</file>