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BC6" w:rsidRPr="00C10CBF" w:rsidRDefault="006A1A60" w:rsidP="00597BC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 nr 32 do SWZ</w:t>
      </w:r>
    </w:p>
    <w:p w:rsidR="008E3053" w:rsidRDefault="00D161E8" w:rsidP="008E3053">
      <w:pPr>
        <w:autoSpaceDE w:val="0"/>
        <w:autoSpaceDN w:val="0"/>
        <w:adjustRightInd w:val="0"/>
        <w:spacing w:line="360" w:lineRule="auto"/>
        <w:ind w:left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ZAKRES ŚWIADCZONEJ USŁ</w:t>
      </w:r>
      <w:r w:rsidR="008E3053">
        <w:rPr>
          <w:rFonts w:ascii="Arial" w:hAnsi="Arial" w:cs="Arial"/>
          <w:b/>
          <w:sz w:val="24"/>
          <w:szCs w:val="24"/>
        </w:rPr>
        <w:t>UGI</w:t>
      </w:r>
    </w:p>
    <w:p w:rsidR="00E207D1" w:rsidRDefault="004E69B3" w:rsidP="0009475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Przegląd i </w:t>
      </w:r>
      <w:r w:rsidR="00094757" w:rsidRPr="00094757">
        <w:rPr>
          <w:rFonts w:ascii="Arial" w:hAnsi="Arial" w:cs="Arial"/>
          <w:sz w:val="24"/>
          <w:szCs w:val="24"/>
        </w:rPr>
        <w:t>kontrol</w:t>
      </w:r>
      <w:r w:rsidR="00DC0557">
        <w:rPr>
          <w:rFonts w:ascii="Arial" w:hAnsi="Arial" w:cs="Arial"/>
          <w:sz w:val="24"/>
          <w:szCs w:val="24"/>
        </w:rPr>
        <w:t>a</w:t>
      </w:r>
      <w:r w:rsidR="00094757" w:rsidRPr="00094757">
        <w:rPr>
          <w:rFonts w:ascii="Arial" w:hAnsi="Arial" w:cs="Arial"/>
          <w:sz w:val="24"/>
          <w:szCs w:val="24"/>
        </w:rPr>
        <w:t xml:space="preserve"> roczn</w:t>
      </w:r>
      <w:r w:rsidR="00DC0557">
        <w:rPr>
          <w:rFonts w:ascii="Arial" w:hAnsi="Arial" w:cs="Arial"/>
          <w:sz w:val="24"/>
          <w:szCs w:val="24"/>
        </w:rPr>
        <w:t>a</w:t>
      </w:r>
      <w:r w:rsidR="00094757" w:rsidRPr="00094757">
        <w:rPr>
          <w:rFonts w:ascii="Arial" w:hAnsi="Arial" w:cs="Arial"/>
          <w:sz w:val="24"/>
          <w:szCs w:val="24"/>
        </w:rPr>
        <w:t xml:space="preserve"> stanu technicznego instalacji i urządzeń gazowych należy przeprowadzić zgodnie</w:t>
      </w:r>
      <w:r w:rsidR="00094757">
        <w:rPr>
          <w:rFonts w:ascii="Arial" w:hAnsi="Arial" w:cs="Arial"/>
          <w:sz w:val="24"/>
          <w:szCs w:val="24"/>
        </w:rPr>
        <w:t xml:space="preserve"> z wszystkimi aktualnie obowiązującymi przepisami </w:t>
      </w:r>
      <w:r w:rsidR="00725027">
        <w:rPr>
          <w:rFonts w:ascii="Arial" w:hAnsi="Arial" w:cs="Arial"/>
          <w:sz w:val="24"/>
          <w:szCs w:val="24"/>
        </w:rPr>
        <w:t xml:space="preserve">prawnymi, </w:t>
      </w:r>
      <w:r w:rsidR="00094757">
        <w:rPr>
          <w:rFonts w:ascii="Arial" w:hAnsi="Arial" w:cs="Arial"/>
          <w:sz w:val="24"/>
          <w:szCs w:val="24"/>
        </w:rPr>
        <w:t xml:space="preserve">w tym w szczelności z art. 62 </w:t>
      </w:r>
    </w:p>
    <w:p w:rsidR="00094757" w:rsidRPr="00094757" w:rsidRDefault="00094757" w:rsidP="00E207D1">
      <w:pPr>
        <w:pStyle w:val="Akapitzlist"/>
        <w:autoSpaceDE w:val="0"/>
        <w:autoSpaceDN w:val="0"/>
        <w:adjustRightInd w:val="0"/>
        <w:spacing w:after="0" w:line="240" w:lineRule="auto"/>
        <w:ind w:left="1287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ust</w:t>
      </w:r>
      <w:proofErr w:type="gramEnd"/>
      <w:r w:rsidR="00E207D1">
        <w:rPr>
          <w:rFonts w:ascii="Arial" w:hAnsi="Arial" w:cs="Arial"/>
          <w:sz w:val="24"/>
          <w:szCs w:val="24"/>
        </w:rPr>
        <w:t xml:space="preserve">.1, </w:t>
      </w:r>
      <w:r w:rsidR="004E69B3">
        <w:rPr>
          <w:rFonts w:ascii="Arial" w:hAnsi="Arial" w:cs="Arial"/>
          <w:sz w:val="24"/>
          <w:szCs w:val="24"/>
        </w:rPr>
        <w:t xml:space="preserve">pkt 1 </w:t>
      </w:r>
      <w:r>
        <w:rPr>
          <w:rFonts w:ascii="Arial" w:hAnsi="Arial" w:cs="Arial"/>
          <w:sz w:val="24"/>
          <w:szCs w:val="24"/>
        </w:rPr>
        <w:t>lit.</w:t>
      </w:r>
      <w:r w:rsidR="004E69B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 </w:t>
      </w:r>
      <w:r w:rsidR="00E207D1">
        <w:rPr>
          <w:rFonts w:ascii="Arial" w:hAnsi="Arial" w:cs="Arial"/>
          <w:sz w:val="24"/>
          <w:szCs w:val="24"/>
        </w:rPr>
        <w:t xml:space="preserve">i </w:t>
      </w:r>
      <w:r w:rsidR="004E69B3">
        <w:rPr>
          <w:rFonts w:ascii="Arial" w:hAnsi="Arial" w:cs="Arial"/>
          <w:sz w:val="24"/>
          <w:szCs w:val="24"/>
        </w:rPr>
        <w:t xml:space="preserve">pkt </w:t>
      </w:r>
      <w:r w:rsidR="00E207D1">
        <w:rPr>
          <w:rFonts w:ascii="Arial" w:hAnsi="Arial" w:cs="Arial"/>
          <w:sz w:val="24"/>
          <w:szCs w:val="24"/>
        </w:rPr>
        <w:t>3 oraz z art.</w:t>
      </w:r>
      <w:r w:rsidR="004E69B3">
        <w:rPr>
          <w:rFonts w:ascii="Arial" w:hAnsi="Arial" w:cs="Arial"/>
          <w:sz w:val="24"/>
          <w:szCs w:val="24"/>
        </w:rPr>
        <w:t xml:space="preserve"> </w:t>
      </w:r>
      <w:r w:rsidR="00E207D1">
        <w:rPr>
          <w:rFonts w:ascii="Arial" w:hAnsi="Arial" w:cs="Arial"/>
          <w:sz w:val="24"/>
          <w:szCs w:val="24"/>
        </w:rPr>
        <w:t>62</w:t>
      </w:r>
      <w:r w:rsidR="00FF4F16">
        <w:rPr>
          <w:rFonts w:ascii="Arial" w:hAnsi="Arial" w:cs="Arial"/>
          <w:sz w:val="24"/>
          <w:szCs w:val="24"/>
        </w:rPr>
        <w:t>a pkt.</w:t>
      </w:r>
      <w:r w:rsidR="004E69B3">
        <w:rPr>
          <w:rFonts w:ascii="Arial" w:hAnsi="Arial" w:cs="Arial"/>
          <w:sz w:val="24"/>
          <w:szCs w:val="24"/>
        </w:rPr>
        <w:t xml:space="preserve"> </w:t>
      </w:r>
      <w:r w:rsidR="00FF4F16">
        <w:rPr>
          <w:rFonts w:ascii="Arial" w:hAnsi="Arial" w:cs="Arial"/>
          <w:sz w:val="24"/>
          <w:szCs w:val="24"/>
        </w:rPr>
        <w:t>1-4 ustawy z dnia 7 lipca</w:t>
      </w:r>
      <w:r w:rsidR="00E207D1">
        <w:rPr>
          <w:rFonts w:ascii="Arial" w:hAnsi="Arial" w:cs="Arial"/>
          <w:sz w:val="24"/>
          <w:szCs w:val="24"/>
        </w:rPr>
        <w:t xml:space="preserve"> 1994 r. Prawo </w:t>
      </w:r>
      <w:r w:rsidR="00E207D1" w:rsidRPr="002F798E">
        <w:rPr>
          <w:rFonts w:ascii="Arial" w:hAnsi="Arial" w:cs="Arial"/>
          <w:sz w:val="24"/>
          <w:szCs w:val="24"/>
        </w:rPr>
        <w:t>Budowlane (</w:t>
      </w:r>
      <w:r w:rsidR="00461794">
        <w:rPr>
          <w:rFonts w:ascii="Arial" w:hAnsi="Arial" w:cs="Arial"/>
          <w:sz w:val="24"/>
          <w:szCs w:val="24"/>
        </w:rPr>
        <w:t xml:space="preserve">t.j. </w:t>
      </w:r>
      <w:r w:rsidR="00E207D1" w:rsidRPr="002F798E">
        <w:rPr>
          <w:rFonts w:ascii="Arial" w:hAnsi="Arial" w:cs="Arial"/>
          <w:sz w:val="24"/>
          <w:szCs w:val="24"/>
        </w:rPr>
        <w:t>Dz.U.202</w:t>
      </w:r>
      <w:r w:rsidR="00461794">
        <w:rPr>
          <w:rFonts w:ascii="Arial" w:hAnsi="Arial" w:cs="Arial"/>
          <w:sz w:val="24"/>
          <w:szCs w:val="24"/>
        </w:rPr>
        <w:t>1</w:t>
      </w:r>
      <w:proofErr w:type="gramStart"/>
      <w:r w:rsidR="004E69B3">
        <w:rPr>
          <w:rFonts w:ascii="Arial" w:hAnsi="Arial" w:cs="Arial"/>
          <w:sz w:val="24"/>
          <w:szCs w:val="24"/>
        </w:rPr>
        <w:t>r</w:t>
      </w:r>
      <w:proofErr w:type="gramEnd"/>
      <w:r w:rsidR="004E69B3">
        <w:rPr>
          <w:rFonts w:ascii="Arial" w:hAnsi="Arial" w:cs="Arial"/>
          <w:sz w:val="24"/>
          <w:szCs w:val="24"/>
        </w:rPr>
        <w:t>.</w:t>
      </w:r>
      <w:r w:rsidR="00E207D1" w:rsidRPr="002F798E">
        <w:rPr>
          <w:rFonts w:ascii="Arial" w:hAnsi="Arial" w:cs="Arial"/>
          <w:sz w:val="24"/>
          <w:szCs w:val="24"/>
        </w:rPr>
        <w:t xml:space="preserve"> poz.</w:t>
      </w:r>
      <w:r w:rsidR="00461794">
        <w:rPr>
          <w:rFonts w:ascii="Arial" w:hAnsi="Arial" w:cs="Arial"/>
          <w:sz w:val="24"/>
          <w:szCs w:val="24"/>
        </w:rPr>
        <w:t>2351</w:t>
      </w:r>
      <w:r w:rsidR="00E207D1" w:rsidRPr="002F798E">
        <w:rPr>
          <w:rFonts w:ascii="Arial" w:hAnsi="Arial" w:cs="Arial"/>
          <w:sz w:val="24"/>
          <w:szCs w:val="24"/>
        </w:rPr>
        <w:t xml:space="preserve"> z póź</w:t>
      </w:r>
      <w:r w:rsidR="00461794">
        <w:rPr>
          <w:rFonts w:ascii="Arial" w:hAnsi="Arial" w:cs="Arial"/>
          <w:sz w:val="24"/>
          <w:szCs w:val="24"/>
        </w:rPr>
        <w:t>n</w:t>
      </w:r>
      <w:r w:rsidR="00E207D1" w:rsidRPr="002F798E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207D1" w:rsidRPr="002F798E">
        <w:rPr>
          <w:rFonts w:ascii="Arial" w:hAnsi="Arial" w:cs="Arial"/>
          <w:sz w:val="24"/>
          <w:szCs w:val="24"/>
        </w:rPr>
        <w:t>zm</w:t>
      </w:r>
      <w:proofErr w:type="gramEnd"/>
      <w:r w:rsidR="00E207D1" w:rsidRPr="002F798E">
        <w:rPr>
          <w:rFonts w:ascii="Arial" w:hAnsi="Arial" w:cs="Arial"/>
          <w:sz w:val="24"/>
          <w:szCs w:val="24"/>
        </w:rPr>
        <w:t>.)</w:t>
      </w:r>
    </w:p>
    <w:p w:rsidR="00094757" w:rsidRDefault="00E207D1" w:rsidP="0009475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Zakres przeglądu/kontroli instalacji gazowej powinien obejmować w szczególności:</w:t>
      </w:r>
    </w:p>
    <w:p w:rsidR="00230EB3" w:rsidRDefault="00230EB3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sprawdzenie</w:t>
      </w:r>
      <w:proofErr w:type="gramEnd"/>
      <w:r>
        <w:rPr>
          <w:rFonts w:ascii="Arial" w:hAnsi="Arial" w:cs="Arial"/>
          <w:sz w:val="24"/>
          <w:szCs w:val="24"/>
        </w:rPr>
        <w:t xml:space="preserve"> stanu technicznego, prawidłowości usytuowania armatury gazowej (kurków głównych, zaworów odcinających, zaworów samozamykających systemów alarmowych, filtrów, reduktorów, elementów regulacyjno-pomiarowych itp.);</w:t>
      </w:r>
    </w:p>
    <w:p w:rsidR="00E207D1" w:rsidRDefault="00230EB3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sprawdzenie stanu technicznego, powłoki malarskiej, prawidłowości </w:t>
      </w:r>
      <w:proofErr w:type="gramStart"/>
      <w:r>
        <w:rPr>
          <w:rFonts w:ascii="Arial" w:hAnsi="Arial" w:cs="Arial"/>
          <w:sz w:val="24"/>
          <w:szCs w:val="24"/>
        </w:rPr>
        <w:t>prowadzenia  i</w:t>
      </w:r>
      <w:proofErr w:type="gramEnd"/>
      <w:r>
        <w:rPr>
          <w:rFonts w:ascii="Arial" w:hAnsi="Arial" w:cs="Arial"/>
          <w:sz w:val="24"/>
          <w:szCs w:val="24"/>
        </w:rPr>
        <w:t xml:space="preserve"> mocowania rurociągów gazowych (przewody gazowe w piw</w:t>
      </w:r>
      <w:r w:rsidR="009A1361">
        <w:rPr>
          <w:rFonts w:ascii="Arial" w:hAnsi="Arial" w:cs="Arial"/>
          <w:sz w:val="24"/>
          <w:szCs w:val="24"/>
        </w:rPr>
        <w:t>nicach, piony, poziomy gazowe i </w:t>
      </w:r>
      <w:r>
        <w:rPr>
          <w:rFonts w:ascii="Arial" w:hAnsi="Arial" w:cs="Arial"/>
          <w:sz w:val="24"/>
          <w:szCs w:val="24"/>
        </w:rPr>
        <w:t xml:space="preserve">instalacje lokalowe wraz z </w:t>
      </w:r>
      <w:r w:rsidR="00D63B1E">
        <w:rPr>
          <w:rFonts w:ascii="Arial" w:hAnsi="Arial" w:cs="Arial"/>
          <w:sz w:val="24"/>
          <w:szCs w:val="24"/>
        </w:rPr>
        <w:t>oględzinami przejść przewodów przez przegrody budowlane);</w:t>
      </w:r>
    </w:p>
    <w:p w:rsidR="00D63B1E" w:rsidRDefault="00D63B1E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sprawdzenie</w:t>
      </w:r>
      <w:proofErr w:type="gramEnd"/>
      <w:r>
        <w:rPr>
          <w:rFonts w:ascii="Arial" w:hAnsi="Arial" w:cs="Arial"/>
          <w:sz w:val="24"/>
          <w:szCs w:val="24"/>
        </w:rPr>
        <w:t xml:space="preserve"> stanu technicznego i prawidłowości usytuowania gazomierzy i skrzynek gazowych; </w:t>
      </w:r>
    </w:p>
    <w:p w:rsidR="00D63B1E" w:rsidRDefault="00D63B1E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sprawdzenie</w:t>
      </w:r>
      <w:proofErr w:type="gramEnd"/>
      <w:r>
        <w:rPr>
          <w:rFonts w:ascii="Arial" w:hAnsi="Arial" w:cs="Arial"/>
          <w:sz w:val="24"/>
          <w:szCs w:val="24"/>
        </w:rPr>
        <w:t xml:space="preserve"> gazomierzy i zaworów przed dostępem osób </w:t>
      </w:r>
      <w:r w:rsidR="0024145D">
        <w:rPr>
          <w:rFonts w:ascii="Arial" w:hAnsi="Arial" w:cs="Arial"/>
          <w:sz w:val="24"/>
          <w:szCs w:val="24"/>
        </w:rPr>
        <w:t>niepowołanych;</w:t>
      </w:r>
    </w:p>
    <w:p w:rsidR="0024145D" w:rsidRDefault="009A1361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sprawdzenie</w:t>
      </w:r>
      <w:proofErr w:type="gramEnd"/>
      <w:r>
        <w:rPr>
          <w:rFonts w:ascii="Arial" w:hAnsi="Arial" w:cs="Arial"/>
          <w:sz w:val="24"/>
          <w:szCs w:val="24"/>
        </w:rPr>
        <w:t xml:space="preserve"> stanu technicznego i prawidłowości usytuowania urządzeń gazowych;</w:t>
      </w:r>
    </w:p>
    <w:p w:rsidR="009A1361" w:rsidRDefault="009A1361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sprawdzenie</w:t>
      </w:r>
      <w:proofErr w:type="gramEnd"/>
      <w:r>
        <w:rPr>
          <w:rFonts w:ascii="Arial" w:hAnsi="Arial" w:cs="Arial"/>
          <w:sz w:val="24"/>
          <w:szCs w:val="24"/>
        </w:rPr>
        <w:t xml:space="preserve"> prawidłowości zastosowania i prowadzenia przewodów spalinowych;</w:t>
      </w:r>
    </w:p>
    <w:p w:rsidR="009A1361" w:rsidRDefault="009A1361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sprawdzenie</w:t>
      </w:r>
      <w:proofErr w:type="gramEnd"/>
      <w:r>
        <w:rPr>
          <w:rFonts w:ascii="Arial" w:hAnsi="Arial" w:cs="Arial"/>
          <w:sz w:val="24"/>
          <w:szCs w:val="24"/>
        </w:rPr>
        <w:t xml:space="preserve"> prawidłowości zastosowania i umiejscowienia wentylacji grawitacyjnej, </w:t>
      </w:r>
      <w:proofErr w:type="spellStart"/>
      <w:r>
        <w:rPr>
          <w:rFonts w:ascii="Arial" w:hAnsi="Arial" w:cs="Arial"/>
          <w:sz w:val="24"/>
          <w:szCs w:val="24"/>
        </w:rPr>
        <w:t>nawiewno</w:t>
      </w:r>
      <w:proofErr w:type="spellEnd"/>
      <w:r>
        <w:rPr>
          <w:rFonts w:ascii="Arial" w:hAnsi="Arial" w:cs="Arial"/>
          <w:sz w:val="24"/>
          <w:szCs w:val="24"/>
        </w:rPr>
        <w:t xml:space="preserve"> - wywiewnej w pomieszczeniach z urządzeniami gazowymi;</w:t>
      </w:r>
    </w:p>
    <w:p w:rsidR="009A1361" w:rsidRDefault="009A1361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sprawdzenie</w:t>
      </w:r>
      <w:proofErr w:type="gramEnd"/>
      <w:r>
        <w:rPr>
          <w:rFonts w:ascii="Arial" w:hAnsi="Arial" w:cs="Arial"/>
          <w:sz w:val="24"/>
          <w:szCs w:val="24"/>
        </w:rPr>
        <w:t xml:space="preserve"> obecności (stężenia) paliwa gazowego w piwnicach i szybach wentylacyjnych oraz pomieszczenia z urządzeniami gazowymi;</w:t>
      </w:r>
    </w:p>
    <w:p w:rsidR="009A1361" w:rsidRPr="00094757" w:rsidRDefault="009A1361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sprawdzenie</w:t>
      </w:r>
      <w:proofErr w:type="gramEnd"/>
      <w:r>
        <w:rPr>
          <w:rFonts w:ascii="Arial" w:hAnsi="Arial" w:cs="Arial"/>
          <w:sz w:val="24"/>
          <w:szCs w:val="24"/>
        </w:rPr>
        <w:t xml:space="preserve"> czy nie wprowadzono samowolnych zmian </w:t>
      </w:r>
      <w:proofErr w:type="gramStart"/>
      <w:r>
        <w:rPr>
          <w:rFonts w:ascii="Arial" w:hAnsi="Arial" w:cs="Arial"/>
          <w:sz w:val="24"/>
          <w:szCs w:val="24"/>
        </w:rPr>
        <w:t>w</w:t>
      </w:r>
      <w:proofErr w:type="gramEnd"/>
      <w:r>
        <w:rPr>
          <w:rFonts w:ascii="Arial" w:hAnsi="Arial" w:cs="Arial"/>
          <w:sz w:val="24"/>
          <w:szCs w:val="24"/>
        </w:rPr>
        <w:t> instalacji i sposobie użytkowania pomieszczeń.</w:t>
      </w:r>
    </w:p>
    <w:p w:rsidR="00094757" w:rsidRDefault="009A1361" w:rsidP="0009475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Kontrola </w:t>
      </w:r>
      <w:r w:rsidR="00D14FB6">
        <w:rPr>
          <w:rFonts w:ascii="Arial" w:hAnsi="Arial" w:cs="Arial"/>
          <w:sz w:val="24"/>
          <w:szCs w:val="24"/>
        </w:rPr>
        <w:t>szczelności instalacji i urządzeń gazowych powinna obejmować w szczególności;</w:t>
      </w:r>
    </w:p>
    <w:p w:rsidR="00D14FB6" w:rsidRDefault="00EA35C8" w:rsidP="00681C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kontrolę</w:t>
      </w:r>
      <w:proofErr w:type="gramEnd"/>
      <w:r>
        <w:rPr>
          <w:rFonts w:ascii="Arial" w:hAnsi="Arial" w:cs="Arial"/>
          <w:sz w:val="24"/>
          <w:szCs w:val="24"/>
        </w:rPr>
        <w:t xml:space="preserve"> szczelności głównych przewodów gazowych (poziomy i piony gazowe)</w:t>
      </w:r>
      <w:r w:rsidR="00367C8D">
        <w:rPr>
          <w:rFonts w:ascii="Arial" w:hAnsi="Arial" w:cs="Arial"/>
          <w:sz w:val="24"/>
          <w:szCs w:val="24"/>
        </w:rPr>
        <w:t>;</w:t>
      </w:r>
    </w:p>
    <w:p w:rsidR="00EA35C8" w:rsidRDefault="00EA35C8" w:rsidP="00681C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kontrolę</w:t>
      </w:r>
      <w:proofErr w:type="gramEnd"/>
      <w:r>
        <w:rPr>
          <w:rFonts w:ascii="Arial" w:hAnsi="Arial" w:cs="Arial"/>
          <w:sz w:val="24"/>
          <w:szCs w:val="24"/>
        </w:rPr>
        <w:t xml:space="preserve"> szczelności instalacji gazowych w poszczególnych budynkach i pomieszczeniach;</w:t>
      </w:r>
    </w:p>
    <w:p w:rsidR="00EA35C8" w:rsidRDefault="00EA35C8" w:rsidP="00681C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kontrolę</w:t>
      </w:r>
      <w:proofErr w:type="gramEnd"/>
      <w:r>
        <w:rPr>
          <w:rFonts w:ascii="Arial" w:hAnsi="Arial" w:cs="Arial"/>
          <w:sz w:val="24"/>
          <w:szCs w:val="24"/>
        </w:rPr>
        <w:t xml:space="preserve"> szczelności połączeń gwintowych, spawanych, lutowanych i mechanicznych;</w:t>
      </w:r>
    </w:p>
    <w:p w:rsidR="00EA35C8" w:rsidRDefault="00367C8D" w:rsidP="00681C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kontrolę</w:t>
      </w:r>
      <w:proofErr w:type="gramEnd"/>
      <w:r>
        <w:rPr>
          <w:rFonts w:ascii="Arial" w:hAnsi="Arial" w:cs="Arial"/>
          <w:sz w:val="24"/>
          <w:szCs w:val="24"/>
        </w:rPr>
        <w:t xml:space="preserve"> szczelności podłączenia armatury gazowej (kurków głównych, zaworów odcinających, zaworów samozamykających systemów alarmowych, reduktorów gazu, filtrów itp.);</w:t>
      </w:r>
    </w:p>
    <w:p w:rsidR="00367C8D" w:rsidRDefault="00367C8D" w:rsidP="00681C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kontrolę</w:t>
      </w:r>
      <w:proofErr w:type="gramEnd"/>
      <w:r>
        <w:rPr>
          <w:rFonts w:ascii="Arial" w:hAnsi="Arial" w:cs="Arial"/>
          <w:sz w:val="24"/>
          <w:szCs w:val="24"/>
        </w:rPr>
        <w:t xml:space="preserve"> szczelności podłączenia gazomierzy oraz innych elementów pomiarowych (np. manometrów);</w:t>
      </w:r>
    </w:p>
    <w:p w:rsidR="00367C8D" w:rsidRPr="00D14FB6" w:rsidRDefault="00367C8D" w:rsidP="00681C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kontrolę</w:t>
      </w:r>
      <w:proofErr w:type="gramEnd"/>
      <w:r>
        <w:rPr>
          <w:rFonts w:ascii="Arial" w:hAnsi="Arial" w:cs="Arial"/>
          <w:sz w:val="24"/>
          <w:szCs w:val="24"/>
        </w:rPr>
        <w:t xml:space="preserve"> szczelności podłączenia urządzeń i aparatów gazowych oraz szczelności urządzeń</w:t>
      </w:r>
      <w:r w:rsidR="00681CC6">
        <w:rPr>
          <w:rFonts w:ascii="Arial" w:hAnsi="Arial" w:cs="Arial"/>
          <w:sz w:val="24"/>
          <w:szCs w:val="24"/>
        </w:rPr>
        <w:t xml:space="preserve"> i aparatów gazowych.</w:t>
      </w:r>
    </w:p>
    <w:p w:rsidR="00094757" w:rsidRPr="00094757" w:rsidRDefault="00681CC6" w:rsidP="0009475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Kontrolę szczelności instalacji i urządzeń gazowych należy wykonać za pomocą atestowanych przyrządów pomiarów. Wszystkie stosowane przyrządy pomiarowe muszą posiadać aktualne świadectwa wzorcowania legalizacji. Każdorazowo przed przystąpieniem do prac Wykonawca przekaże kopię stosowanego świadectwa Zamawiającemu.</w:t>
      </w:r>
    </w:p>
    <w:p w:rsidR="00094757" w:rsidRPr="00094757" w:rsidRDefault="00BA637D" w:rsidP="0009475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przeprowadzonego przeglądu stanu technicznego oraz kontroli szczelności instalacji i urządzeń gazowych należy każdorazowo sporządzić protokoły osobno na każdy z budynków. Protokół musi posiadać pieczątkę Wykonawcy, pieczątkę i podpis uprawnionej</w:t>
      </w:r>
      <w:r w:rsidR="009E4BF2">
        <w:rPr>
          <w:rFonts w:ascii="Arial" w:hAnsi="Arial" w:cs="Arial"/>
          <w:sz w:val="24"/>
          <w:szCs w:val="24"/>
        </w:rPr>
        <w:t xml:space="preserve"> osoby przeprowadzającej kontrolę.</w:t>
      </w:r>
      <w:r w:rsidR="004E69B3">
        <w:rPr>
          <w:rFonts w:ascii="Arial" w:hAnsi="Arial" w:cs="Arial"/>
          <w:sz w:val="24"/>
          <w:szCs w:val="24"/>
        </w:rPr>
        <w:t xml:space="preserve"> </w:t>
      </w:r>
      <w:r w:rsidR="009E4BF2">
        <w:rPr>
          <w:rFonts w:ascii="Arial" w:hAnsi="Arial" w:cs="Arial"/>
          <w:sz w:val="24"/>
          <w:szCs w:val="24"/>
        </w:rPr>
        <w:t xml:space="preserve">W przypadku stwierdzenia złego stanu technicznego lub nieszczelności instalacji bądź urządzenia gazowego należy natychmiast odciąć i zabezpieczyć dopływ gazu w obrębie </w:t>
      </w:r>
      <w:r w:rsidR="00800FE1">
        <w:rPr>
          <w:rFonts w:ascii="Arial" w:hAnsi="Arial" w:cs="Arial"/>
          <w:sz w:val="24"/>
          <w:szCs w:val="24"/>
        </w:rPr>
        <w:t>stwierdzonych usterek lub wycieków, bezzwłocznie powiadomić o tym fakcie Zamawiającego i użytkownika.</w:t>
      </w:r>
    </w:p>
    <w:p w:rsidR="00094757" w:rsidRPr="00094757" w:rsidRDefault="00800FE1" w:rsidP="0009475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Zatwierdzone przez Zamawiającego, prawidłowo przygotowane protokoły z kontroli stanu technicznego oraz szczelności instalacji i urządzeń gazowych oraz protokołu odbioru robót stanowią podstawę do wystawienia faktury przez Wykonawcę. Wykaz budynków wraz z wyszczególnieniem </w:t>
      </w:r>
      <w:r w:rsidR="00784C49">
        <w:rPr>
          <w:rFonts w:ascii="Arial" w:hAnsi="Arial" w:cs="Arial"/>
          <w:sz w:val="24"/>
          <w:szCs w:val="24"/>
        </w:rPr>
        <w:t xml:space="preserve">instalacji i urządzeń gazowych </w:t>
      </w:r>
      <w:proofErr w:type="gramStart"/>
      <w:r w:rsidR="00784C49">
        <w:rPr>
          <w:rFonts w:ascii="Arial" w:hAnsi="Arial" w:cs="Arial"/>
          <w:sz w:val="24"/>
          <w:szCs w:val="24"/>
        </w:rPr>
        <w:t>Zamawiającego w których</w:t>
      </w:r>
      <w:proofErr w:type="gramEnd"/>
      <w:r w:rsidR="00784C49">
        <w:rPr>
          <w:rFonts w:ascii="Arial" w:hAnsi="Arial" w:cs="Arial"/>
          <w:sz w:val="24"/>
          <w:szCs w:val="24"/>
        </w:rPr>
        <w:t xml:space="preserve"> zostaną przeprowadzone kontrole oraz częstotliwość i</w:t>
      </w:r>
      <w:r w:rsidR="004427B8">
        <w:rPr>
          <w:rFonts w:ascii="Arial" w:hAnsi="Arial" w:cs="Arial"/>
          <w:sz w:val="24"/>
          <w:szCs w:val="24"/>
        </w:rPr>
        <w:t>ch wykonania określa tabela budynków</w:t>
      </w:r>
      <w:r w:rsidR="00784C49">
        <w:rPr>
          <w:rFonts w:ascii="Arial" w:hAnsi="Arial" w:cs="Arial"/>
          <w:sz w:val="24"/>
          <w:szCs w:val="24"/>
        </w:rPr>
        <w:t>.</w:t>
      </w:r>
    </w:p>
    <w:p w:rsidR="00DD0D09" w:rsidRPr="00784C49" w:rsidRDefault="00784C49" w:rsidP="00DD0D09">
      <w:pPr>
        <w:autoSpaceDE w:val="0"/>
        <w:autoSpaceDN w:val="0"/>
        <w:adjustRightInd w:val="0"/>
        <w:spacing w:after="0" w:line="260" w:lineRule="exact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84C49">
        <w:rPr>
          <w:rFonts w:ascii="Arial" w:eastAsia="Times New Roman" w:hAnsi="Arial" w:cs="Arial"/>
          <w:sz w:val="24"/>
          <w:szCs w:val="24"/>
          <w:lang w:eastAsia="pl-PL"/>
        </w:rPr>
        <w:t>Uwaga</w:t>
      </w:r>
      <w:r w:rsidR="00DD0D09" w:rsidRPr="00784C49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4E69B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84C49">
        <w:rPr>
          <w:rFonts w:ascii="Arial" w:eastAsia="Times New Roman" w:hAnsi="Arial" w:cs="Arial"/>
          <w:sz w:val="24"/>
          <w:szCs w:val="24"/>
          <w:lang w:eastAsia="pl-PL"/>
        </w:rPr>
        <w:t xml:space="preserve">wzór protokołu </w:t>
      </w:r>
      <w:r w:rsidR="003F3FFC">
        <w:rPr>
          <w:rFonts w:ascii="Arial" w:eastAsia="Times New Roman" w:hAnsi="Arial" w:cs="Arial"/>
          <w:sz w:val="24"/>
          <w:szCs w:val="24"/>
          <w:lang w:eastAsia="pl-PL"/>
        </w:rPr>
        <w:t xml:space="preserve">załącznik </w:t>
      </w:r>
      <w:r w:rsidR="00F960C7">
        <w:rPr>
          <w:rFonts w:ascii="Arial" w:eastAsia="Times New Roman" w:hAnsi="Arial" w:cs="Arial"/>
          <w:sz w:val="24"/>
          <w:szCs w:val="24"/>
          <w:lang w:eastAsia="pl-PL"/>
        </w:rPr>
        <w:t xml:space="preserve">nr </w:t>
      </w:r>
      <w:r w:rsidR="00080E78">
        <w:rPr>
          <w:rFonts w:ascii="Arial" w:eastAsia="Times New Roman" w:hAnsi="Arial" w:cs="Arial"/>
          <w:sz w:val="24"/>
          <w:szCs w:val="24"/>
          <w:lang w:eastAsia="pl-PL"/>
        </w:rPr>
        <w:t>31</w:t>
      </w:r>
    </w:p>
    <w:p w:rsidR="00DD0D09" w:rsidRPr="00A85F7F" w:rsidRDefault="00DD0D09" w:rsidP="00DD0D09">
      <w:pPr>
        <w:autoSpaceDE w:val="0"/>
        <w:autoSpaceDN w:val="0"/>
        <w:adjustRightInd w:val="0"/>
        <w:spacing w:after="0" w:line="260" w:lineRule="exact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DD0D09" w:rsidRPr="00A85F7F" w:rsidRDefault="00DD0D09" w:rsidP="00DD0D09">
      <w:pPr>
        <w:autoSpaceDE w:val="0"/>
        <w:autoSpaceDN w:val="0"/>
        <w:adjustRightInd w:val="0"/>
        <w:spacing w:line="260" w:lineRule="exact"/>
        <w:ind w:left="567"/>
        <w:rPr>
          <w:rFonts w:ascii="Arial" w:hAnsi="Arial" w:cs="Arial"/>
          <w:sz w:val="24"/>
          <w:szCs w:val="24"/>
        </w:rPr>
      </w:pPr>
    </w:p>
    <w:p w:rsidR="00DD0D09" w:rsidRPr="00A85F7F" w:rsidRDefault="00DD0D0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D0D09" w:rsidRPr="00A85F7F" w:rsidRDefault="00DD0D09">
      <w:pPr>
        <w:rPr>
          <w:rFonts w:ascii="Arial" w:hAnsi="Arial" w:cs="Arial"/>
          <w:sz w:val="24"/>
          <w:szCs w:val="24"/>
        </w:rPr>
      </w:pPr>
    </w:p>
    <w:sectPr w:rsidR="00DD0D09" w:rsidRPr="00A85F7F" w:rsidSect="00E207D1">
      <w:footerReference w:type="default" r:id="rId9"/>
      <w:pgSz w:w="11906" w:h="16838"/>
      <w:pgMar w:top="1418" w:right="1134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F8C" w:rsidRDefault="00273F8C" w:rsidP="003E3D5B">
      <w:pPr>
        <w:spacing w:after="0" w:line="240" w:lineRule="auto"/>
      </w:pPr>
      <w:r>
        <w:separator/>
      </w:r>
    </w:p>
  </w:endnote>
  <w:endnote w:type="continuationSeparator" w:id="0">
    <w:p w:rsidR="00273F8C" w:rsidRDefault="00273F8C" w:rsidP="003E3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348575"/>
      <w:docPartObj>
        <w:docPartGallery w:val="Page Numbers (Bottom of Page)"/>
        <w:docPartUnique/>
      </w:docPartObj>
    </w:sdtPr>
    <w:sdtEndPr/>
    <w:sdtContent>
      <w:p w:rsidR="00681CC6" w:rsidRDefault="00326E60">
        <w:pPr>
          <w:pStyle w:val="Stopka"/>
          <w:jc w:val="center"/>
        </w:pPr>
        <w:r>
          <w:fldChar w:fldCharType="begin"/>
        </w:r>
        <w:r w:rsidR="002C24FF">
          <w:instrText xml:space="preserve"> PAGE   \* MERGEFORMAT </w:instrText>
        </w:r>
        <w:r>
          <w:fldChar w:fldCharType="separate"/>
        </w:r>
        <w:r w:rsidR="00080E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81CC6" w:rsidRDefault="00681C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F8C" w:rsidRDefault="00273F8C" w:rsidP="003E3D5B">
      <w:pPr>
        <w:spacing w:after="0" w:line="240" w:lineRule="auto"/>
      </w:pPr>
      <w:r>
        <w:separator/>
      </w:r>
    </w:p>
  </w:footnote>
  <w:footnote w:type="continuationSeparator" w:id="0">
    <w:p w:rsidR="00273F8C" w:rsidRDefault="00273F8C" w:rsidP="003E3D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A76D7"/>
    <w:multiLevelType w:val="hybridMultilevel"/>
    <w:tmpl w:val="AD762550"/>
    <w:lvl w:ilvl="0" w:tplc="476424B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3333F"/>
    <w:multiLevelType w:val="hybridMultilevel"/>
    <w:tmpl w:val="57F6D1B0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4DB5143"/>
    <w:multiLevelType w:val="hybridMultilevel"/>
    <w:tmpl w:val="3008E8FE"/>
    <w:lvl w:ilvl="0" w:tplc="EB360406">
      <w:start w:val="1"/>
      <w:numFmt w:val="lowerLetter"/>
      <w:lvlText w:val="%1)"/>
      <w:lvlJc w:val="left"/>
      <w:pPr>
        <w:ind w:left="2007" w:hanging="360"/>
      </w:pPr>
      <w:rPr>
        <w:rFonts w:ascii="Arial" w:hAnsi="Arial" w:cs="Arial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">
    <w:nsid w:val="1B111BD9"/>
    <w:multiLevelType w:val="hybridMultilevel"/>
    <w:tmpl w:val="3008E8FE"/>
    <w:lvl w:ilvl="0" w:tplc="EB360406">
      <w:start w:val="1"/>
      <w:numFmt w:val="lowerLetter"/>
      <w:lvlText w:val="%1)"/>
      <w:lvlJc w:val="left"/>
      <w:pPr>
        <w:ind w:left="2007" w:hanging="360"/>
      </w:pPr>
      <w:rPr>
        <w:rFonts w:ascii="Arial" w:hAnsi="Arial" w:cs="Arial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4">
    <w:nsid w:val="1E8B7CBA"/>
    <w:multiLevelType w:val="hybridMultilevel"/>
    <w:tmpl w:val="592A3042"/>
    <w:lvl w:ilvl="0" w:tplc="476424B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C130B"/>
    <w:multiLevelType w:val="hybridMultilevel"/>
    <w:tmpl w:val="0AE0A992"/>
    <w:lvl w:ilvl="0" w:tplc="15F4B71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8447D"/>
    <w:multiLevelType w:val="hybridMultilevel"/>
    <w:tmpl w:val="6A909F72"/>
    <w:lvl w:ilvl="0" w:tplc="476424B4">
      <w:start w:val="1"/>
      <w:numFmt w:val="lowerLetter"/>
      <w:lvlText w:val="%1)"/>
      <w:lvlJc w:val="left"/>
      <w:pPr>
        <w:ind w:left="1429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74D6D30"/>
    <w:multiLevelType w:val="hybridMultilevel"/>
    <w:tmpl w:val="2348F81A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02F27A7"/>
    <w:multiLevelType w:val="hybridMultilevel"/>
    <w:tmpl w:val="C6F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4312AE"/>
    <w:multiLevelType w:val="hybridMultilevel"/>
    <w:tmpl w:val="B3C89B88"/>
    <w:lvl w:ilvl="0" w:tplc="5C941620">
      <w:start w:val="1"/>
      <w:numFmt w:val="decimal"/>
      <w:lvlText w:val="%1."/>
      <w:lvlJc w:val="left"/>
      <w:pPr>
        <w:ind w:left="1287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56B1615"/>
    <w:multiLevelType w:val="hybridMultilevel"/>
    <w:tmpl w:val="FE64F544"/>
    <w:lvl w:ilvl="0" w:tplc="CD94458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47518"/>
    <w:multiLevelType w:val="hybridMultilevel"/>
    <w:tmpl w:val="B9FA531C"/>
    <w:lvl w:ilvl="0" w:tplc="476424B4">
      <w:start w:val="1"/>
      <w:numFmt w:val="lowerLetter"/>
      <w:lvlText w:val="%1)"/>
      <w:lvlJc w:val="left"/>
      <w:pPr>
        <w:ind w:left="2727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447" w:hanging="360"/>
      </w:pPr>
    </w:lvl>
    <w:lvl w:ilvl="2" w:tplc="0415001B" w:tentative="1">
      <w:start w:val="1"/>
      <w:numFmt w:val="lowerRoman"/>
      <w:lvlText w:val="%3."/>
      <w:lvlJc w:val="right"/>
      <w:pPr>
        <w:ind w:left="4167" w:hanging="180"/>
      </w:pPr>
    </w:lvl>
    <w:lvl w:ilvl="3" w:tplc="0415000F" w:tentative="1">
      <w:start w:val="1"/>
      <w:numFmt w:val="decimal"/>
      <w:lvlText w:val="%4."/>
      <w:lvlJc w:val="left"/>
      <w:pPr>
        <w:ind w:left="4887" w:hanging="360"/>
      </w:pPr>
    </w:lvl>
    <w:lvl w:ilvl="4" w:tplc="04150019" w:tentative="1">
      <w:start w:val="1"/>
      <w:numFmt w:val="lowerLetter"/>
      <w:lvlText w:val="%5."/>
      <w:lvlJc w:val="left"/>
      <w:pPr>
        <w:ind w:left="5607" w:hanging="360"/>
      </w:pPr>
    </w:lvl>
    <w:lvl w:ilvl="5" w:tplc="0415001B" w:tentative="1">
      <w:start w:val="1"/>
      <w:numFmt w:val="lowerRoman"/>
      <w:lvlText w:val="%6."/>
      <w:lvlJc w:val="right"/>
      <w:pPr>
        <w:ind w:left="6327" w:hanging="180"/>
      </w:pPr>
    </w:lvl>
    <w:lvl w:ilvl="6" w:tplc="0415000F" w:tentative="1">
      <w:start w:val="1"/>
      <w:numFmt w:val="decimal"/>
      <w:lvlText w:val="%7."/>
      <w:lvlJc w:val="left"/>
      <w:pPr>
        <w:ind w:left="7047" w:hanging="360"/>
      </w:pPr>
    </w:lvl>
    <w:lvl w:ilvl="7" w:tplc="04150019" w:tentative="1">
      <w:start w:val="1"/>
      <w:numFmt w:val="lowerLetter"/>
      <w:lvlText w:val="%8."/>
      <w:lvlJc w:val="left"/>
      <w:pPr>
        <w:ind w:left="7767" w:hanging="360"/>
      </w:pPr>
    </w:lvl>
    <w:lvl w:ilvl="8" w:tplc="0415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12">
    <w:nsid w:val="415A5807"/>
    <w:multiLevelType w:val="hybridMultilevel"/>
    <w:tmpl w:val="A6964C3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DB0194"/>
    <w:multiLevelType w:val="hybridMultilevel"/>
    <w:tmpl w:val="61F2F764"/>
    <w:lvl w:ilvl="0" w:tplc="476424B4">
      <w:start w:val="1"/>
      <w:numFmt w:val="lowerLetter"/>
      <w:lvlText w:val="%1)"/>
      <w:lvlJc w:val="left"/>
      <w:pPr>
        <w:ind w:left="2705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4">
    <w:nsid w:val="43A30D24"/>
    <w:multiLevelType w:val="hybridMultilevel"/>
    <w:tmpl w:val="97C26AF0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548187E"/>
    <w:multiLevelType w:val="hybridMultilevel"/>
    <w:tmpl w:val="A4C21D92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8790788"/>
    <w:multiLevelType w:val="hybridMultilevel"/>
    <w:tmpl w:val="3C169138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A9C7A4B"/>
    <w:multiLevelType w:val="hybridMultilevel"/>
    <w:tmpl w:val="E664227E"/>
    <w:lvl w:ilvl="0" w:tplc="476424B4">
      <w:start w:val="1"/>
      <w:numFmt w:val="lowerLetter"/>
      <w:lvlText w:val="%1)"/>
      <w:lvlJc w:val="left"/>
      <w:pPr>
        <w:ind w:left="22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940" w:hanging="360"/>
      </w:pPr>
    </w:lvl>
    <w:lvl w:ilvl="2" w:tplc="0415001B" w:tentative="1">
      <w:start w:val="1"/>
      <w:numFmt w:val="lowerRoman"/>
      <w:lvlText w:val="%3."/>
      <w:lvlJc w:val="right"/>
      <w:pPr>
        <w:ind w:left="3660" w:hanging="180"/>
      </w:pPr>
    </w:lvl>
    <w:lvl w:ilvl="3" w:tplc="0415000F" w:tentative="1">
      <w:start w:val="1"/>
      <w:numFmt w:val="decimal"/>
      <w:lvlText w:val="%4."/>
      <w:lvlJc w:val="left"/>
      <w:pPr>
        <w:ind w:left="4380" w:hanging="360"/>
      </w:pPr>
    </w:lvl>
    <w:lvl w:ilvl="4" w:tplc="04150019" w:tentative="1">
      <w:start w:val="1"/>
      <w:numFmt w:val="lowerLetter"/>
      <w:lvlText w:val="%5."/>
      <w:lvlJc w:val="left"/>
      <w:pPr>
        <w:ind w:left="5100" w:hanging="360"/>
      </w:pPr>
    </w:lvl>
    <w:lvl w:ilvl="5" w:tplc="0415001B" w:tentative="1">
      <w:start w:val="1"/>
      <w:numFmt w:val="lowerRoman"/>
      <w:lvlText w:val="%6."/>
      <w:lvlJc w:val="right"/>
      <w:pPr>
        <w:ind w:left="5820" w:hanging="180"/>
      </w:pPr>
    </w:lvl>
    <w:lvl w:ilvl="6" w:tplc="0415000F" w:tentative="1">
      <w:start w:val="1"/>
      <w:numFmt w:val="decimal"/>
      <w:lvlText w:val="%7."/>
      <w:lvlJc w:val="left"/>
      <w:pPr>
        <w:ind w:left="6540" w:hanging="360"/>
      </w:pPr>
    </w:lvl>
    <w:lvl w:ilvl="7" w:tplc="04150019" w:tentative="1">
      <w:start w:val="1"/>
      <w:numFmt w:val="lowerLetter"/>
      <w:lvlText w:val="%8."/>
      <w:lvlJc w:val="left"/>
      <w:pPr>
        <w:ind w:left="7260" w:hanging="360"/>
      </w:pPr>
    </w:lvl>
    <w:lvl w:ilvl="8" w:tplc="0415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8">
    <w:nsid w:val="5C47559D"/>
    <w:multiLevelType w:val="hybridMultilevel"/>
    <w:tmpl w:val="3FD2E916"/>
    <w:lvl w:ilvl="0" w:tplc="476424B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14"/>
  </w:num>
  <w:num w:numId="7">
    <w:abstractNumId w:val="6"/>
  </w:num>
  <w:num w:numId="8">
    <w:abstractNumId w:val="10"/>
  </w:num>
  <w:num w:numId="9">
    <w:abstractNumId w:val="7"/>
  </w:num>
  <w:num w:numId="10">
    <w:abstractNumId w:val="15"/>
  </w:num>
  <w:num w:numId="11">
    <w:abstractNumId w:val="17"/>
  </w:num>
  <w:num w:numId="12">
    <w:abstractNumId w:val="16"/>
  </w:num>
  <w:num w:numId="13">
    <w:abstractNumId w:val="18"/>
  </w:num>
  <w:num w:numId="14">
    <w:abstractNumId w:val="13"/>
  </w:num>
  <w:num w:numId="15">
    <w:abstractNumId w:val="9"/>
  </w:num>
  <w:num w:numId="16">
    <w:abstractNumId w:val="3"/>
  </w:num>
  <w:num w:numId="17">
    <w:abstractNumId w:val="4"/>
  </w:num>
  <w:num w:numId="18">
    <w:abstractNumId w:val="1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0D09"/>
    <w:rsid w:val="00014A4B"/>
    <w:rsid w:val="00036749"/>
    <w:rsid w:val="00080E78"/>
    <w:rsid w:val="00094757"/>
    <w:rsid w:val="000B358F"/>
    <w:rsid w:val="000D2D85"/>
    <w:rsid w:val="000F2776"/>
    <w:rsid w:val="00102CD5"/>
    <w:rsid w:val="0018472A"/>
    <w:rsid w:val="001A2ED3"/>
    <w:rsid w:val="001C1A59"/>
    <w:rsid w:val="001F02D0"/>
    <w:rsid w:val="00230EB3"/>
    <w:rsid w:val="002312D3"/>
    <w:rsid w:val="0023662B"/>
    <w:rsid w:val="0024145D"/>
    <w:rsid w:val="00250F28"/>
    <w:rsid w:val="00264F56"/>
    <w:rsid w:val="00273F8C"/>
    <w:rsid w:val="002751DA"/>
    <w:rsid w:val="0028344B"/>
    <w:rsid w:val="002911BC"/>
    <w:rsid w:val="002C0882"/>
    <w:rsid w:val="002C24FF"/>
    <w:rsid w:val="002F20F0"/>
    <w:rsid w:val="002F2C77"/>
    <w:rsid w:val="002F798E"/>
    <w:rsid w:val="00326E60"/>
    <w:rsid w:val="00367C8D"/>
    <w:rsid w:val="003D720F"/>
    <w:rsid w:val="003E3D5B"/>
    <w:rsid w:val="003F3FFC"/>
    <w:rsid w:val="004427B8"/>
    <w:rsid w:val="00461794"/>
    <w:rsid w:val="00494F50"/>
    <w:rsid w:val="004B5ACB"/>
    <w:rsid w:val="004E69B3"/>
    <w:rsid w:val="004F2E0E"/>
    <w:rsid w:val="005079E1"/>
    <w:rsid w:val="005632D7"/>
    <w:rsid w:val="00597BC6"/>
    <w:rsid w:val="005A178D"/>
    <w:rsid w:val="005C23F7"/>
    <w:rsid w:val="00681CC6"/>
    <w:rsid w:val="006A1A60"/>
    <w:rsid w:val="006A1DE9"/>
    <w:rsid w:val="006E06AE"/>
    <w:rsid w:val="00717710"/>
    <w:rsid w:val="00725027"/>
    <w:rsid w:val="00784C49"/>
    <w:rsid w:val="00796887"/>
    <w:rsid w:val="007B62FD"/>
    <w:rsid w:val="007E3532"/>
    <w:rsid w:val="007F12F6"/>
    <w:rsid w:val="007F2539"/>
    <w:rsid w:val="008006FA"/>
    <w:rsid w:val="00800FE1"/>
    <w:rsid w:val="00890DAB"/>
    <w:rsid w:val="008E3053"/>
    <w:rsid w:val="008E344C"/>
    <w:rsid w:val="00901464"/>
    <w:rsid w:val="00917381"/>
    <w:rsid w:val="0093013E"/>
    <w:rsid w:val="00933EC8"/>
    <w:rsid w:val="009A1361"/>
    <w:rsid w:val="009A27B5"/>
    <w:rsid w:val="009E2BD4"/>
    <w:rsid w:val="009E4B2B"/>
    <w:rsid w:val="009E4BF2"/>
    <w:rsid w:val="00A2781C"/>
    <w:rsid w:val="00A43DBA"/>
    <w:rsid w:val="00A5408D"/>
    <w:rsid w:val="00A7745C"/>
    <w:rsid w:val="00A85F7F"/>
    <w:rsid w:val="00B15BAD"/>
    <w:rsid w:val="00B26A31"/>
    <w:rsid w:val="00B6190C"/>
    <w:rsid w:val="00B72622"/>
    <w:rsid w:val="00BA637D"/>
    <w:rsid w:val="00C10CBF"/>
    <w:rsid w:val="00C35DEB"/>
    <w:rsid w:val="00C61845"/>
    <w:rsid w:val="00C64EBD"/>
    <w:rsid w:val="00CC20EC"/>
    <w:rsid w:val="00CF15FD"/>
    <w:rsid w:val="00D14FB6"/>
    <w:rsid w:val="00D15A10"/>
    <w:rsid w:val="00D161E8"/>
    <w:rsid w:val="00D57D99"/>
    <w:rsid w:val="00D63B1E"/>
    <w:rsid w:val="00D63F31"/>
    <w:rsid w:val="00D644F8"/>
    <w:rsid w:val="00DB37AB"/>
    <w:rsid w:val="00DC0557"/>
    <w:rsid w:val="00DD0D09"/>
    <w:rsid w:val="00DD6858"/>
    <w:rsid w:val="00E207D1"/>
    <w:rsid w:val="00E31002"/>
    <w:rsid w:val="00E46B06"/>
    <w:rsid w:val="00E60D66"/>
    <w:rsid w:val="00E83B50"/>
    <w:rsid w:val="00EA35C8"/>
    <w:rsid w:val="00EE6C5E"/>
    <w:rsid w:val="00F41536"/>
    <w:rsid w:val="00F416F0"/>
    <w:rsid w:val="00F960C7"/>
    <w:rsid w:val="00FE27D8"/>
    <w:rsid w:val="00FF4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01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72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62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26A3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B6190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619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3E3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E3D5B"/>
  </w:style>
  <w:style w:type="paragraph" w:styleId="Stopka">
    <w:name w:val="footer"/>
    <w:basedOn w:val="Normalny"/>
    <w:link w:val="StopkaZnak"/>
    <w:uiPriority w:val="99"/>
    <w:unhideWhenUsed/>
    <w:rsid w:val="003E3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3D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5D178-9B97-4555-AC6B-3FF8C5073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522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PGNIG S.A.</Company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Kopecka Katarzyna</dc:creator>
  <cp:lastModifiedBy>user</cp:lastModifiedBy>
  <cp:revision>6</cp:revision>
  <cp:lastPrinted>2023-03-29T10:55:00Z</cp:lastPrinted>
  <dcterms:created xsi:type="dcterms:W3CDTF">2023-02-07T10:26:00Z</dcterms:created>
  <dcterms:modified xsi:type="dcterms:W3CDTF">2023-03-29T10:55:00Z</dcterms:modified>
</cp:coreProperties>
</file>