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C5213" w14:textId="332B86AE" w:rsidR="00E27D25" w:rsidRPr="00265CBC" w:rsidRDefault="00265CBC" w:rsidP="00265CBC">
      <w:pPr>
        <w:spacing w:after="60" w:line="240" w:lineRule="auto"/>
        <w:jc w:val="right"/>
        <w:rPr>
          <w:rFonts w:ascii="Garamond" w:hAnsi="Garamond" w:cs="Arial"/>
          <w:b/>
          <w:bCs/>
        </w:rPr>
      </w:pPr>
      <w:r>
        <w:rPr>
          <w:rFonts w:ascii="Garamond" w:hAnsi="Garamond" w:cs="Arial"/>
          <w:b/>
          <w:bCs/>
        </w:rPr>
        <w:t>Załącznik nr 6 do SWZ</w:t>
      </w:r>
    </w:p>
    <w:p w14:paraId="48FD292E" w14:textId="7280924F"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9D05DE">
        <w:rPr>
          <w:rFonts w:ascii="Garamond" w:hAnsi="Garamond" w:cs="Arial"/>
          <w:b/>
          <w:color w:val="000000" w:themeColor="text1"/>
        </w:rPr>
        <w:t>3</w:t>
      </w:r>
    </w:p>
    <w:p w14:paraId="3321AFD7" w14:textId="77777777" w:rsidR="00824C75" w:rsidRPr="00666A69" w:rsidRDefault="00824C75" w:rsidP="00D35F12">
      <w:pPr>
        <w:spacing w:after="60" w:line="240" w:lineRule="auto"/>
        <w:jc w:val="center"/>
        <w:rPr>
          <w:rFonts w:ascii="Garamond" w:hAnsi="Garamond" w:cs="Arial"/>
          <w:b/>
          <w:color w:val="000000" w:themeColor="text1"/>
        </w:rPr>
      </w:pPr>
    </w:p>
    <w:p w14:paraId="2E6394B0" w14:textId="61E7048F"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9D05DE">
        <w:rPr>
          <w:rFonts w:ascii="Garamond" w:hAnsi="Garamond" w:cs="Arial"/>
          <w:color w:val="000000" w:themeColor="text1"/>
        </w:rPr>
        <w:t>3</w:t>
      </w:r>
      <w:r w:rsidRPr="00666A69">
        <w:rPr>
          <w:rFonts w:ascii="Garamond" w:hAnsi="Garamond" w:cs="Arial"/>
          <w:color w:val="000000" w:themeColor="text1"/>
        </w:rPr>
        <w:t xml:space="preserve"> r. pomiędzy:</w:t>
      </w:r>
    </w:p>
    <w:p w14:paraId="3D4BE5A6" w14:textId="79367B3F"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w:t>
      </w:r>
      <w:r w:rsidR="009D05DE">
        <w:rPr>
          <w:rFonts w:ascii="Garamond" w:hAnsi="Garamond" w:cs="Arial"/>
          <w:b/>
          <w:color w:val="000000" w:themeColor="text1"/>
        </w:rPr>
        <w:t xml:space="preserve">- </w:t>
      </w:r>
      <w:r w:rsidRPr="00666A69">
        <w:rPr>
          <w:rFonts w:ascii="Garamond" w:hAnsi="Garamond" w:cs="Arial"/>
          <w:b/>
          <w:color w:val="000000" w:themeColor="text1"/>
        </w:rPr>
        <w:t xml:space="preserve">Piotra Nowickiego            </w:t>
      </w:r>
    </w:p>
    <w:p w14:paraId="23B5F69C"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6D51499B" w14:textId="77777777" w:rsidR="009D05DE" w:rsidRDefault="009D05DE" w:rsidP="00D35F12">
      <w:pPr>
        <w:tabs>
          <w:tab w:val="left" w:leader="dot" w:pos="1373"/>
        </w:tabs>
        <w:spacing w:after="60" w:line="240" w:lineRule="auto"/>
        <w:jc w:val="both"/>
        <w:rPr>
          <w:rFonts w:ascii="Garamond" w:hAnsi="Garamond" w:cs="Arial"/>
          <w:color w:val="000000" w:themeColor="text1"/>
        </w:rPr>
      </w:pPr>
    </w:p>
    <w:p w14:paraId="16C28854" w14:textId="3A230A5C"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22B76324" w14:textId="77777777" w:rsidR="009D05DE" w:rsidRDefault="009D05DE" w:rsidP="00D35F12">
      <w:pPr>
        <w:tabs>
          <w:tab w:val="left" w:leader="dot" w:pos="8674"/>
        </w:tabs>
        <w:spacing w:after="60" w:line="240" w:lineRule="auto"/>
        <w:jc w:val="both"/>
        <w:rPr>
          <w:rFonts w:ascii="Garamond" w:eastAsia="MS Mincho" w:hAnsi="Garamond" w:cs="Arial"/>
          <w:i/>
          <w:color w:val="000000" w:themeColor="text1"/>
        </w:rPr>
      </w:pPr>
    </w:p>
    <w:p w14:paraId="3FF4C732" w14:textId="6281A582"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C8AAA59"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5EB5E25C"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D44E67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4DC9ACD" w14:textId="77777777" w:rsidR="009D05DE" w:rsidRDefault="009D05DE" w:rsidP="00D35F12">
      <w:pPr>
        <w:spacing w:after="60" w:line="240" w:lineRule="auto"/>
        <w:jc w:val="both"/>
        <w:rPr>
          <w:rFonts w:ascii="Garamond" w:hAnsi="Garamond" w:cs="Arial"/>
          <w:bCs/>
          <w:color w:val="000000" w:themeColor="text1"/>
        </w:rPr>
      </w:pPr>
    </w:p>
    <w:p w14:paraId="474B3BAE" w14:textId="706319AB"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3D4CC4" w14:textId="77777777" w:rsidR="007A20D9" w:rsidRPr="00666A69" w:rsidRDefault="007A20D9" w:rsidP="00D35F12">
      <w:pPr>
        <w:spacing w:after="60" w:line="240" w:lineRule="auto"/>
        <w:jc w:val="both"/>
        <w:rPr>
          <w:rFonts w:ascii="Garamond" w:hAnsi="Garamond" w:cs="Arial"/>
          <w:bCs/>
          <w:color w:val="000000" w:themeColor="text1"/>
        </w:rPr>
      </w:pPr>
    </w:p>
    <w:p w14:paraId="3B06C744" w14:textId="5B01FB38" w:rsidR="000E3B2C" w:rsidRPr="00666A69" w:rsidRDefault="000E3B2C" w:rsidP="000E3B2C">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w:t>
      </w:r>
      <w:r w:rsidRPr="000E3B2C">
        <w:rPr>
          <w:rFonts w:ascii="Garamond" w:hAnsi="Garamond" w:cs="Arial"/>
          <w:bCs/>
          <w:color w:val="000000" w:themeColor="text1"/>
        </w:rPr>
        <w:t>SZW/DZP</w:t>
      </w:r>
      <w:r w:rsidRPr="002F3B34">
        <w:rPr>
          <w:rFonts w:ascii="Garamond" w:hAnsi="Garamond" w:cs="Arial"/>
          <w:bCs/>
          <w:color w:val="000000" w:themeColor="text1"/>
          <w:highlight w:val="yellow"/>
        </w:rPr>
        <w:t>/__/</w:t>
      </w:r>
      <w:r w:rsidRPr="000E3B2C">
        <w:rPr>
          <w:rFonts w:ascii="Garamond" w:hAnsi="Garamond" w:cs="Arial"/>
          <w:bCs/>
          <w:color w:val="000000" w:themeColor="text1"/>
        </w:rPr>
        <w:t>2023</w:t>
      </w:r>
      <w:r>
        <w:rPr>
          <w:rFonts w:ascii="Garamond" w:hAnsi="Garamond" w:cs="Arial"/>
          <w:bCs/>
          <w:color w:val="000000" w:themeColor="text1"/>
        </w:rPr>
        <w:t>)</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42F9694" w14:textId="77777777" w:rsidR="009D05DE" w:rsidRDefault="009D05DE" w:rsidP="00EF715E">
      <w:pPr>
        <w:spacing w:after="60" w:line="240" w:lineRule="auto"/>
        <w:jc w:val="both"/>
        <w:rPr>
          <w:rFonts w:ascii="Garamond" w:hAnsi="Garamond" w:cs="Arial"/>
          <w:bCs/>
          <w:color w:val="000000" w:themeColor="text1"/>
        </w:rPr>
      </w:pPr>
    </w:p>
    <w:p w14:paraId="6D8E0A62" w14:textId="77777777" w:rsidR="00EF715E" w:rsidRPr="00666A69" w:rsidRDefault="00EF715E" w:rsidP="00EF715E">
      <w:pPr>
        <w:spacing w:after="60" w:line="240" w:lineRule="auto"/>
        <w:jc w:val="both"/>
        <w:rPr>
          <w:rFonts w:ascii="Garamond" w:hAnsi="Garamond" w:cs="Arial"/>
          <w:bCs/>
          <w:color w:val="000000" w:themeColor="text1"/>
        </w:rPr>
      </w:pPr>
    </w:p>
    <w:p w14:paraId="7D31467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66A1109"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0E1C6834" w14:textId="03AC190A" w:rsidR="007A20D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przegląd</w:t>
      </w:r>
      <w:r w:rsidR="009513EF">
        <w:rPr>
          <w:rFonts w:ascii="Garamond" w:eastAsia="Times New Roman" w:hAnsi="Garamond" w:cs="Arial"/>
          <w:b/>
          <w:bCs/>
          <w:lang w:eastAsia="pl-PL"/>
        </w:rPr>
        <w:t>ów</w:t>
      </w:r>
      <w:r w:rsidR="00350545" w:rsidRPr="00666A69">
        <w:rPr>
          <w:rFonts w:ascii="Garamond" w:eastAsia="Times New Roman" w:hAnsi="Garamond" w:cs="Arial"/>
          <w:b/>
          <w:bCs/>
          <w:lang w:eastAsia="pl-PL"/>
        </w:rPr>
        <w:t xml:space="preserve"> </w:t>
      </w:r>
      <w:r w:rsidR="00EF715E" w:rsidRPr="00666A69">
        <w:rPr>
          <w:rFonts w:ascii="Garamond" w:eastAsia="Times New Roman" w:hAnsi="Garamond" w:cs="Arial"/>
          <w:b/>
          <w:bCs/>
          <w:lang w:eastAsia="pl-PL"/>
        </w:rPr>
        <w:br/>
      </w:r>
      <w:r w:rsidR="002F3B34">
        <w:rPr>
          <w:rFonts w:ascii="Garamond" w:eastAsia="Times New Roman" w:hAnsi="Garamond" w:cs="Arial"/>
          <w:b/>
          <w:bCs/>
          <w:lang w:eastAsia="pl-PL"/>
        </w:rPr>
        <w:t xml:space="preserve">i napraw </w:t>
      </w:r>
      <w:r w:rsidR="00BB5AF4" w:rsidRPr="00BB5AF4">
        <w:rPr>
          <w:rFonts w:ascii="Garamond" w:eastAsia="Times New Roman" w:hAnsi="Garamond" w:cs="Arial"/>
          <w:b/>
          <w:bCs/>
          <w:highlight w:val="yellow"/>
          <w:lang w:eastAsia="pl-PL"/>
        </w:rPr>
        <w:t>________</w:t>
      </w:r>
      <w:r w:rsidR="009D05DE">
        <w:rPr>
          <w:rFonts w:ascii="Garamond" w:eastAsia="Times New Roman" w:hAnsi="Garamond" w:cs="Arial"/>
          <w:b/>
          <w:bCs/>
          <w:lang w:eastAsia="pl-PL"/>
        </w:rPr>
        <w:t xml:space="preserve"> </w:t>
      </w:r>
      <w:r w:rsidR="00105DE0">
        <w:rPr>
          <w:rFonts w:ascii="Garamond" w:eastAsia="Times New Roman" w:hAnsi="Garamond" w:cs="Arial"/>
          <w:lang w:eastAsia="pl-PL"/>
        </w:rPr>
        <w:t>;</w:t>
      </w:r>
      <w:r w:rsidR="00350545" w:rsidRPr="00666A69">
        <w:rPr>
          <w:rFonts w:ascii="Garamond" w:eastAsia="Times New Roman" w:hAnsi="Garamond" w:cs="Arial"/>
          <w:lang w:eastAsia="pl-PL"/>
        </w:rPr>
        <w:t>szczegółowo</w:t>
      </w:r>
      <w:r w:rsidR="00500419">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formularzu asortymentowo – cenowym</w:t>
      </w:r>
      <w:r w:rsidR="0043520D">
        <w:rPr>
          <w:rFonts w:ascii="Garamond" w:eastAsia="Times New Roman" w:hAnsi="Garamond" w:cs="Arial"/>
          <w:lang w:eastAsia="pl-PL"/>
        </w:rPr>
        <w:t>/wykaz urządzeń do serwisowania</w:t>
      </w:r>
      <w:r w:rsidR="00350545" w:rsidRPr="00666A69">
        <w:rPr>
          <w:rFonts w:ascii="Garamond" w:eastAsia="Times New Roman" w:hAnsi="Garamond" w:cs="Arial"/>
          <w:lang w:eastAsia="pl-PL"/>
        </w:rPr>
        <w:t xml:space="preserve">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bookmarkStart w:id="0" w:name="_Hlk128387222"/>
    </w:p>
    <w:p w14:paraId="56501209" w14:textId="77777777" w:rsidR="002F3B34" w:rsidRPr="00C64435" w:rsidRDefault="002F3B34" w:rsidP="002F3B34">
      <w:pPr>
        <w:widowControl w:val="0"/>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zadanie nr </w:t>
      </w:r>
      <w:r w:rsidRPr="00265C09">
        <w:rPr>
          <w:rFonts w:ascii="Garamond" w:eastAsia="Times New Roman" w:hAnsi="Garamond" w:cs="Arial"/>
          <w:color w:val="000000" w:themeColor="text1"/>
          <w:highlight w:val="yellow"/>
          <w:lang w:eastAsia="pl-PL"/>
        </w:rPr>
        <w:t>…</w:t>
      </w:r>
      <w:r>
        <w:rPr>
          <w:rFonts w:ascii="Garamond" w:eastAsia="Times New Roman" w:hAnsi="Garamond" w:cs="Arial"/>
          <w:color w:val="000000" w:themeColor="text1"/>
          <w:lang w:eastAsia="pl-PL"/>
        </w:rPr>
        <w:t xml:space="preserve"> - </w:t>
      </w:r>
      <w:r w:rsidRPr="00265C09">
        <w:rPr>
          <w:rFonts w:ascii="Garamond" w:eastAsia="Times New Roman" w:hAnsi="Garamond" w:cs="Arial"/>
          <w:color w:val="000000" w:themeColor="text1"/>
          <w:highlight w:val="yellow"/>
          <w:lang w:eastAsia="pl-PL"/>
        </w:rPr>
        <w:t>………………</w:t>
      </w:r>
    </w:p>
    <w:bookmarkEnd w:id="0"/>
    <w:p w14:paraId="72D655E0"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23A95B0D"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316D21F" w14:textId="1A146909" w:rsidR="007A20D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1C0E4082" w14:textId="70B12E9B" w:rsidR="00AE42E9" w:rsidRPr="00666A69" w:rsidRDefault="00AE42E9"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Umowa RODO – załącznik nr 3 </w:t>
      </w:r>
    </w:p>
    <w:p w14:paraId="0D87C548"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2CA822B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49488BDD"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7F2A7EC3"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1C4E0B1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EDA83E7" w14:textId="046E802C" w:rsidR="007A20D9" w:rsidRDefault="007A20D9" w:rsidP="00BB5AF4">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będzie wykonywał przedmiot Umowy zgodnie z obowiązującymi przepisami, normami polskimi zharmonizowanymi z normami europejskimi</w:t>
      </w:r>
      <w:r w:rsidR="004879B9">
        <w:rPr>
          <w:rFonts w:ascii="Garamond" w:eastAsia="MS Mincho" w:hAnsi="Garamond" w:cs="Arial"/>
          <w:color w:val="000000" w:themeColor="text1"/>
          <w:lang w:eastAsia="ar-SA"/>
        </w:rPr>
        <w:t>, zaleceniami producenta, harmonogramem Zamawiającego</w:t>
      </w:r>
      <w:r w:rsidRPr="00666A69">
        <w:rPr>
          <w:rFonts w:ascii="Garamond" w:eastAsia="MS Mincho" w:hAnsi="Garamond" w:cs="Arial"/>
          <w:color w:val="000000" w:themeColor="text1"/>
          <w:lang w:eastAsia="ar-SA"/>
        </w:rPr>
        <w:t>;</w:t>
      </w:r>
    </w:p>
    <w:p w14:paraId="5F7FF105" w14:textId="77777777" w:rsidR="0059731C" w:rsidRDefault="0059731C" w:rsidP="0059731C">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razie konieczności naprawy zobowiązuje się dostarczyć oraz wymienić części zamienne </w:t>
      </w:r>
      <w:r>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 xml:space="preserve">nia na zasadach </w:t>
      </w:r>
      <w:r>
        <w:rPr>
          <w:rFonts w:ascii="Garamond" w:eastAsia="MS Mincho" w:hAnsi="Garamond" w:cs="Arial"/>
          <w:color w:val="000000" w:themeColor="text1"/>
          <w:lang w:eastAsia="ar-SA"/>
        </w:rPr>
        <w:br/>
        <w:t>i w terminach określonych w Umowie;</w:t>
      </w:r>
    </w:p>
    <w:p w14:paraId="20033F9D" w14:textId="0C2FF5E8"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czynności związane z przeglądem okresowym zrealizuje przy użyciu własnych narzędzi </w:t>
      </w:r>
      <w:r w:rsidR="00F72964">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materiałów;</w:t>
      </w:r>
    </w:p>
    <w:p w14:paraId="37AC25E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6236EDC7" w14:textId="26F975C3"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72964">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06CEE96F" w14:textId="77777777" w:rsidR="0059731C"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p>
    <w:p w14:paraId="491FF9DB" w14:textId="0B1594FB"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1172E" w14:textId="3EFB3359"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 xml:space="preserve">po zgłoszeniu przez Zamawiającego konieczności naprawy sprzętu dokona diagnozy usterki </w:t>
      </w:r>
      <w:r w:rsidR="005B317D">
        <w:rPr>
          <w:rFonts w:ascii="Garamond" w:eastAsia="MS Mincho" w:hAnsi="Garamond" w:cs="Arial"/>
          <w:lang w:eastAsia="ar-SA"/>
        </w:rPr>
        <w:br/>
      </w:r>
      <w:r w:rsidRPr="00EC4EBB">
        <w:rPr>
          <w:rFonts w:ascii="Garamond" w:eastAsia="MS Mincho" w:hAnsi="Garamond" w:cs="Arial"/>
          <w:lang w:eastAsia="ar-SA"/>
        </w:rPr>
        <w:t>w terminie wskazanym w umowie;</w:t>
      </w:r>
    </w:p>
    <w:p w14:paraId="4BF43DDE" w14:textId="2CD7C1CE"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w:t>
      </w:r>
      <w:r w:rsidR="00777634">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w:t>
      </w:r>
      <w:r w:rsidR="00777634">
        <w:rPr>
          <w:rFonts w:ascii="Garamond" w:eastAsia="MS Mincho" w:hAnsi="Garamond" w:cs="Arial"/>
          <w:color w:val="000000" w:themeColor="text1"/>
          <w:lang w:eastAsia="ar-SA"/>
        </w:rPr>
        <w:t>6.</w:t>
      </w:r>
    </w:p>
    <w:p w14:paraId="4C26C0CE"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05BF6B7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1B8B6D4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4EEC38F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57519B4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70BF5DFD" w14:textId="7788F5D4" w:rsidR="007A20D9" w:rsidRPr="00500419" w:rsidRDefault="008270E7" w:rsidP="008270E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500419">
        <w:rPr>
          <w:rFonts w:ascii="Garamond" w:eastAsia="MS Mincho" w:hAnsi="Garamond" w:cs="Arial"/>
          <w:lang w:eastAsia="ar-SA"/>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sidRPr="00500419">
        <w:rPr>
          <w:rFonts w:ascii="Garamond" w:eastAsia="MS Mincho" w:hAnsi="Garamond" w:cs="Arial"/>
          <w:lang w:eastAsia="ar-SA"/>
        </w:rPr>
        <w:br/>
        <w:t xml:space="preserve">przez Zamawiającego lub przez producenta sprzętu lub w terminach wskazanych </w:t>
      </w:r>
      <w:r w:rsidRPr="00500419">
        <w:rPr>
          <w:rFonts w:ascii="Garamond" w:eastAsia="MS Mincho" w:hAnsi="Garamond" w:cs="Arial"/>
          <w:lang w:eastAsia="ar-SA"/>
        </w:rPr>
        <w:br/>
        <w:t>przez Zamawiającego. Przy czym celem uniknięcie wątpliwości Strony przyjmują, iż przeglądy okresowe muszą zapewnić nieprzerwaną możliwość korzystania ze Sprzętu (ciągłość przeglądów).</w:t>
      </w:r>
    </w:p>
    <w:p w14:paraId="7885B9A1" w14:textId="5C4BC3E5"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o zakończeniu przeglądów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3D2F461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59A153F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1D1E5876"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30346FC6" w14:textId="77777777" w:rsidR="00666A69" w:rsidRPr="00D654A7"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7B40E6E2" w14:textId="484EAA8C"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 xml:space="preserve">Wszystkie zainstalowane/wymienione w trakcie wykonywania Umowy części i podzespoły muszą </w:t>
      </w:r>
      <w:r w:rsidR="005B317D">
        <w:rPr>
          <w:rFonts w:ascii="Garamond" w:eastAsia="Calibri" w:hAnsi="Garamond" w:cs="Arial"/>
          <w:color w:val="000000" w:themeColor="text1"/>
        </w:rPr>
        <w:br/>
      </w:r>
      <w:r w:rsidRPr="00666A69">
        <w:rPr>
          <w:rFonts w:ascii="Garamond" w:eastAsia="Calibri" w:hAnsi="Garamond" w:cs="Arial"/>
          <w:color w:val="000000" w:themeColor="text1"/>
        </w:rPr>
        <w:t xml:space="preserve">być częściami nowymi (tj. części nie naprawiane lub nie regenerowane), oryginalnymi </w:t>
      </w:r>
      <w:r w:rsidR="005B317D">
        <w:rPr>
          <w:rFonts w:ascii="Garamond" w:eastAsia="Calibri" w:hAnsi="Garamond" w:cs="Arial"/>
          <w:color w:val="000000" w:themeColor="text1"/>
        </w:rPr>
        <w:br/>
      </w:r>
      <w:r w:rsidRPr="00666A69">
        <w:rPr>
          <w:rFonts w:ascii="Garamond" w:eastAsia="Calibri" w:hAnsi="Garamond" w:cs="Arial"/>
          <w:color w:val="000000" w:themeColor="text1"/>
        </w:rPr>
        <w:t>lub dopuszczonymi przez producenta zamiennikami, które nie powodują utraty statusu wyrobu medycznego oznaczonego znakiem CE.</w:t>
      </w:r>
    </w:p>
    <w:p w14:paraId="6227FD7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lastRenderedPageBreak/>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334532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bookmarkStart w:id="1" w:name="_Hlk131063378"/>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w:t>
      </w:r>
      <w:bookmarkEnd w:id="1"/>
      <w:r w:rsidRPr="00666A69">
        <w:rPr>
          <w:rFonts w:ascii="Garamond" w:eastAsia="Calibri" w:hAnsi="Garamond" w:cs="Arial"/>
          <w:color w:val="000000" w:themeColor="text1"/>
          <w:lang w:eastAsia="pl-PL"/>
        </w:rPr>
        <w:t xml:space="preserve">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3761BEB9"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7"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8"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2B35090A"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 xml:space="preserve">do Sekcji Aparatury Medycznej oraz elektronicznie na adres </w:t>
      </w:r>
      <w:r w:rsidRPr="00C64435">
        <w:rPr>
          <w:rFonts w:ascii="Garamond" w:eastAsia="MS Mincho" w:hAnsi="Garamond" w:cs="Arial"/>
          <w:color w:val="000000" w:themeColor="text1"/>
          <w:lang w:eastAsia="pl-PL"/>
        </w:rPr>
        <w:t xml:space="preserve">e-mail </w:t>
      </w:r>
      <w:hyperlink r:id="rId9"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0"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7F2D8E6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DC2C646" w14:textId="77777777" w:rsidR="00E71433" w:rsidRPr="00125EC3"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Sekcji Aparatury Medycznej oraz w wersji elektronicznej (skan) na adres </w:t>
      </w:r>
      <w:hyperlink r:id="rId11"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2"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p>
    <w:p w14:paraId="200862FC" w14:textId="68CC4BF5" w:rsidR="00666A69" w:rsidRPr="00292DEC"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Zamawiający zastrzega sobie prawo do zmiany ilości Sprzętu podlegającego przeglądom. Wykonawcy nie będzie z tego tytułu przysługiwało żadne roszczenie,</w:t>
      </w:r>
    </w:p>
    <w:p w14:paraId="32B94B21" w14:textId="00C771C3" w:rsidR="00292DEC" w:rsidRDefault="00292DEC" w:rsidP="00292DEC">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sprzętu objętego </w:t>
      </w:r>
      <w:r>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interwałach czasowych określonych </w:t>
      </w:r>
      <w:r w:rsidRPr="008F1721">
        <w:rPr>
          <w:rFonts w:ascii="Garamond" w:eastAsia="MS Mincho" w:hAnsi="Garamond" w:cs="Arial"/>
          <w:color w:val="000000" w:themeColor="text1"/>
          <w:lang w:eastAsia="ar-SA"/>
        </w:rPr>
        <w:t>w załączniku nr 2 lub</w:t>
      </w:r>
      <w:r>
        <w:rPr>
          <w:rFonts w:ascii="Garamond" w:eastAsia="MS Mincho" w:hAnsi="Garamond" w:cs="Arial"/>
          <w:color w:val="000000" w:themeColor="text1"/>
          <w:lang w:eastAsia="ar-SA"/>
        </w:rPr>
        <w:t xml:space="preserve"> </w:t>
      </w:r>
      <w:r w:rsidRPr="00C64435">
        <w:rPr>
          <w:rFonts w:ascii="Garamond" w:eastAsia="MS Mincho" w:hAnsi="Garamond" w:cs="Arial"/>
          <w:color w:val="000000" w:themeColor="text1"/>
          <w:lang w:eastAsia="ar-SA"/>
        </w:rPr>
        <w:t>przez producenta sprzętu</w:t>
      </w:r>
      <w:r w:rsidR="0043520D">
        <w:rPr>
          <w:rFonts w:ascii="Garamond" w:eastAsia="MS Mincho" w:hAnsi="Garamond" w:cs="Arial"/>
          <w:color w:val="000000" w:themeColor="text1"/>
          <w:lang w:eastAsia="ar-SA"/>
        </w:rPr>
        <w:t xml:space="preserve"> bądź na zgłoszenie Zamawiającego</w:t>
      </w:r>
      <w:r w:rsidRPr="00C64435">
        <w:rPr>
          <w:rFonts w:ascii="Garamond" w:eastAsia="MS Mincho" w:hAnsi="Garamond" w:cs="Arial"/>
          <w:color w:val="000000" w:themeColor="text1"/>
          <w:lang w:eastAsia="ar-SA"/>
        </w:rPr>
        <w:t>.</w:t>
      </w:r>
    </w:p>
    <w:p w14:paraId="0983FE18" w14:textId="0CF1A876"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i w termiach określonych w Umowie, przy czym ewentualny zakup części zamiennych nie wchodzi w zakres umowy i wymaga odrębnego ustalenia i akceptacji cen części zamiennych do ewentualnych napraw. Wykonawca jednak gwarantuje posiadanie dostępu </w:t>
      </w:r>
      <w:r w:rsidR="005B317D">
        <w:rPr>
          <w:rFonts w:ascii="Garamond" w:eastAsia="Calibri" w:hAnsi="Garamond" w:cs="Arial"/>
          <w:color w:val="000000" w:themeColor="text1"/>
        </w:rPr>
        <w:br/>
      </w:r>
      <w:r>
        <w:rPr>
          <w:rFonts w:ascii="Garamond" w:eastAsia="Calibri" w:hAnsi="Garamond" w:cs="Arial"/>
          <w:color w:val="000000" w:themeColor="text1"/>
        </w:rPr>
        <w:t>do oferowania części zamiennych.</w:t>
      </w:r>
    </w:p>
    <w:p w14:paraId="27B78EAD" w14:textId="77777777" w:rsidR="00292DEC" w:rsidRPr="00125EC3"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w:t>
      </w:r>
      <w:r>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47E93FEA" w14:textId="2DD8640D" w:rsidR="00292DEC" w:rsidRPr="008F172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Pr="00B12760">
        <w:rPr>
          <w:rFonts w:ascii="Garamond" w:eastAsia="MS Mincho" w:hAnsi="Garamond" w:cs="Arial"/>
          <w:i/>
          <w:iCs/>
          <w:highlight w:val="yellow"/>
          <w:lang w:eastAsia="ar-SA"/>
        </w:rPr>
        <w:t>(zgodnie z zadeklarowanym w kryterium terminie)</w:t>
      </w:r>
      <w:r w:rsidRPr="00B12760">
        <w:rPr>
          <w:rFonts w:ascii="Garamond" w:eastAsia="MS Mincho" w:hAnsi="Garamond" w:cs="Arial"/>
          <w:i/>
          <w:iCs/>
          <w:lang w:eastAsia="ar-SA"/>
        </w:rPr>
        <w:t xml:space="preserve"> </w:t>
      </w:r>
      <w:r w:rsidR="000C436C">
        <w:rPr>
          <w:rFonts w:ascii="Garamond" w:eastAsia="MS Mincho" w:hAnsi="Garamond" w:cs="Arial"/>
          <w:lang w:eastAsia="ar-SA"/>
        </w:rPr>
        <w:t xml:space="preserve"> </w:t>
      </w:r>
      <w:r w:rsidR="000C436C" w:rsidRPr="00666A69">
        <w:rPr>
          <w:rFonts w:ascii="Garamond" w:eastAsia="Calibri" w:hAnsi="Garamond" w:cs="Arial"/>
          <w:color w:val="000000" w:themeColor="text1"/>
          <w:highlight w:val="yellow"/>
          <w:lang w:eastAsia="pl-PL"/>
        </w:rPr>
        <w:t>________</w:t>
      </w:r>
      <w:r w:rsidR="000C436C" w:rsidRPr="00666A69">
        <w:rPr>
          <w:rFonts w:ascii="Garamond" w:eastAsia="Calibri" w:hAnsi="Garamond" w:cs="Arial"/>
          <w:color w:val="000000" w:themeColor="text1"/>
          <w:lang w:eastAsia="pl-PL"/>
        </w:rPr>
        <w:t xml:space="preserve"> </w:t>
      </w:r>
      <w:r w:rsidR="000C436C">
        <w:rPr>
          <w:rFonts w:ascii="Garamond" w:eastAsia="Calibri" w:hAnsi="Garamond" w:cs="Arial"/>
          <w:color w:val="000000" w:themeColor="text1"/>
          <w:lang w:eastAsia="pl-PL"/>
        </w:rPr>
        <w:t xml:space="preserve"> </w:t>
      </w:r>
      <w:r w:rsidR="000C436C">
        <w:rPr>
          <w:rFonts w:ascii="Garamond" w:eastAsia="MS Mincho" w:hAnsi="Garamond" w:cs="Arial"/>
          <w:lang w:eastAsia="ar-SA"/>
        </w:rPr>
        <w:t>h (godzin)</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b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13" w:history="1">
        <w:r w:rsidRPr="00234550">
          <w:rPr>
            <w:rStyle w:val="Hipercze"/>
            <w:rFonts w:ascii="Garamond" w:eastAsia="Times New Roman" w:hAnsi="Garamond" w:cs="Arial"/>
            <w:lang w:eastAsia="pl-PL"/>
          </w:rPr>
          <w:t>medycy@lutycka.pl</w:t>
        </w:r>
      </w:hyperlink>
      <w:r>
        <w:rPr>
          <w:rFonts w:ascii="Garamond" w:eastAsia="Times New Roman" w:hAnsi="Garamond" w:cs="Arial"/>
          <w:color w:val="000000" w:themeColor="text1"/>
          <w:lang w:eastAsia="pl-PL"/>
        </w:rPr>
        <w:t xml:space="preserve"> </w:t>
      </w:r>
      <w:r w:rsidRPr="008F1721">
        <w:rPr>
          <w:rFonts w:ascii="Garamond" w:eastAsia="Times New Roman" w:hAnsi="Garamond" w:cs="Arial"/>
          <w:color w:val="000000" w:themeColor="text1"/>
          <w:lang w:eastAsia="pl-PL"/>
        </w:rPr>
        <w:t xml:space="preserve">jednocześnie </w:t>
      </w:r>
      <w:r w:rsidR="005B317D">
        <w:rPr>
          <w:rFonts w:ascii="Garamond" w:eastAsia="Times New Roman" w:hAnsi="Garamond" w:cs="Arial"/>
          <w:color w:val="000000" w:themeColor="text1"/>
          <w:lang w:eastAsia="pl-PL"/>
        </w:rPr>
        <w:br/>
      </w:r>
      <w:r w:rsidRPr="008F1721">
        <w:rPr>
          <w:rFonts w:ascii="Garamond" w:eastAsia="Times New Roman" w:hAnsi="Garamond" w:cs="Arial"/>
          <w:color w:val="000000" w:themeColor="text1"/>
          <w:lang w:eastAsia="pl-PL"/>
        </w:rPr>
        <w:t xml:space="preserve">dw. </w:t>
      </w:r>
      <w:hyperlink r:id="rId14" w:history="1">
        <w:r w:rsidRPr="008F1721">
          <w:rPr>
            <w:rStyle w:val="Hipercze"/>
            <w:rFonts w:ascii="Garamond" w:eastAsia="Times New Roman" w:hAnsi="Garamond" w:cs="Arial"/>
            <w:lang w:eastAsia="pl-PL"/>
          </w:rPr>
          <w:t>techniczny@lutycka.pl</w:t>
        </w:r>
      </w:hyperlink>
      <w:r w:rsidRPr="008F1721">
        <w:rPr>
          <w:rFonts w:ascii="Garamond" w:eastAsia="Times New Roman" w:hAnsi="Garamond" w:cs="Arial"/>
          <w:color w:val="000000" w:themeColor="text1"/>
          <w:lang w:eastAsia="pl-PL"/>
        </w:rPr>
        <w:t xml:space="preserve"> </w:t>
      </w:r>
    </w:p>
    <w:p w14:paraId="5A45CF45"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432D6D0C"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Pr>
          <w:rFonts w:ascii="Garamond" w:eastAsia="Calibri" w:hAnsi="Garamond" w:cs="Arial"/>
          <w:color w:val="000000" w:themeColor="text1"/>
          <w:lang w:eastAsia="ar-SA"/>
        </w:rPr>
        <w:t xml:space="preserve"> związane z usunięciem awarii (</w:t>
      </w:r>
      <w:r w:rsidRPr="003554C1">
        <w:rPr>
          <w:rFonts w:ascii="Garamond" w:eastAsia="Calibri" w:hAnsi="Garamond" w:cs="Arial"/>
          <w:i/>
          <w:iCs/>
          <w:color w:val="000000" w:themeColor="text1"/>
          <w:lang w:eastAsia="ar-SA"/>
        </w:rPr>
        <w:t>przywrócenie pełnej sprawności urządzenia</w:t>
      </w:r>
      <w:r>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Pr>
          <w:rFonts w:ascii="Garamond" w:eastAsia="Calibri" w:hAnsi="Garamond" w:cs="Arial"/>
          <w:color w:val="000000" w:themeColor="text1"/>
          <w:lang w:eastAsia="ar-SA"/>
        </w:rPr>
        <w:t xml:space="preserve">naprawy </w:t>
      </w:r>
      <w:r>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Pr>
          <w:rFonts w:ascii="Garamond" w:eastAsia="Calibri" w:hAnsi="Garamond" w:cs="Arial"/>
          <w:color w:val="000000" w:themeColor="text1"/>
          <w:lang w:eastAsia="ar-SA"/>
        </w:rPr>
        <w:t xml:space="preserve"> </w:t>
      </w:r>
    </w:p>
    <w:p w14:paraId="40BD3D2D"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36E0BCB1" w14:textId="77777777" w:rsidR="00292DEC" w:rsidRPr="00C64435"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66514EF5"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661D3C96" w14:textId="77777777" w:rsidR="00292DEC" w:rsidRPr="0015491F" w:rsidRDefault="00292DEC"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550EAB33" w14:textId="77777777" w:rsidR="00292DEC" w:rsidRPr="00D654A7" w:rsidRDefault="00292DEC" w:rsidP="00292DEC">
      <w:pPr>
        <w:spacing w:after="60" w:line="240" w:lineRule="auto"/>
        <w:ind w:left="360"/>
        <w:jc w:val="both"/>
        <w:rPr>
          <w:rFonts w:ascii="Garamond" w:eastAsia="Calibri" w:hAnsi="Garamond" w:cs="Arial"/>
          <w:color w:val="000000" w:themeColor="text1"/>
          <w:lang w:eastAsia="pl-PL"/>
        </w:rPr>
      </w:pPr>
    </w:p>
    <w:p w14:paraId="71CD6463" w14:textId="73CE32DD"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D654A7">
        <w:rPr>
          <w:rFonts w:ascii="Garamond" w:eastAsia="Times New Roman" w:hAnsi="Garamond" w:cs="Arial"/>
          <w:b/>
          <w:color w:val="000000" w:themeColor="text1"/>
          <w:lang w:eastAsia="ar-SA"/>
        </w:rPr>
        <w:t>4</w:t>
      </w:r>
    </w:p>
    <w:p w14:paraId="6F912B3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2F33C38F" w14:textId="10C9B7A5"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w:t>
      </w:r>
      <w:r w:rsidR="005B317D">
        <w:rPr>
          <w:rFonts w:ascii="Garamond" w:eastAsia="Times New Roman" w:hAnsi="Garamond" w:cs="Arial"/>
          <w:b/>
          <w:bCs/>
          <w:lang w:eastAsia="pl-PL"/>
        </w:rPr>
        <w:t>12 miesięcy</w:t>
      </w:r>
      <w:r w:rsidR="00BB5AF4">
        <w:rPr>
          <w:rFonts w:ascii="Garamond" w:eastAsia="Times New Roman" w:hAnsi="Garamond" w:cs="Arial"/>
          <w:b/>
          <w:bCs/>
          <w:lang w:eastAsia="pl-PL"/>
        </w:rPr>
        <w:t xml:space="preserve"> </w:t>
      </w:r>
      <w:r w:rsidRPr="00666A69">
        <w:rPr>
          <w:rFonts w:ascii="Garamond" w:eastAsia="Times New Roman" w:hAnsi="Garamond" w:cs="Arial"/>
          <w:color w:val="000000" w:themeColor="text1"/>
        </w:rPr>
        <w:t xml:space="preserve">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EDB530A"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4F0D8A1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5576631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39C3B2E2"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3B25FEB" w14:textId="71EDA82F" w:rsidR="007A20D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4559F707" w14:textId="2766AD5F" w:rsidR="00E71433" w:rsidRPr="00666A69" w:rsidRDefault="00E71433" w:rsidP="00D35F12">
      <w:pPr>
        <w:numPr>
          <w:ilvl w:val="0"/>
          <w:numId w:val="15"/>
        </w:numPr>
        <w:suppressAutoHyphens/>
        <w:spacing w:after="60" w:line="240" w:lineRule="auto"/>
        <w:jc w:val="both"/>
        <w:rPr>
          <w:rFonts w:ascii="Garamond" w:eastAsia="Times New Roman" w:hAnsi="Garamond" w:cs="Arial"/>
          <w:color w:val="000000" w:themeColor="text1"/>
        </w:rPr>
      </w:pPr>
      <w:r w:rsidRPr="00EC4EBB">
        <w:rPr>
          <w:rFonts w:ascii="Garamond" w:eastAsia="Times New Roman" w:hAnsi="Garamond" w:cs="Arial"/>
        </w:rPr>
        <w:t>Zamawiający udostępni sprzęt i dokumentację w dniu dokonywania usługi.</w:t>
      </w:r>
    </w:p>
    <w:p w14:paraId="0D168FB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594350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1C3F7D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2607847E" w14:textId="61B5C371"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E71433">
        <w:rPr>
          <w:rFonts w:ascii="Garamond" w:eastAsia="Times New Roman" w:hAnsi="Garamond" w:cs="Arial"/>
          <w:color w:val="000000" w:themeColor="text1"/>
          <w:lang w:eastAsia="ar-SA"/>
        </w:rPr>
        <w:t xml:space="preserve">/ wykazem urządzeń do serwisowania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1531CF1B" w14:textId="7E18B314" w:rsidR="00E71433" w:rsidRDefault="00E71433" w:rsidP="00E714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Maksymalną w</w:t>
      </w:r>
      <w:r w:rsidRPr="00C64435">
        <w:rPr>
          <w:rFonts w:ascii="Garamond" w:eastAsia="Times New Roman" w:hAnsi="Garamond" w:cs="Arial"/>
          <w:color w:val="000000" w:themeColor="text1"/>
          <w:lang w:eastAsia="ar-SA"/>
        </w:rPr>
        <w:t xml:space="preserve">artość </w:t>
      </w:r>
      <w:r>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określa się na kwotę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zł netto (słownie:</w:t>
      </w:r>
      <w:r>
        <w:rPr>
          <w:rFonts w:ascii="Garamond" w:eastAsia="Times New Roman" w:hAnsi="Garamond" w:cs="Arial"/>
          <w:color w:val="000000" w:themeColor="text1"/>
          <w:lang w:eastAsia="ar-SA"/>
        </w:rPr>
        <w:t xml:space="preserve">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netto</w:t>
      </w:r>
      <w:r>
        <w:rPr>
          <w:rFonts w:ascii="Garamond" w:eastAsia="Times New Roman" w:hAnsi="Garamond" w:cs="Arial"/>
          <w:color w:val="000000" w:themeColor="text1"/>
          <w:lang w:eastAsia="ar-SA"/>
        </w:rPr>
        <w:t>);</w:t>
      </w:r>
      <w:r w:rsidRPr="00C64435">
        <w:rPr>
          <w:rFonts w:ascii="Garamond" w:eastAsia="Times New Roman" w:hAnsi="Garamond" w:cs="Arial"/>
          <w:color w:val="000000" w:themeColor="text1"/>
          <w:lang w:eastAsia="ar-SA"/>
        </w:rPr>
        <w:t xml:space="preserve"> </w:t>
      </w:r>
      <w:r w:rsidRPr="0043520D">
        <w:rPr>
          <w:rFonts w:ascii="Garamond" w:eastAsia="Times New Roman" w:hAnsi="Garamond" w:cs="Arial"/>
          <w:b/>
          <w:bCs/>
          <w:color w:val="000000" w:themeColor="text1"/>
          <w:highlight w:val="yellow"/>
          <w:lang w:eastAsia="ar-SA"/>
        </w:rPr>
        <w:t>………….</w:t>
      </w:r>
      <w:r>
        <w:rPr>
          <w:rFonts w:ascii="Garamond" w:eastAsia="Times New Roman" w:hAnsi="Garamond" w:cs="Arial"/>
          <w:color w:val="000000" w:themeColor="text1"/>
          <w:lang w:eastAsia="ar-SA"/>
        </w:rPr>
        <w:t xml:space="preserve"> </w:t>
      </w:r>
      <w:r w:rsidRPr="000D7755">
        <w:rPr>
          <w:rFonts w:ascii="Garamond" w:eastAsia="Times New Roman" w:hAnsi="Garamond" w:cs="Arial"/>
          <w:b/>
          <w:color w:val="000000" w:themeColor="text1"/>
          <w:lang w:eastAsia="ar-SA"/>
        </w:rPr>
        <w:t>zł brutto</w:t>
      </w:r>
      <w:r w:rsidRPr="00C64435">
        <w:rPr>
          <w:rFonts w:ascii="Garamond" w:eastAsia="Times New Roman" w:hAnsi="Garamond" w:cs="Arial"/>
          <w:color w:val="000000" w:themeColor="text1"/>
          <w:lang w:eastAsia="ar-SA"/>
        </w:rPr>
        <w:t xml:space="preserve"> (słownie: </w:t>
      </w:r>
      <w:r w:rsidRPr="0063014D">
        <w:rPr>
          <w:rFonts w:ascii="Garamond" w:eastAsia="Times New Roman" w:hAnsi="Garamond" w:cs="Arial"/>
          <w:color w:val="000000" w:themeColor="text1"/>
          <w:highlight w:val="yellow"/>
          <w:lang w:eastAsia="ar-SA"/>
        </w:rPr>
        <w:t>………………..</w:t>
      </w:r>
      <w:r w:rsidRPr="00C64435">
        <w:rPr>
          <w:rFonts w:ascii="Garamond" w:eastAsia="Times New Roman" w:hAnsi="Garamond" w:cs="Arial"/>
          <w:color w:val="000000" w:themeColor="text1"/>
          <w:lang w:eastAsia="ar-SA"/>
        </w:rPr>
        <w:t xml:space="preserve"> brutto)</w:t>
      </w:r>
      <w:r>
        <w:rPr>
          <w:rFonts w:ascii="Garamond" w:eastAsia="Times New Roman" w:hAnsi="Garamond" w:cs="Arial"/>
          <w:color w:val="000000" w:themeColor="text1"/>
          <w:lang w:eastAsia="ar-SA"/>
        </w:rPr>
        <w:t xml:space="preserve"> – </w:t>
      </w:r>
      <w:bookmarkStart w:id="2" w:name="_Hlk130204965"/>
      <w:r>
        <w:rPr>
          <w:rFonts w:ascii="Garamond" w:eastAsia="Times New Roman" w:hAnsi="Garamond" w:cs="Arial"/>
          <w:color w:val="000000" w:themeColor="text1"/>
          <w:lang w:eastAsia="ar-SA"/>
        </w:rPr>
        <w:t xml:space="preserve">zadanie nr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p>
    <w:bookmarkEnd w:id="2"/>
    <w:p w14:paraId="6344693F" w14:textId="512AF0E6" w:rsidR="00F630AD" w:rsidRDefault="00F630AD" w:rsidP="00F630A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r w:rsidR="0062216D">
        <w:rPr>
          <w:rFonts w:ascii="Garamond" w:eastAsia="Times New Roman" w:hAnsi="Garamond" w:cs="Arial"/>
          <w:color w:val="000000" w:themeColor="text1"/>
          <w:lang w:eastAsia="ar-SA"/>
        </w:rPr>
        <w:t>:</w:t>
      </w:r>
    </w:p>
    <w:p w14:paraId="0763D1D3" w14:textId="77777777" w:rsidR="0062216D" w:rsidRDefault="0062216D" w:rsidP="0062216D">
      <w:pPr>
        <w:spacing w:after="0" w:line="240" w:lineRule="auto"/>
        <w:ind w:left="360"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zadanie nr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p>
    <w:p w14:paraId="52868408" w14:textId="2D221738" w:rsidR="00F630AD" w:rsidRPr="00666A69" w:rsidRDefault="00F630AD" w:rsidP="00F630AD">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3" w:name="_Hlk49941020"/>
      <w:r w:rsidRPr="00666A69">
        <w:rPr>
          <w:rFonts w:ascii="Garamond" w:eastAsia="Times New Roman" w:hAnsi="Garamond" w:cs="Arial"/>
          <w:color w:val="000000" w:themeColor="text1"/>
          <w:lang w:eastAsia="ar-SA"/>
        </w:rPr>
        <w:t>przeglądu</w:t>
      </w:r>
      <w:r>
        <w:rPr>
          <w:rFonts w:ascii="Garamond" w:eastAsia="Times New Roman" w:hAnsi="Garamond" w:cs="Arial"/>
          <w:color w:val="000000" w:themeColor="text1"/>
          <w:lang w:eastAsia="ar-SA"/>
        </w:rPr>
        <w:t xml:space="preserve"> [wraz z dojazdem do siedziby Zamawiającego]</w:t>
      </w:r>
      <w:r w:rsidR="0062216D">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 Zgodnie </w:t>
      </w:r>
      <w:r w:rsidR="005B317D">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 Formularzem asortymentowo - cenowym stanowiącym Załącznik nr 2 do umowy </w:t>
      </w:r>
      <w:r w:rsidR="005B317D">
        <w:rPr>
          <w:rFonts w:ascii="Garamond" w:eastAsia="Times New Roman" w:hAnsi="Garamond" w:cs="Arial"/>
          <w:color w:val="000000" w:themeColor="text1"/>
          <w:lang w:eastAsia="ar-SA"/>
        </w:rPr>
        <w:br/>
      </w:r>
      <w:r w:rsidRPr="00666A69">
        <w:rPr>
          <w:rFonts w:ascii="Garamond" w:eastAsia="Times New Roman" w:hAnsi="Garamond" w:cs="Arial"/>
          <w:lang w:eastAsia="ar-SA"/>
        </w:rPr>
        <w:t>oraz Formularzem ofertowym stanowiącym załącznik nr 1 do umowy</w:t>
      </w:r>
      <w:bookmarkStart w:id="4" w:name="_Hlk49941281"/>
      <w:bookmarkEnd w:id="3"/>
      <w:r w:rsidRPr="00666A69">
        <w:rPr>
          <w:rFonts w:ascii="Garamond" w:eastAsia="Times New Roman" w:hAnsi="Garamond" w:cs="Arial"/>
          <w:lang w:eastAsia="ar-SA"/>
        </w:rPr>
        <w:t xml:space="preserve"> </w:t>
      </w:r>
      <w:bookmarkStart w:id="5" w:name="_Hlk130202420"/>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bookmarkEnd w:id="5"/>
      <w:r w:rsidRPr="00666A69">
        <w:rPr>
          <w:rFonts w:ascii="Garamond" w:eastAsia="Times New Roman" w:hAnsi="Garamond" w:cs="Arial"/>
          <w:lang w:eastAsia="ar-SA"/>
        </w:rPr>
        <w:t xml:space="preserve">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4"/>
    <w:p w14:paraId="2AB8A73B" w14:textId="36607F1C" w:rsidR="00F630AD" w:rsidRPr="0062216D" w:rsidRDefault="00F630AD" w:rsidP="0062216D">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62216D">
        <w:rPr>
          <w:rFonts w:ascii="Garamond" w:eastAsia="Times New Roman" w:hAnsi="Garamond" w:cs="Arial"/>
          <w:color w:val="000000" w:themeColor="text1"/>
          <w:lang w:eastAsia="ar-SA"/>
        </w:rPr>
        <w:t>Za wykonanie  napraw asortymentu wymienionego w załączniku nr 2 do umowy, przysługuje zapłata wyliczona wg następujących ustaleń:</w:t>
      </w:r>
    </w:p>
    <w:p w14:paraId="08F44978" w14:textId="77777777"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Wartość jednej roboczogodziny za wykonanie naprawy wynosi:</w:t>
      </w:r>
    </w:p>
    <w:p w14:paraId="1EB33B91" w14:textId="13EE8BF1"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netto: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5D00DB47" w14:textId="3B4591DC"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podatek VAT:</w:t>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 xml:space="preserve">zł </w:t>
      </w:r>
      <w:r w:rsidRPr="00666A69">
        <w:rPr>
          <w:rFonts w:ascii="Garamond" w:eastAsia="Times New Roman" w:hAnsi="Garamond" w:cs="Arial"/>
          <w:highlight w:val="yellow"/>
          <w:lang w:eastAsia="ar-SA"/>
        </w:rPr>
        <w:t>________</w:t>
      </w:r>
      <w:r>
        <w:rPr>
          <w:rFonts w:ascii="Garamond" w:eastAsia="Times New Roman" w:hAnsi="Garamond" w:cs="Arial"/>
          <w:lang w:eastAsia="ar-SA"/>
        </w:rPr>
        <w:t xml:space="preserve"> %</w:t>
      </w:r>
    </w:p>
    <w:p w14:paraId="04E91614" w14:textId="69220CD8"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brutto: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1302C895" w14:textId="72970C68" w:rsidR="00F630AD" w:rsidRPr="002375F9" w:rsidRDefault="00F630AD" w:rsidP="0070691D">
      <w:pPr>
        <w:pStyle w:val="Akapitzlist"/>
        <w:numPr>
          <w:ilvl w:val="0"/>
          <w:numId w:val="2"/>
        </w:numPr>
        <w:spacing w:line="276" w:lineRule="auto"/>
        <w:jc w:val="both"/>
        <w:rPr>
          <w:rFonts w:ascii="Garamond" w:hAnsi="Garamond"/>
          <w:u w:val="single"/>
        </w:rPr>
      </w:pPr>
      <w:r w:rsidRPr="002375F9">
        <w:rPr>
          <w:rFonts w:ascii="Garamond" w:hAnsi="Garamond"/>
          <w:u w:val="single"/>
        </w:rPr>
        <w:t xml:space="preserve">Łączna wartość netto kosztów wszystkich napraw (w tym części zamiennych) </w:t>
      </w:r>
      <w:r>
        <w:rPr>
          <w:rFonts w:ascii="Garamond" w:hAnsi="Garamond"/>
          <w:u w:val="single"/>
        </w:rPr>
        <w:t>asortymentu</w:t>
      </w:r>
      <w:r w:rsidRPr="002375F9">
        <w:rPr>
          <w:rFonts w:ascii="Garamond" w:hAnsi="Garamond"/>
          <w:u w:val="single"/>
        </w:rPr>
        <w:t xml:space="preserve"> </w:t>
      </w:r>
      <w:r w:rsidRPr="002375F9">
        <w:rPr>
          <w:rFonts w:ascii="Garamond" w:hAnsi="Garamond"/>
          <w:u w:val="single"/>
        </w:rPr>
        <w:br/>
        <w:t>objęt</w:t>
      </w:r>
      <w:r>
        <w:rPr>
          <w:rFonts w:ascii="Garamond" w:hAnsi="Garamond"/>
          <w:u w:val="single"/>
        </w:rPr>
        <w:t>ego</w:t>
      </w:r>
      <w:r w:rsidRPr="002375F9">
        <w:rPr>
          <w:rFonts w:ascii="Garamond" w:hAnsi="Garamond"/>
          <w:u w:val="single"/>
        </w:rPr>
        <w:t xml:space="preserve"> niniejszą umową </w:t>
      </w:r>
      <w:r w:rsidR="0062216D">
        <w:rPr>
          <w:rFonts w:ascii="Garamond" w:hAnsi="Garamond"/>
          <w:u w:val="single"/>
        </w:rPr>
        <w:t xml:space="preserve">w zadaniu nr </w:t>
      </w:r>
      <w:r w:rsidR="0062216D" w:rsidRPr="0062216D">
        <w:rPr>
          <w:rFonts w:ascii="Garamond" w:hAnsi="Garamond"/>
          <w:highlight w:val="yellow"/>
          <w:u w:val="single"/>
        </w:rPr>
        <w:t>……</w:t>
      </w:r>
      <w:r w:rsidR="0062216D">
        <w:rPr>
          <w:rFonts w:ascii="Garamond" w:hAnsi="Garamond"/>
          <w:u w:val="single"/>
        </w:rPr>
        <w:t xml:space="preserve"> </w:t>
      </w:r>
      <w:r w:rsidRPr="002375F9">
        <w:rPr>
          <w:rFonts w:ascii="Garamond" w:hAnsi="Garamond"/>
          <w:u w:val="single"/>
        </w:rPr>
        <w:t xml:space="preserve">nie może przekroczyć kwoty netto: </w:t>
      </w:r>
      <w:r w:rsidRPr="00F630AD">
        <w:rPr>
          <w:rFonts w:ascii="Garamond" w:hAnsi="Garamond"/>
          <w:highlight w:val="yellow"/>
          <w:u w:val="single"/>
        </w:rPr>
        <w:t>………………….</w:t>
      </w:r>
      <w:r w:rsidRPr="002375F9">
        <w:rPr>
          <w:rFonts w:ascii="Garamond" w:hAnsi="Garamond"/>
          <w:u w:val="single"/>
        </w:rPr>
        <w:t xml:space="preserve"> zł</w:t>
      </w:r>
    </w:p>
    <w:p w14:paraId="781ADB3A" w14:textId="644165B4" w:rsidR="004B5F4C" w:rsidRPr="00666A69" w:rsidRDefault="004B5F4C"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39593E66"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2FBBB27C"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4EBB1A4F"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7AED2BAD" w14:textId="0A2F67CB"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 xml:space="preserve">Wykonawca przekaże Zamawiającemu fakturę VAT </w:t>
      </w:r>
      <w:r w:rsidR="00BB5AF4">
        <w:rPr>
          <w:rFonts w:ascii="Garamond" w:hAnsi="Garamond" w:cs="Arial"/>
          <w:color w:val="000000" w:themeColor="text1"/>
        </w:rPr>
        <w:t xml:space="preserve">na adres e-mail </w:t>
      </w:r>
      <w:hyperlink r:id="rId15" w:history="1">
        <w:r w:rsidR="00F630AD" w:rsidRPr="0062216D">
          <w:rPr>
            <w:rStyle w:val="Hipercze"/>
            <w:rFonts w:ascii="Garamond" w:eastAsia="Times New Roman" w:hAnsi="Garamond" w:cs="Arial"/>
            <w:lang w:eastAsia="pl-PL"/>
          </w:rPr>
          <w:t>kancelaria@lutycka.pl</w:t>
        </w:r>
      </w:hyperlink>
      <w:r w:rsidR="00F630AD">
        <w:rPr>
          <w:rFonts w:ascii="Garamond" w:eastAsia="Times New Roman" w:hAnsi="Garamond" w:cs="Arial"/>
          <w:b/>
          <w:bCs/>
          <w:lang w:eastAsia="pl-PL"/>
        </w:rPr>
        <w:t xml:space="preserve">, </w:t>
      </w:r>
      <w:r w:rsidRPr="00666A69">
        <w:rPr>
          <w:rFonts w:ascii="Garamond" w:hAnsi="Garamond" w:cs="Arial"/>
          <w:color w:val="000000" w:themeColor="text1"/>
        </w:rPr>
        <w:t xml:space="preserve">która będzie zawierała wszelkie dane wymagane obowiązującymi przepisami prawa oraz wyszczególnienie poszczególnych pozycji (,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Pr="00666A69">
        <w:rPr>
          <w:rFonts w:ascii="Garamond" w:hAnsi="Garamond" w:cs="Book Antiqua"/>
        </w:rPr>
        <w:t>na dzień wystawienia Faktury VAT.</w:t>
      </w:r>
    </w:p>
    <w:p w14:paraId="77B18A06"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lastRenderedPageBreak/>
        <w:t xml:space="preserve">Zamawiający dokona zapłaty za zrealizowane usługi w danym okresie rozliczeniowym </w:t>
      </w:r>
      <w:r w:rsidRPr="00F630AD">
        <w:rPr>
          <w:rFonts w:ascii="Garamond" w:hAnsi="Garamond" w:cs="Calibri"/>
          <w:b/>
          <w:bCs/>
          <w:color w:val="000000" w:themeColor="text1"/>
        </w:rPr>
        <w:t xml:space="preserve">w terminie </w:t>
      </w:r>
      <w:r w:rsidR="00824C75" w:rsidRPr="00F630AD">
        <w:rPr>
          <w:rFonts w:ascii="Garamond" w:hAnsi="Garamond" w:cs="Calibri"/>
          <w:b/>
          <w:bCs/>
          <w:color w:val="000000" w:themeColor="text1"/>
        </w:rPr>
        <w:br/>
      </w:r>
      <w:r w:rsidRPr="005B317D">
        <w:rPr>
          <w:rFonts w:ascii="Garamond" w:hAnsi="Garamond" w:cs="Calibri"/>
          <w:b/>
          <w:bCs/>
          <w:color w:val="000000" w:themeColor="text1"/>
        </w:rPr>
        <w:t>do 60</w:t>
      </w:r>
      <w:r w:rsidRPr="00F630AD">
        <w:rPr>
          <w:rFonts w:ascii="Garamond" w:hAnsi="Garamond" w:cs="Calibri"/>
          <w:b/>
          <w:bCs/>
          <w:color w:val="000000" w:themeColor="text1"/>
        </w:rPr>
        <w:t xml:space="preserve"> dni </w:t>
      </w:r>
      <w:r w:rsidRPr="00666A69">
        <w:rPr>
          <w:rFonts w:ascii="Garamond" w:hAnsi="Garamond" w:cs="Calibri"/>
          <w:color w:val="000000" w:themeColor="text1"/>
        </w:rPr>
        <w:t xml:space="preserve">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10903E2" w14:textId="77777777" w:rsidR="007A20D9" w:rsidRPr="00666A69" w:rsidRDefault="007A20D9"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01E6F11D"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13BC8A54"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313731D"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5C33EBA9" w14:textId="77777777" w:rsidR="007A20D9" w:rsidRPr="00D654A7"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4EE4A13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3409874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3B2400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6F2ABF64" w14:textId="0FE19943" w:rsidR="00DB4DA0"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Pr>
          <w:rFonts w:ascii="Garamond" w:eastAsia="Times New Roman" w:hAnsi="Garamond" w:cs="Arial"/>
          <w:color w:val="000000" w:themeColor="text1"/>
          <w:lang w:eastAsia="ar-SA"/>
        </w:rPr>
        <w:t xml:space="preserve">12 </w:t>
      </w:r>
      <w:r w:rsidRPr="007C489F">
        <w:rPr>
          <w:rFonts w:ascii="Garamond" w:eastAsia="Times New Roman" w:hAnsi="Garamond" w:cs="Arial"/>
          <w:color w:val="000000" w:themeColor="text1"/>
          <w:lang w:eastAsia="ar-SA"/>
        </w:rPr>
        <w:t>miesięc</w:t>
      </w:r>
      <w:r>
        <w:rPr>
          <w:rFonts w:ascii="Garamond" w:eastAsia="Times New Roman" w:hAnsi="Garamond" w:cs="Arial"/>
          <w:color w:val="000000" w:themeColor="text1"/>
          <w:lang w:eastAsia="ar-SA"/>
        </w:rPr>
        <w:t>y</w:t>
      </w:r>
      <w:r w:rsidRPr="007C489F">
        <w:rPr>
          <w:rFonts w:ascii="Garamond" w:eastAsia="Times New Roman" w:hAnsi="Garamond" w:cs="Arial"/>
          <w:color w:val="000000" w:themeColor="text1"/>
          <w:lang w:eastAsia="ar-SA"/>
        </w:rPr>
        <w:t xml:space="preserve">. Okres gwarancji liczony jest od dnia zamontowania części </w:t>
      </w:r>
      <w:r w:rsidR="005B317D">
        <w:rPr>
          <w:rFonts w:ascii="Garamond" w:eastAsia="Times New Roman" w:hAnsi="Garamond" w:cs="Arial"/>
          <w:color w:val="000000" w:themeColor="text1"/>
          <w:lang w:eastAsia="ar-SA"/>
        </w:rPr>
        <w:br/>
      </w:r>
      <w:r w:rsidRPr="007C489F">
        <w:rPr>
          <w:rFonts w:ascii="Garamond" w:eastAsia="Times New Roman" w:hAnsi="Garamond" w:cs="Arial"/>
          <w:color w:val="000000" w:themeColor="text1"/>
          <w:lang w:eastAsia="ar-SA"/>
        </w:rPr>
        <w:t xml:space="preserve">i uruchomienia </w:t>
      </w:r>
      <w:r>
        <w:rPr>
          <w:rFonts w:ascii="Garamond" w:eastAsia="Times New Roman" w:hAnsi="Garamond" w:cs="Arial"/>
          <w:color w:val="000000" w:themeColor="text1"/>
          <w:lang w:eastAsia="ar-SA"/>
        </w:rPr>
        <w:t>urządzenia</w:t>
      </w:r>
      <w:r w:rsidRPr="007C489F">
        <w:rPr>
          <w:rFonts w:ascii="Garamond" w:eastAsia="Times New Roman" w:hAnsi="Garamond" w:cs="Arial"/>
          <w:color w:val="000000" w:themeColor="text1"/>
          <w:lang w:eastAsia="ar-SA"/>
        </w:rPr>
        <w:t>, potwierdzony Raportem Serwisowym</w:t>
      </w:r>
      <w:r>
        <w:rPr>
          <w:rFonts w:ascii="Garamond" w:eastAsia="Times New Roman" w:hAnsi="Garamond" w:cs="Arial"/>
          <w:color w:val="000000" w:themeColor="text1"/>
          <w:lang w:eastAsia="ar-SA"/>
        </w:rPr>
        <w:t>;</w:t>
      </w:r>
    </w:p>
    <w:p w14:paraId="55FD40E2" w14:textId="77565A50" w:rsidR="00DB4DA0" w:rsidRPr="007C489F"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Pr>
          <w:rFonts w:ascii="Garamond" w:eastAsia="MS Mincho" w:hAnsi="Garamond" w:cs="Arial"/>
          <w:lang w:eastAsia="ar-SA"/>
        </w:rPr>
        <w:t>6</w:t>
      </w:r>
      <w:r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6FAF0B1F"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294A891E"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2B7B0A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A454EF5"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E853E32" w14:textId="77777777" w:rsidR="008270E7" w:rsidRPr="00500419" w:rsidRDefault="008270E7" w:rsidP="008270E7">
      <w:pPr>
        <w:pStyle w:val="Akapitzlist"/>
        <w:numPr>
          <w:ilvl w:val="0"/>
          <w:numId w:val="20"/>
        </w:numPr>
        <w:spacing w:after="120"/>
        <w:ind w:left="426" w:right="-72" w:hanging="426"/>
        <w:jc w:val="both"/>
        <w:rPr>
          <w:rFonts w:ascii="Garamond" w:hAnsi="Garamond"/>
        </w:rPr>
      </w:pPr>
      <w:r w:rsidRPr="00500419">
        <w:rPr>
          <w:rFonts w:ascii="Garamond" w:hAnsi="Garamond"/>
        </w:rPr>
        <w:t>Gwarancja jakości określona niniejszą umową nie obejmuje awarii/usterek wynikających z:</w:t>
      </w:r>
    </w:p>
    <w:p w14:paraId="08B00100"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a) niewłaściwego użytkowania urządzenia, w szczególności niezgodnie z jego przeznaczeniem </w:t>
      </w:r>
      <w:r w:rsidRPr="00500419">
        <w:rPr>
          <w:rFonts w:ascii="Garamond" w:hAnsi="Garamond"/>
        </w:rPr>
        <w:br/>
        <w:t>lub instrukcją użytkowania lub najnowszą instrukcją serwisową;</w:t>
      </w:r>
    </w:p>
    <w:p w14:paraId="632301CA" w14:textId="5DFB031D" w:rsidR="008270E7" w:rsidRPr="00500419" w:rsidRDefault="008270E7" w:rsidP="008270E7">
      <w:pPr>
        <w:pStyle w:val="Akapitzlist"/>
        <w:spacing w:after="120"/>
        <w:ind w:left="426" w:right="-72"/>
        <w:jc w:val="both"/>
        <w:rPr>
          <w:rFonts w:ascii="Garamond" w:hAnsi="Garamond"/>
        </w:rPr>
      </w:pPr>
      <w:r w:rsidRPr="00500419">
        <w:rPr>
          <w:rFonts w:ascii="Garamond" w:hAnsi="Garamond"/>
        </w:rPr>
        <w:t>b) mechanicznego uszkodzenia urządzenia, powstałego z przyczyn leżących po stronie Zamawiającego lub osób trzecich i wywołane nimi wady;</w:t>
      </w:r>
    </w:p>
    <w:p w14:paraId="51088357" w14:textId="4B278152"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c) jakiejkolwiek bezprawnej ingerencji osób trzecich lub Zamawiającego, w szczególności przeróbek </w:t>
      </w:r>
      <w:r w:rsidR="00F72964">
        <w:rPr>
          <w:rFonts w:ascii="Garamond" w:hAnsi="Garamond"/>
        </w:rPr>
        <w:br/>
      </w:r>
      <w:r w:rsidRPr="00500419">
        <w:rPr>
          <w:rFonts w:ascii="Garamond" w:hAnsi="Garamond"/>
        </w:rPr>
        <w:t>lub zmian konstrukcyjnych;</w:t>
      </w:r>
    </w:p>
    <w:p w14:paraId="4EA37C18"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d) uszkodzenia spowodowane zdarzeniami noszącymi znamiona siły wyższej (pożar, powódź, zalanie itp.),</w:t>
      </w:r>
    </w:p>
    <w:p w14:paraId="624E50C7" w14:textId="0FDDAF99" w:rsidR="007A20D9" w:rsidRPr="00BB5AF4" w:rsidRDefault="008270E7" w:rsidP="00BB5AF4">
      <w:pPr>
        <w:pStyle w:val="Akapitzlist"/>
        <w:spacing w:after="120"/>
        <w:ind w:left="426" w:right="-72"/>
        <w:jc w:val="both"/>
        <w:rPr>
          <w:rFonts w:ascii="Garamond" w:hAnsi="Garamond"/>
        </w:rPr>
      </w:pPr>
      <w:r w:rsidRPr="00500419">
        <w:rPr>
          <w:rFonts w:ascii="Garamond" w:hAnsi="Garamond"/>
        </w:rPr>
        <w:t>e) normalnego zużycia rzeczy.</w:t>
      </w:r>
    </w:p>
    <w:p w14:paraId="6E2867E4" w14:textId="77777777" w:rsidR="00E27D25" w:rsidRDefault="00E27D25" w:rsidP="00D35F12">
      <w:pPr>
        <w:spacing w:after="60" w:line="240" w:lineRule="auto"/>
        <w:jc w:val="center"/>
        <w:rPr>
          <w:rFonts w:ascii="Garamond" w:eastAsia="Times New Roman" w:hAnsi="Garamond" w:cs="Arial"/>
          <w:b/>
          <w:bCs/>
          <w:color w:val="000000" w:themeColor="text1"/>
          <w:lang w:eastAsia="ar-SA"/>
        </w:rPr>
      </w:pPr>
    </w:p>
    <w:p w14:paraId="717DDE85" w14:textId="46D3B928"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04CE9AA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49F9895C"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5177634"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lastRenderedPageBreak/>
        <w:t>Dopuszcza się zmianę postanowień umowy w przypadku:</w:t>
      </w:r>
    </w:p>
    <w:p w14:paraId="701E4BF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5554D02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6" w:name="_Hlk61948286"/>
      <w:r w:rsidRPr="002365DD">
        <w:rPr>
          <w:rFonts w:ascii="Garamond" w:eastAsia="Times New Roman" w:hAnsi="Garamond" w:cs="Times New Roman"/>
          <w:color w:val="000000"/>
          <w:lang w:eastAsia="pl-PL"/>
        </w:rPr>
        <w:t xml:space="preserve">pod warunkiem, że umowa obowiązuje ponad 12 miesięcy, </w:t>
      </w:r>
      <w:bookmarkEnd w:id="6"/>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1C1E2B3" w14:textId="5CC1519E"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w:t>
      </w:r>
      <w:r w:rsidR="005B317D">
        <w:rPr>
          <w:rFonts w:ascii="Garamond" w:eastAsia="Times New Roman" w:hAnsi="Garamond" w:cs="Times New Roman"/>
          <w:color w:val="000000"/>
          <w:lang w:eastAsia="pl-PL"/>
        </w:rPr>
        <w:br/>
      </w:r>
      <w:r w:rsidRPr="002365DD">
        <w:rPr>
          <w:rFonts w:ascii="Garamond" w:eastAsia="Times New Roman" w:hAnsi="Garamond" w:cs="Times New Roman"/>
          <w:color w:val="000000"/>
          <w:lang w:eastAsia="pl-PL"/>
        </w:rPr>
        <w:t xml:space="preserve">oraz szczegółowym wyliczeniem wpływu zmiany na ponoszone przez Wykonawcę koszty wykonania zamówienia. </w:t>
      </w:r>
    </w:p>
    <w:p w14:paraId="7622BCE6"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2DB5B586" w14:textId="77777777" w:rsidR="00DB4DA0" w:rsidRPr="002365DD" w:rsidRDefault="00DB4DA0" w:rsidP="00DB4DA0">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2F0193CC" w14:textId="77777777" w:rsidR="00DB4DA0" w:rsidRPr="002365DD" w:rsidRDefault="00DB4DA0" w:rsidP="00DB4DA0">
      <w:pPr>
        <w:spacing w:after="0" w:line="240" w:lineRule="auto"/>
        <w:jc w:val="both"/>
        <w:rPr>
          <w:rFonts w:ascii="Garamond" w:eastAsia="Times New Roman" w:hAnsi="Garamond" w:cs="Times New Roman"/>
          <w:color w:val="000000"/>
          <w:lang w:eastAsia="pl-PL"/>
        </w:rPr>
      </w:pPr>
    </w:p>
    <w:p w14:paraId="6A8FC2D6" w14:textId="48358FB0" w:rsidR="00DB4DA0" w:rsidRPr="0070691D" w:rsidRDefault="00DB4DA0" w:rsidP="0070691D">
      <w:pPr>
        <w:pStyle w:val="Akapitzlist"/>
        <w:numPr>
          <w:ilvl w:val="0"/>
          <w:numId w:val="40"/>
        </w:numPr>
        <w:spacing w:line="240" w:lineRule="auto"/>
        <w:jc w:val="both"/>
        <w:rPr>
          <w:rFonts w:ascii="Garamond" w:eastAsia="Times New Roman" w:hAnsi="Garamond" w:cs="Times New Roman"/>
          <w:color w:val="000000"/>
          <w:lang w:eastAsia="pl-PL"/>
        </w:rPr>
      </w:pPr>
      <w:r w:rsidRPr="0070691D">
        <w:rPr>
          <w:rFonts w:ascii="Garamond" w:eastAsia="Times New Roman" w:hAnsi="Garamond" w:cs="Times New Roman"/>
          <w:color w:val="000000"/>
          <w:lang w:eastAsia="pl-PL"/>
        </w:rPr>
        <w:t xml:space="preserve">W wypadku zmiany, o której mowa w ust. 2 lit a) wartość netto wynagrodzenia Wykonawcy </w:t>
      </w:r>
      <w:r w:rsidRPr="0070691D">
        <w:rPr>
          <w:rFonts w:ascii="Garamond" w:eastAsia="Times New Roman" w:hAnsi="Garamond" w:cs="Times New Roman"/>
          <w:color w:val="000000"/>
          <w:lang w:eastAsia="pl-PL"/>
        </w:rPr>
        <w:br/>
        <w:t>nie zmieni się.</w:t>
      </w:r>
    </w:p>
    <w:p w14:paraId="283281C2"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4A8A62D"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4FBD6C0"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0C6A6BC1"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69B48315"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4D15B0C4" w14:textId="5E4B41B8"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Pr>
          <w:rFonts w:ascii="Garamond" w:eastAsia="Times New Roman" w:hAnsi="Garamond" w:cs="Times New Roman"/>
          <w:color w:val="000000"/>
          <w:lang w:eastAsia="pl-PL"/>
        </w:rPr>
        <w:t xml:space="preserve">urządzeń </w:t>
      </w:r>
      <w:r w:rsidR="005B317D">
        <w:rPr>
          <w:rFonts w:ascii="Garamond" w:eastAsia="Times New Roman" w:hAnsi="Garamond" w:cs="Times New Roman"/>
          <w:color w:val="000000"/>
          <w:lang w:eastAsia="pl-PL"/>
        </w:rPr>
        <w:br/>
      </w:r>
      <w:r>
        <w:rPr>
          <w:rFonts w:ascii="Garamond" w:eastAsia="Times New Roman" w:hAnsi="Garamond" w:cs="Times New Roman"/>
          <w:color w:val="000000"/>
          <w:lang w:eastAsia="pl-PL"/>
        </w:rPr>
        <w:t xml:space="preserve">w przypadku wycofania go z użytkowania, jam, również może wypowiedzieć umowę w części </w:t>
      </w:r>
      <w:r w:rsidR="005B317D">
        <w:rPr>
          <w:rFonts w:ascii="Garamond" w:eastAsia="Times New Roman" w:hAnsi="Garamond" w:cs="Times New Roman"/>
          <w:color w:val="000000"/>
          <w:lang w:eastAsia="pl-PL"/>
        </w:rPr>
        <w:br/>
      </w:r>
      <w:r>
        <w:rPr>
          <w:rFonts w:ascii="Garamond" w:eastAsia="Times New Roman" w:hAnsi="Garamond" w:cs="Times New Roman"/>
          <w:color w:val="000000"/>
          <w:lang w:eastAsia="pl-PL"/>
        </w:rPr>
        <w:lastRenderedPageBreak/>
        <w:t xml:space="preserve">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542B3DDF" w14:textId="77777777" w:rsidR="00DB4DA0" w:rsidRPr="002365DD"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19F178B8"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5FB0E31D"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wykonawca nie ma dostępności części zamiennych do urządzeń objętych umową;</w:t>
      </w:r>
    </w:p>
    <w:p w14:paraId="2005B930" w14:textId="08251E84"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w:t>
      </w:r>
      <w:r w:rsidR="005B317D">
        <w:rPr>
          <w:rFonts w:ascii="Garamond" w:eastAsia="Times New Roman" w:hAnsi="Garamond" w:cs="Times New Roman"/>
          <w:lang w:eastAsia="pl-PL"/>
        </w:rPr>
        <w:br/>
      </w:r>
      <w:r w:rsidRPr="00EC4EBB">
        <w:rPr>
          <w:rFonts w:ascii="Garamond" w:eastAsia="Times New Roman" w:hAnsi="Garamond" w:cs="Times New Roman"/>
          <w:lang w:eastAsia="pl-PL"/>
        </w:rPr>
        <w:t>z uwzględnieniem zasad określonych w niniejszej umowie.</w:t>
      </w:r>
    </w:p>
    <w:p w14:paraId="169E1E43" w14:textId="13106C4C"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Poziom zmiany ceny uprawniający strony umowy do żądania zmiany wynagrodzenia wynosi 10%, </w:t>
      </w:r>
      <w:r w:rsidR="005B317D">
        <w:rPr>
          <w:rFonts w:ascii="Garamond" w:eastAsia="Times New Roman" w:hAnsi="Garamond" w:cs="Times New Roman"/>
          <w:lang w:eastAsia="pl-PL"/>
        </w:rPr>
        <w:br/>
      </w:r>
      <w:r w:rsidRPr="00EC4EBB">
        <w:rPr>
          <w:rFonts w:ascii="Garamond" w:eastAsia="Times New Roman" w:hAnsi="Garamond" w:cs="Times New Roman"/>
          <w:lang w:eastAsia="pl-PL"/>
        </w:rPr>
        <w:t>co oznacza, że waloryzacja nie będzie następowała, jeżeli w jej wyniku zmiana ceny nie ulegnie zmianie o więcej niż 10% cen wynikających z formularzy cenowych.</w:t>
      </w:r>
    </w:p>
    <w:p w14:paraId="4AFBB02E" w14:textId="32933C63" w:rsidR="00DB4DA0" w:rsidRPr="00EC4EBB" w:rsidRDefault="00DB4DA0" w:rsidP="0070691D">
      <w:pPr>
        <w:pStyle w:val="Akapitzlist"/>
        <w:numPr>
          <w:ilvl w:val="0"/>
          <w:numId w:val="40"/>
        </w:numPr>
        <w:tabs>
          <w:tab w:val="clear" w:pos="360"/>
          <w:tab w:val="num" w:pos="284"/>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nastąpi z użyciem odesłania do wskaźnika cen towarów i usług ogłaszanego </w:t>
      </w:r>
      <w:r w:rsidR="005B317D">
        <w:rPr>
          <w:rFonts w:ascii="Garamond" w:eastAsia="Times New Roman" w:hAnsi="Garamond" w:cs="Times New Roman"/>
          <w:lang w:eastAsia="pl-PL"/>
        </w:rPr>
        <w:br/>
      </w:r>
      <w:r w:rsidRPr="00EC4EBB">
        <w:rPr>
          <w:rFonts w:ascii="Garamond" w:eastAsia="Times New Roman" w:hAnsi="Garamond" w:cs="Times New Roman"/>
          <w:lang w:eastAsia="pl-PL"/>
        </w:rPr>
        <w:t xml:space="preserve">w komunikacie Prezesa Głównego Urzędu Statystycznego, poprzez porównanie zmiany wskaźnika </w:t>
      </w:r>
      <w:r w:rsidR="005B317D">
        <w:rPr>
          <w:rFonts w:ascii="Garamond" w:eastAsia="Times New Roman" w:hAnsi="Garamond" w:cs="Times New Roman"/>
          <w:lang w:eastAsia="pl-PL"/>
        </w:rPr>
        <w:br/>
      </w:r>
      <w:r w:rsidRPr="00EC4EBB">
        <w:rPr>
          <w:rFonts w:ascii="Garamond" w:eastAsia="Times New Roman" w:hAnsi="Garamond" w:cs="Times New Roman"/>
          <w:lang w:eastAsia="pl-PL"/>
        </w:rPr>
        <w:t xml:space="preserve">wg pierwszego komunikatu Prezesa GUS ogłoszonego bezpośrednio przed dniem skierowania wniosku przez Wykonawcę, z uwzględnieniem ustępu 11 niniejszej umowy. </w:t>
      </w:r>
    </w:p>
    <w:p w14:paraId="34A2A543" w14:textId="5580804C"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Sposób określenia wpływu zmiany ceny materiałów lub kosztów na koszt wykonania zamówienia – proporcjonalnie do wysokości wynagrodzenia Wykonawcy określonego w formularzu ofertowym, </w:t>
      </w:r>
      <w:r w:rsidR="005B317D">
        <w:rPr>
          <w:rFonts w:ascii="Garamond" w:eastAsia="Times New Roman" w:hAnsi="Garamond" w:cs="Times New Roman"/>
          <w:lang w:eastAsia="pl-PL"/>
        </w:rPr>
        <w:br/>
      </w:r>
      <w:r w:rsidRPr="00EC4EBB">
        <w:rPr>
          <w:rFonts w:ascii="Garamond" w:eastAsia="Times New Roman" w:hAnsi="Garamond" w:cs="Times New Roman"/>
          <w:lang w:eastAsia="pl-PL"/>
        </w:rPr>
        <w:t>przy czym ustala się, że koszt wykonania zamówienia zależny jest w 50% od wzrostu cen materiałów oferowanych w niniejszym postepowaniu.</w:t>
      </w:r>
    </w:p>
    <w:p w14:paraId="5EAAB8EE" w14:textId="77777777"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5685682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56F8F336" w14:textId="3DC6D7C0"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Wykonawca, którego wynagrodzenie zostało zmienione zgodnie z  ust. 11-1</w:t>
      </w:r>
      <w:r w:rsidR="00777634">
        <w:rPr>
          <w:rFonts w:ascii="Garamond" w:eastAsia="Times New Roman" w:hAnsi="Garamond" w:cs="Times New Roman"/>
          <w:lang w:eastAsia="pl-PL"/>
        </w:rPr>
        <w:t>5</w:t>
      </w:r>
      <w:r w:rsidRPr="00EC4EBB">
        <w:rPr>
          <w:rFonts w:ascii="Garamond" w:eastAsia="Times New Roman" w:hAnsi="Garamond" w:cs="Times New Roman"/>
          <w:lang w:eastAsia="pl-PL"/>
        </w:rPr>
        <w:t xml:space="preserve">, zobowiązany </w:t>
      </w:r>
      <w:r w:rsidR="005B317D">
        <w:rPr>
          <w:rFonts w:ascii="Garamond" w:eastAsia="Times New Roman" w:hAnsi="Garamond" w:cs="Times New Roman"/>
          <w:lang w:eastAsia="pl-PL"/>
        </w:rPr>
        <w:br/>
      </w:r>
      <w:r w:rsidRPr="00EC4EBB">
        <w:rPr>
          <w:rFonts w:ascii="Garamond" w:eastAsia="Times New Roman" w:hAnsi="Garamond" w:cs="Times New Roman"/>
          <w:lang w:eastAsia="pl-PL"/>
        </w:rPr>
        <w:t>jest do zmiany wynagrodzenia przysługującego podwykonawcy, z którym zawarł umowę, w zakresie odpowiadającym zmianom cen materiałów lub kosztów dotyczących zobowiązania podwykonawcy.</w:t>
      </w:r>
    </w:p>
    <w:p w14:paraId="2797390F"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O zmianę umowy może wnioskować każda ze stron. </w:t>
      </w:r>
    </w:p>
    <w:p w14:paraId="0FABB55B" w14:textId="77777777" w:rsidR="007A20D9" w:rsidRPr="00666A69" w:rsidRDefault="007A20D9" w:rsidP="005B317D">
      <w:pPr>
        <w:spacing w:after="60" w:line="240" w:lineRule="auto"/>
        <w:jc w:val="center"/>
        <w:rPr>
          <w:rFonts w:ascii="Garamond" w:eastAsia="Times New Roman" w:hAnsi="Garamond" w:cs="Arial"/>
          <w:b/>
          <w:bCs/>
          <w:color w:val="000000" w:themeColor="text1"/>
          <w:lang w:eastAsia="ar-SA"/>
        </w:rPr>
      </w:pPr>
    </w:p>
    <w:p w14:paraId="49590B3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781149A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A43565F"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1455581A"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14:paraId="48D3DB7F" w14:textId="77777777" w:rsidR="007A20D9" w:rsidRPr="00666A69" w:rsidRDefault="007A20D9"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029872A1"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2D7235A6"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180ECC3" w14:textId="77777777"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2365648A" w14:textId="77777777" w:rsidR="00E27D25" w:rsidRDefault="00E27D25" w:rsidP="00D35F12">
      <w:pPr>
        <w:spacing w:after="60" w:line="240" w:lineRule="auto"/>
        <w:jc w:val="center"/>
        <w:rPr>
          <w:rFonts w:ascii="Garamond" w:eastAsia="Times New Roman" w:hAnsi="Garamond" w:cs="Arial"/>
          <w:b/>
          <w:bCs/>
          <w:color w:val="000000" w:themeColor="text1"/>
          <w:lang w:eastAsia="pl-PL"/>
        </w:rPr>
      </w:pPr>
    </w:p>
    <w:p w14:paraId="1A07BBF3" w14:textId="1F26826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35C21B37"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729AE0D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3AAFE24F"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0889BAA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6CA7D3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132C468"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53A5954F"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125DD523"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34C6669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A5ACEF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48C32D07"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DE8BE86" w14:textId="77777777" w:rsidR="00E27D25" w:rsidRDefault="00E27D25" w:rsidP="00D35F12">
      <w:pPr>
        <w:widowControl w:val="0"/>
        <w:suppressAutoHyphens/>
        <w:spacing w:after="60" w:line="240" w:lineRule="auto"/>
        <w:jc w:val="center"/>
        <w:rPr>
          <w:rFonts w:ascii="Garamond" w:eastAsia="Times New Roman" w:hAnsi="Garamond" w:cs="Arial"/>
          <w:b/>
          <w:color w:val="000000" w:themeColor="text1"/>
          <w:lang w:eastAsia="pl-PL"/>
        </w:rPr>
      </w:pPr>
    </w:p>
    <w:p w14:paraId="02A34814" w14:textId="03CEC1AD"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4D10D54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0AABD9E4"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Pr>
          <w:rFonts w:ascii="Garamond" w:eastAsia="Times New Roman" w:hAnsi="Garamond" w:cs="Arial"/>
          <w:color w:val="000000" w:themeColor="text1"/>
          <w:lang w:eastAsia="pl-PL"/>
        </w:rPr>
        <w:t xml:space="preserve">95 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Pr>
          <w:rFonts w:ascii="Garamond" w:eastAsia="Times New Roman" w:hAnsi="Garamond" w:cs="Arial"/>
          <w:color w:val="000000" w:themeColor="text1"/>
          <w:lang w:eastAsia="pl-PL"/>
        </w:rPr>
        <w:t xml:space="preserve"> wszystkie czynności serwisowe (</w:t>
      </w:r>
      <w:r w:rsidRPr="00B03724">
        <w:rPr>
          <w:rFonts w:ascii="Garamond" w:eastAsia="Times New Roman" w:hAnsi="Garamond" w:cs="Arial"/>
          <w:i/>
          <w:iCs/>
          <w:color w:val="000000" w:themeColor="text1"/>
          <w:lang w:eastAsia="pl-PL"/>
        </w:rPr>
        <w:t>przeglądy oraz naprawy</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Pr>
          <w:rFonts w:ascii="Garamond" w:eastAsia="Times New Roman" w:hAnsi="Garamond" w:cs="Arial"/>
          <w:color w:val="000000" w:themeColor="text1"/>
          <w:lang w:eastAsia="pl-PL"/>
        </w:rPr>
        <w:t>. (jeżeli dotyczy zgodnie z ogłoszeniem o zamówieniu)</w:t>
      </w:r>
    </w:p>
    <w:p w14:paraId="7DD2A643"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15415F83"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07F9F225"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1ACB28D8"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7EEAB12B" w14:textId="77777777" w:rsidR="00DB4DA0" w:rsidRDefault="00DB4DA0" w:rsidP="0070691D">
      <w:pPr>
        <w:pStyle w:val="Akapitzlist"/>
        <w:widowControl w:val="0"/>
        <w:numPr>
          <w:ilvl w:val="3"/>
          <w:numId w:val="18"/>
        </w:numPr>
        <w:tabs>
          <w:tab w:val="clear" w:pos="643"/>
        </w:tabs>
        <w:suppressAutoHyphens/>
        <w:spacing w:after="0" w:line="240" w:lineRule="auto"/>
        <w:ind w:left="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Pr>
          <w:rFonts w:ascii="Garamond" w:eastAsia="Times New Roman" w:hAnsi="Garamond" w:cs="Arial"/>
          <w:color w:val="000000" w:themeColor="text1"/>
          <w:lang w:eastAsia="pl-PL"/>
        </w:rPr>
        <w:t xml:space="preserve"> (</w:t>
      </w:r>
      <w:r w:rsidRPr="000344C1">
        <w:rPr>
          <w:rFonts w:ascii="Garamond" w:eastAsia="Times New Roman" w:hAnsi="Garamond" w:cs="Arial"/>
          <w:i/>
          <w:iCs/>
          <w:color w:val="000000" w:themeColor="text1"/>
          <w:lang w:eastAsia="pl-PL"/>
        </w:rPr>
        <w:t>nie krótszym niż 7 dni roboczych</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Pr>
          <w:rFonts w:ascii="Garamond" w:eastAsia="Times New Roman" w:hAnsi="Garamond" w:cs="Arial"/>
          <w:color w:val="000000" w:themeColor="text1"/>
          <w:lang w:eastAsia="pl-PL"/>
        </w:rPr>
        <w:t>:</w:t>
      </w:r>
    </w:p>
    <w:p w14:paraId="0C9BC280" w14:textId="5B1562CA" w:rsidR="00DB4DA0" w:rsidRPr="00B03724"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t>
      </w:r>
      <w:r w:rsidR="005B317D">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(wraz z dokumentem regulującym zakres obowiązków, jeżeli został sporządzony). </w:t>
      </w:r>
      <w:r w:rsidRPr="00B03724">
        <w:rPr>
          <w:rFonts w:ascii="Garamond" w:eastAsia="Times New Roman" w:hAnsi="Garamond" w:cs="Arial"/>
          <w:color w:val="000000" w:themeColor="text1"/>
          <w:lang w:eastAsia="pl-PL"/>
        </w:rPr>
        <w:t xml:space="preserve">Kopia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4E814FFD"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51E66C2F" w14:textId="5E7BBE04"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Ww. dokument winien być: poświadczony, że dane zawarte w formularzu </w:t>
      </w:r>
      <w:r w:rsidRPr="00C64435">
        <w:rPr>
          <w:rFonts w:ascii="Garamond" w:eastAsia="Times New Roman" w:hAnsi="Garamond" w:cs="Arial"/>
          <w:color w:val="000000" w:themeColor="text1"/>
          <w:lang w:eastAsia="pl-PL"/>
        </w:rPr>
        <w:lastRenderedPageBreak/>
        <w:t>zgłoszenia są zgodne ze stanem prawym i faktycznym na dzień złożenia Zamawiające</w:t>
      </w:r>
      <w:r>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w:t>
      </w:r>
      <w:r w:rsidR="005B317D">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0FD127A9"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Pr>
          <w:rFonts w:ascii="Garamond" w:eastAsia="Times New Roman" w:hAnsi="Garamond" w:cs="Arial"/>
          <w:color w:val="000000" w:themeColor="text1"/>
          <w:lang w:eastAsia="pl-PL"/>
        </w:rPr>
        <w:t>oraz będzie stanowiło podstawę do naliczenia kary umownej, o której mowa w §10 ust. 4.</w:t>
      </w:r>
    </w:p>
    <w:p w14:paraId="65EB370A" w14:textId="3CD988A1"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w:t>
      </w:r>
      <w:r w:rsidR="005B317D">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na podstawie Umowy o pracę zgodnie z ust. 1 powyżej </w:t>
      </w:r>
      <w:r w:rsidRPr="00B03724">
        <w:rPr>
          <w:rFonts w:ascii="Garamond" w:eastAsia="Times New Roman" w:hAnsi="Garamond" w:cs="Arial"/>
          <w:color w:val="000000" w:themeColor="text1"/>
          <w:lang w:eastAsia="pl-PL"/>
        </w:rPr>
        <w:t xml:space="preserve">odpowiada Wykonawca, względem, którego Zamawiający może wystąpić z żądaniem zapłaty kary umownej wskazanej </w:t>
      </w:r>
      <w:r w:rsidR="005B317D">
        <w:rPr>
          <w:rFonts w:ascii="Garamond" w:eastAsia="Times New Roman" w:hAnsi="Garamond" w:cs="Arial"/>
          <w:color w:val="000000" w:themeColor="text1"/>
          <w:lang w:eastAsia="pl-PL"/>
        </w:rPr>
        <w:br/>
      </w:r>
      <w:r w:rsidRPr="00B03724">
        <w:rPr>
          <w:rFonts w:ascii="Garamond" w:eastAsia="Times New Roman" w:hAnsi="Garamond" w:cs="Arial"/>
          <w:color w:val="000000" w:themeColor="text1"/>
          <w:lang w:eastAsia="pl-PL"/>
        </w:rPr>
        <w:t>przez Zamawiającego w § 10 ust. 4.</w:t>
      </w:r>
    </w:p>
    <w:p w14:paraId="0BAB60C3" w14:textId="005B6EB2" w:rsidR="00DB4DA0" w:rsidRPr="00C64435"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Pr>
          <w:rFonts w:ascii="Garamond" w:eastAsia="Times New Roman" w:hAnsi="Garamond" w:cs="Arial"/>
          <w:color w:val="000000" w:themeColor="text1"/>
          <w:lang w:eastAsia="pl-PL"/>
        </w:rPr>
        <w:t xml:space="preserve">u Wykonawcy </w:t>
      </w:r>
      <w:r w:rsidR="005B317D">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lub Podwykonawcy </w:t>
      </w:r>
      <w:r w:rsidRPr="00C64435">
        <w:rPr>
          <w:rFonts w:ascii="Garamond" w:eastAsia="Times New Roman" w:hAnsi="Garamond" w:cs="Arial"/>
          <w:color w:val="000000" w:themeColor="text1"/>
          <w:lang w:eastAsia="pl-PL"/>
        </w:rPr>
        <w:t>kontroli przez Państwową Inspekcję Pracy.</w:t>
      </w:r>
    </w:p>
    <w:p w14:paraId="538E31AC"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26FAF0D2" w14:textId="51192BD5"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2</w:t>
      </w:r>
    </w:p>
    <w:p w14:paraId="03F56775" w14:textId="77777777" w:rsidR="00DB4DA0" w:rsidRPr="00C64435" w:rsidRDefault="00DB4DA0" w:rsidP="00DB4DA0">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 xml:space="preserve">[Oświadczenie dotyczące zobowiązania do zachowania w tajemnicy informacji </w:t>
      </w:r>
      <w:r w:rsidRPr="00C64435">
        <w:rPr>
          <w:rFonts w:ascii="Garamond" w:eastAsia="Calibri" w:hAnsi="Garamond" w:cs="Arial"/>
          <w:b/>
          <w:color w:val="000000" w:themeColor="text1"/>
          <w:lang w:eastAsia="ar-SA"/>
        </w:rPr>
        <w:br/>
        <w:t>o funkcjonowaniu Szpitala Wojewódzkiego w Poznaniu]</w:t>
      </w:r>
    </w:p>
    <w:p w14:paraId="788EABB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zachowania w tajemnicy i nie ujawniania osobom trzecim, w czasie trwania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 xml:space="preserve">drugiej Strony </w:t>
      </w:r>
      <w:r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(t.j. Dz. U. z 2019 r. poz. 1010 z późn. zm.).</w:t>
      </w:r>
    </w:p>
    <w:p w14:paraId="145DD4B6"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6EB6062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przestrzegania obowiązujących przepisów ustawy z dnia 10 maja 2018r. </w:t>
      </w:r>
      <w:r>
        <w:rPr>
          <w:rFonts w:ascii="Garamond" w:eastAsia="SimSun" w:hAnsi="Garamond" w:cs="Arial"/>
          <w:color w:val="000000" w:themeColor="text1"/>
          <w:kern w:val="1"/>
          <w:lang w:eastAsia="hi-IN" w:bidi="hi-IN"/>
        </w:rPr>
        <w:br/>
      </w:r>
      <w:r w:rsidRPr="0024143A">
        <w:rPr>
          <w:rFonts w:ascii="Garamond" w:eastAsia="SimSun" w:hAnsi="Garamond" w:cs="Arial"/>
          <w:i/>
          <w:iCs/>
          <w:color w:val="000000" w:themeColor="text1"/>
          <w:kern w:val="1"/>
          <w:lang w:eastAsia="hi-IN" w:bidi="hi-IN"/>
        </w:rPr>
        <w:t>o ochronie danych osobowych</w:t>
      </w:r>
      <w:r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58163325" w14:textId="77777777" w:rsidR="00DB4DA0" w:rsidRPr="00C64435" w:rsidRDefault="00DB4DA0" w:rsidP="00DB4DA0">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66B508C0" w14:textId="77777777" w:rsidR="00DB4DA0" w:rsidRDefault="00DB4DA0" w:rsidP="00DB4DA0">
      <w:pPr>
        <w:spacing w:after="0" w:line="240" w:lineRule="auto"/>
        <w:jc w:val="center"/>
        <w:rPr>
          <w:rFonts w:ascii="Garamond" w:eastAsia="Times New Roman" w:hAnsi="Garamond" w:cs="Arial"/>
          <w:b/>
          <w:bCs/>
          <w:color w:val="000000" w:themeColor="text1"/>
          <w:lang w:eastAsia="ar-SA"/>
        </w:rPr>
      </w:pPr>
    </w:p>
    <w:p w14:paraId="4A1DA6AF" w14:textId="76690664"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6E9067DB"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[Kwestie sporne]</w:t>
      </w:r>
    </w:p>
    <w:p w14:paraId="34ED260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103361AC" w14:textId="77777777" w:rsidR="00DB4DA0" w:rsidRDefault="00DB4DA0" w:rsidP="00D35F12">
      <w:pPr>
        <w:suppressAutoHyphens/>
        <w:spacing w:after="60" w:line="240" w:lineRule="auto"/>
        <w:jc w:val="center"/>
        <w:rPr>
          <w:rFonts w:ascii="Garamond" w:hAnsi="Garamond" w:cs="Calibri Light"/>
          <w:b/>
          <w:bCs/>
          <w:color w:val="000000" w:themeColor="text1"/>
          <w:lang w:eastAsia="ar-SA"/>
        </w:rPr>
      </w:pPr>
    </w:p>
    <w:p w14:paraId="111479EA" w14:textId="177AB673"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B4DA0">
        <w:rPr>
          <w:rFonts w:ascii="Garamond" w:hAnsi="Garamond" w:cs="Calibri Light"/>
          <w:b/>
          <w:bCs/>
          <w:color w:val="000000" w:themeColor="text1"/>
          <w:lang w:eastAsia="ar-SA"/>
        </w:rPr>
        <w:t>4</w:t>
      </w:r>
    </w:p>
    <w:p w14:paraId="5995C519"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61B727A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4A79D849"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F6B4A73"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lastRenderedPageBreak/>
        <w:t xml:space="preserve">trzęsienie ziemi, powodzie, sztormy, huragany, pożary, uderzenia pioruna lub epidemie, </w:t>
      </w:r>
    </w:p>
    <w:p w14:paraId="1214072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5623F4D"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45233D4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73F35BA8"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5A102E12"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05D6102B" w14:textId="7E9F3382"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 1</w:t>
      </w:r>
      <w:r>
        <w:rPr>
          <w:rFonts w:ascii="Garamond" w:hAnsi="Garamond" w:cs="Calibri Light"/>
          <w:b/>
          <w:bCs/>
          <w:lang w:eastAsia="ar-SA"/>
        </w:rPr>
        <w:t>5</w:t>
      </w:r>
    </w:p>
    <w:p w14:paraId="0036FAB8" w14:textId="77777777"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[Zasady serwisu]</w:t>
      </w:r>
    </w:p>
    <w:p w14:paraId="583D280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Wykonywanie przeglądów wg harmonogramu Zamawiającego oraz napraw w godzinach 7:00 – 14:30</w:t>
      </w:r>
    </w:p>
    <w:p w14:paraId="3D36784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Diagnostyka usterki w czasie zgodnym z umową</w:t>
      </w:r>
    </w:p>
    <w:p w14:paraId="6DB21AA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Udostępnienie numeru telefonu, adresu mailowego do zgłaszania awarii</w:t>
      </w:r>
    </w:p>
    <w:p w14:paraId="64B676F3"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Sprawowanie gwarancji po naprawie przez okres wskazany w Umowie</w:t>
      </w:r>
    </w:p>
    <w:p w14:paraId="46FE3E4A"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22A879F2" w14:textId="77777777" w:rsidR="00DB4DA0" w:rsidRPr="00F0477C" w:rsidRDefault="00DB4DA0" w:rsidP="00DB4DA0">
      <w:pPr>
        <w:widowControl w:val="0"/>
        <w:suppressAutoHyphens/>
        <w:spacing w:after="0" w:line="240" w:lineRule="auto"/>
        <w:ind w:left="284"/>
        <w:jc w:val="both"/>
        <w:rPr>
          <w:rFonts w:ascii="Garamond" w:eastAsia="SimSun" w:hAnsi="Garamond" w:cs="Calibri Light"/>
          <w:iCs/>
          <w:kern w:val="2"/>
          <w:lang w:eastAsia="hi-IN" w:bidi="hi-IN"/>
        </w:rPr>
      </w:pPr>
    </w:p>
    <w:p w14:paraId="345B0352" w14:textId="4795D5EF"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6</w:t>
      </w:r>
    </w:p>
    <w:p w14:paraId="229B226E"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[Aneksy]</w:t>
      </w:r>
    </w:p>
    <w:p w14:paraId="34848DE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5C45D799"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p>
    <w:p w14:paraId="39C45410" w14:textId="72E12B55"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B4DA0">
        <w:rPr>
          <w:rFonts w:ascii="Garamond" w:eastAsia="Times New Roman" w:hAnsi="Garamond" w:cs="Arial"/>
          <w:b/>
          <w:bCs/>
          <w:color w:val="000000" w:themeColor="text1"/>
          <w:lang w:eastAsia="ar-SA"/>
        </w:rPr>
        <w:t>7</w:t>
      </w:r>
    </w:p>
    <w:p w14:paraId="3BD9B66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2A36E63B" w14:textId="1B5D9F48"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F72964">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172B3F5A"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712A11F8"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760052B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72785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137EB80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F66E75D"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29C6E08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DA0A41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w:t>
      </w:r>
      <w:r w:rsidRPr="00666A69">
        <w:rPr>
          <w:rFonts w:ascii="Garamond" w:eastAsia="SimSun" w:hAnsi="Garamond" w:cs="Calibri Light"/>
          <w:kern w:val="2"/>
          <w:lang w:eastAsia="hi-IN" w:bidi="hi-IN"/>
        </w:rPr>
        <w:lastRenderedPageBreak/>
        <w:t xml:space="preserve">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26C3C24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3F01C37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1B373C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1C6CABAD"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002C94B"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5F0F39F"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76D95322" w14:textId="71B44C51" w:rsidR="007A20D9" w:rsidRPr="00666A69" w:rsidRDefault="007A20D9" w:rsidP="00E27D25">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t>
      </w:r>
      <w:r w:rsidR="00F72964">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0A57428E" w14:textId="3A557B40" w:rsidR="007A20D9" w:rsidRDefault="007A20D9" w:rsidP="00D35F12">
      <w:pPr>
        <w:tabs>
          <w:tab w:val="left" w:pos="4402"/>
        </w:tabs>
        <w:spacing w:after="60" w:line="240" w:lineRule="auto"/>
        <w:rPr>
          <w:rFonts w:ascii="Garamond" w:eastAsia="Times New Roman" w:hAnsi="Garamond" w:cs="Arial"/>
          <w:i/>
          <w:color w:val="000000" w:themeColor="text1"/>
        </w:rPr>
      </w:pPr>
    </w:p>
    <w:p w14:paraId="7C6625C8" w14:textId="75C45A32" w:rsidR="00F72964" w:rsidRDefault="00F72964" w:rsidP="00D35F12">
      <w:pPr>
        <w:tabs>
          <w:tab w:val="left" w:pos="4402"/>
        </w:tabs>
        <w:spacing w:after="60" w:line="240" w:lineRule="auto"/>
        <w:rPr>
          <w:rFonts w:ascii="Garamond" w:eastAsia="Times New Roman" w:hAnsi="Garamond" w:cs="Arial"/>
          <w:i/>
          <w:color w:val="000000" w:themeColor="text1"/>
        </w:rPr>
      </w:pPr>
    </w:p>
    <w:p w14:paraId="08C529C7" w14:textId="0EE06347" w:rsidR="00F72964" w:rsidRDefault="00F72964" w:rsidP="00D35F12">
      <w:pPr>
        <w:tabs>
          <w:tab w:val="left" w:pos="4402"/>
        </w:tabs>
        <w:spacing w:after="60" w:line="240" w:lineRule="auto"/>
        <w:rPr>
          <w:rFonts w:ascii="Garamond" w:eastAsia="Times New Roman" w:hAnsi="Garamond" w:cs="Arial"/>
          <w:i/>
          <w:color w:val="000000" w:themeColor="text1"/>
        </w:rPr>
      </w:pPr>
    </w:p>
    <w:p w14:paraId="514D662C" w14:textId="2155757C" w:rsidR="00F72964" w:rsidRDefault="00F72964" w:rsidP="00D35F12">
      <w:pPr>
        <w:tabs>
          <w:tab w:val="left" w:pos="4402"/>
        </w:tabs>
        <w:spacing w:after="60" w:line="240" w:lineRule="auto"/>
        <w:rPr>
          <w:rFonts w:ascii="Garamond" w:eastAsia="Times New Roman" w:hAnsi="Garamond" w:cs="Arial"/>
          <w:i/>
          <w:color w:val="000000" w:themeColor="text1"/>
        </w:rPr>
      </w:pPr>
    </w:p>
    <w:p w14:paraId="6688E52B" w14:textId="2CCC9BA2" w:rsidR="00F72964" w:rsidRDefault="00F72964" w:rsidP="00D35F12">
      <w:pPr>
        <w:tabs>
          <w:tab w:val="left" w:pos="4402"/>
        </w:tabs>
        <w:spacing w:after="60" w:line="240" w:lineRule="auto"/>
        <w:rPr>
          <w:rFonts w:ascii="Garamond" w:eastAsia="Times New Roman" w:hAnsi="Garamond" w:cs="Arial"/>
          <w:i/>
          <w:color w:val="000000" w:themeColor="text1"/>
        </w:rPr>
      </w:pPr>
    </w:p>
    <w:p w14:paraId="407B56BD" w14:textId="56BB7609" w:rsidR="00F72964" w:rsidRDefault="00F72964" w:rsidP="00D35F12">
      <w:pPr>
        <w:tabs>
          <w:tab w:val="left" w:pos="4402"/>
        </w:tabs>
        <w:spacing w:after="60" w:line="240" w:lineRule="auto"/>
        <w:rPr>
          <w:rFonts w:ascii="Garamond" w:eastAsia="Times New Roman" w:hAnsi="Garamond" w:cs="Arial"/>
          <w:i/>
          <w:color w:val="000000" w:themeColor="text1"/>
        </w:rPr>
      </w:pPr>
    </w:p>
    <w:p w14:paraId="70AC2E41" w14:textId="18775E8A" w:rsidR="00F72964" w:rsidRDefault="00F72964" w:rsidP="00D35F12">
      <w:pPr>
        <w:tabs>
          <w:tab w:val="left" w:pos="4402"/>
        </w:tabs>
        <w:spacing w:after="60" w:line="240" w:lineRule="auto"/>
        <w:rPr>
          <w:rFonts w:ascii="Garamond" w:eastAsia="Times New Roman" w:hAnsi="Garamond" w:cs="Arial"/>
          <w:i/>
          <w:color w:val="000000" w:themeColor="text1"/>
        </w:rPr>
      </w:pPr>
    </w:p>
    <w:p w14:paraId="36728F67" w14:textId="63F42FE4" w:rsidR="00F72964" w:rsidRDefault="00F72964" w:rsidP="00D35F12">
      <w:pPr>
        <w:tabs>
          <w:tab w:val="left" w:pos="4402"/>
        </w:tabs>
        <w:spacing w:after="60" w:line="240" w:lineRule="auto"/>
        <w:rPr>
          <w:rFonts w:ascii="Garamond" w:eastAsia="Times New Roman" w:hAnsi="Garamond" w:cs="Arial"/>
          <w:i/>
          <w:color w:val="000000" w:themeColor="text1"/>
        </w:rPr>
      </w:pPr>
    </w:p>
    <w:p w14:paraId="29DE36FD" w14:textId="4CF056BC" w:rsidR="00F72964" w:rsidRDefault="00F72964" w:rsidP="00D35F12">
      <w:pPr>
        <w:tabs>
          <w:tab w:val="left" w:pos="4402"/>
        </w:tabs>
        <w:spacing w:after="60" w:line="240" w:lineRule="auto"/>
        <w:rPr>
          <w:rFonts w:ascii="Garamond" w:eastAsia="Times New Roman" w:hAnsi="Garamond" w:cs="Arial"/>
          <w:i/>
          <w:color w:val="000000" w:themeColor="text1"/>
        </w:rPr>
      </w:pPr>
    </w:p>
    <w:p w14:paraId="3B3C476F" w14:textId="128D3EB3" w:rsidR="00F72964" w:rsidRDefault="00F72964" w:rsidP="00D35F12">
      <w:pPr>
        <w:tabs>
          <w:tab w:val="left" w:pos="4402"/>
        </w:tabs>
        <w:spacing w:after="60" w:line="240" w:lineRule="auto"/>
        <w:rPr>
          <w:rFonts w:ascii="Garamond" w:eastAsia="Times New Roman" w:hAnsi="Garamond" w:cs="Arial"/>
          <w:i/>
          <w:color w:val="000000" w:themeColor="text1"/>
        </w:rPr>
      </w:pPr>
    </w:p>
    <w:p w14:paraId="4FAB168B" w14:textId="718CB134" w:rsidR="00F72964" w:rsidRDefault="00F72964" w:rsidP="00D35F12">
      <w:pPr>
        <w:tabs>
          <w:tab w:val="left" w:pos="4402"/>
        </w:tabs>
        <w:spacing w:after="60" w:line="240" w:lineRule="auto"/>
        <w:rPr>
          <w:rFonts w:ascii="Garamond" w:eastAsia="Times New Roman" w:hAnsi="Garamond" w:cs="Arial"/>
          <w:i/>
          <w:color w:val="000000" w:themeColor="text1"/>
        </w:rPr>
      </w:pPr>
    </w:p>
    <w:p w14:paraId="3D770882" w14:textId="1A8E3D5E" w:rsidR="00F72964" w:rsidRDefault="00F72964" w:rsidP="00D35F12">
      <w:pPr>
        <w:tabs>
          <w:tab w:val="left" w:pos="4402"/>
        </w:tabs>
        <w:spacing w:after="60" w:line="240" w:lineRule="auto"/>
        <w:rPr>
          <w:rFonts w:ascii="Garamond" w:eastAsia="Times New Roman" w:hAnsi="Garamond" w:cs="Arial"/>
          <w:i/>
          <w:color w:val="000000" w:themeColor="text1"/>
        </w:rPr>
      </w:pPr>
    </w:p>
    <w:p w14:paraId="5DD50654" w14:textId="5060B3C9" w:rsidR="00F72964" w:rsidRDefault="00F72964" w:rsidP="00D35F12">
      <w:pPr>
        <w:tabs>
          <w:tab w:val="left" w:pos="4402"/>
        </w:tabs>
        <w:spacing w:after="60" w:line="240" w:lineRule="auto"/>
        <w:rPr>
          <w:rFonts w:ascii="Garamond" w:eastAsia="Times New Roman" w:hAnsi="Garamond" w:cs="Arial"/>
          <w:i/>
          <w:color w:val="000000" w:themeColor="text1"/>
        </w:rPr>
      </w:pPr>
    </w:p>
    <w:p w14:paraId="28DDF5BF" w14:textId="66295E0D" w:rsidR="00F72964" w:rsidRDefault="00F72964" w:rsidP="00D35F12">
      <w:pPr>
        <w:tabs>
          <w:tab w:val="left" w:pos="4402"/>
        </w:tabs>
        <w:spacing w:after="60" w:line="240" w:lineRule="auto"/>
        <w:rPr>
          <w:rFonts w:ascii="Garamond" w:eastAsia="Times New Roman" w:hAnsi="Garamond" w:cs="Arial"/>
          <w:i/>
          <w:color w:val="000000" w:themeColor="text1"/>
        </w:rPr>
      </w:pPr>
    </w:p>
    <w:p w14:paraId="5C0A055E" w14:textId="4348521E" w:rsidR="00F72964" w:rsidRDefault="00F72964" w:rsidP="00D35F12">
      <w:pPr>
        <w:tabs>
          <w:tab w:val="left" w:pos="4402"/>
        </w:tabs>
        <w:spacing w:after="60" w:line="240" w:lineRule="auto"/>
        <w:rPr>
          <w:rFonts w:ascii="Garamond" w:eastAsia="Times New Roman" w:hAnsi="Garamond" w:cs="Arial"/>
          <w:i/>
          <w:color w:val="000000" w:themeColor="text1"/>
        </w:rPr>
      </w:pPr>
    </w:p>
    <w:p w14:paraId="488314A7" w14:textId="67BC16A5" w:rsidR="00DB4DA0" w:rsidRDefault="00DB4DA0" w:rsidP="00D35F12">
      <w:pPr>
        <w:tabs>
          <w:tab w:val="left" w:pos="4402"/>
        </w:tabs>
        <w:spacing w:after="60" w:line="240" w:lineRule="auto"/>
        <w:rPr>
          <w:rFonts w:ascii="Garamond" w:eastAsia="Times New Roman" w:hAnsi="Garamond" w:cs="Arial"/>
          <w:i/>
          <w:color w:val="000000" w:themeColor="text1"/>
        </w:rPr>
      </w:pPr>
    </w:p>
    <w:p w14:paraId="35BD98D3" w14:textId="459CAB2C" w:rsidR="00DB4DA0" w:rsidRDefault="00DB4DA0" w:rsidP="00D35F12">
      <w:pPr>
        <w:tabs>
          <w:tab w:val="left" w:pos="4402"/>
        </w:tabs>
        <w:spacing w:after="60" w:line="240" w:lineRule="auto"/>
        <w:rPr>
          <w:rFonts w:ascii="Garamond" w:eastAsia="Times New Roman" w:hAnsi="Garamond" w:cs="Arial"/>
          <w:i/>
          <w:color w:val="000000" w:themeColor="text1"/>
        </w:rPr>
      </w:pPr>
    </w:p>
    <w:p w14:paraId="265F8CA1" w14:textId="3AA2C791" w:rsidR="00DB4DA0" w:rsidRDefault="00DB4DA0" w:rsidP="00D35F12">
      <w:pPr>
        <w:tabs>
          <w:tab w:val="left" w:pos="4402"/>
        </w:tabs>
        <w:spacing w:after="60" w:line="240" w:lineRule="auto"/>
        <w:rPr>
          <w:rFonts w:ascii="Garamond" w:eastAsia="Times New Roman" w:hAnsi="Garamond" w:cs="Arial"/>
          <w:i/>
          <w:color w:val="000000" w:themeColor="text1"/>
        </w:rPr>
      </w:pPr>
    </w:p>
    <w:p w14:paraId="11CEDFAB" w14:textId="4EB24CD9" w:rsidR="00DB4DA0" w:rsidRDefault="00DB4DA0" w:rsidP="00D35F12">
      <w:pPr>
        <w:tabs>
          <w:tab w:val="left" w:pos="4402"/>
        </w:tabs>
        <w:spacing w:after="60" w:line="240" w:lineRule="auto"/>
        <w:rPr>
          <w:rFonts w:ascii="Garamond" w:eastAsia="Times New Roman" w:hAnsi="Garamond" w:cs="Arial"/>
          <w:i/>
          <w:color w:val="000000" w:themeColor="text1"/>
        </w:rPr>
      </w:pPr>
    </w:p>
    <w:p w14:paraId="293B04CA" w14:textId="58338715" w:rsidR="005B317D" w:rsidRDefault="005B317D" w:rsidP="00D35F12">
      <w:pPr>
        <w:tabs>
          <w:tab w:val="left" w:pos="4402"/>
        </w:tabs>
        <w:spacing w:after="60" w:line="240" w:lineRule="auto"/>
        <w:rPr>
          <w:rFonts w:ascii="Garamond" w:eastAsia="Times New Roman" w:hAnsi="Garamond" w:cs="Arial"/>
          <w:i/>
          <w:color w:val="000000" w:themeColor="text1"/>
        </w:rPr>
      </w:pPr>
    </w:p>
    <w:p w14:paraId="4BD21854" w14:textId="77777777" w:rsidR="005B317D" w:rsidRDefault="005B317D" w:rsidP="00D35F12">
      <w:pPr>
        <w:tabs>
          <w:tab w:val="left" w:pos="4402"/>
        </w:tabs>
        <w:spacing w:after="60" w:line="240" w:lineRule="auto"/>
        <w:rPr>
          <w:rFonts w:ascii="Garamond" w:eastAsia="Times New Roman" w:hAnsi="Garamond" w:cs="Arial"/>
          <w:i/>
          <w:color w:val="000000" w:themeColor="text1"/>
        </w:rPr>
      </w:pPr>
    </w:p>
    <w:p w14:paraId="404F534C" w14:textId="3E3B5996" w:rsidR="00DB4DA0" w:rsidRDefault="00DB4DA0" w:rsidP="00D35F12">
      <w:pPr>
        <w:tabs>
          <w:tab w:val="left" w:pos="4402"/>
        </w:tabs>
        <w:spacing w:after="60" w:line="240" w:lineRule="auto"/>
        <w:rPr>
          <w:rFonts w:ascii="Garamond" w:eastAsia="Times New Roman" w:hAnsi="Garamond" w:cs="Arial"/>
          <w:i/>
          <w:color w:val="000000" w:themeColor="text1"/>
        </w:rPr>
      </w:pPr>
    </w:p>
    <w:p w14:paraId="05E89435" w14:textId="468A5805" w:rsidR="00DB4DA0" w:rsidRDefault="00DB4DA0" w:rsidP="00D35F12">
      <w:pPr>
        <w:tabs>
          <w:tab w:val="left" w:pos="4402"/>
        </w:tabs>
        <w:spacing w:after="60" w:line="240" w:lineRule="auto"/>
        <w:rPr>
          <w:rFonts w:ascii="Garamond" w:eastAsia="Times New Roman" w:hAnsi="Garamond" w:cs="Arial"/>
          <w:i/>
          <w:color w:val="000000" w:themeColor="text1"/>
        </w:rPr>
      </w:pPr>
    </w:p>
    <w:p w14:paraId="445F9C72" w14:textId="34BCF2F5" w:rsidR="00DB4DA0" w:rsidRDefault="00D5225B" w:rsidP="00D5225B">
      <w:pPr>
        <w:tabs>
          <w:tab w:val="left" w:pos="6600"/>
        </w:tabs>
        <w:spacing w:after="60" w:line="240" w:lineRule="auto"/>
        <w:rPr>
          <w:rFonts w:ascii="Garamond" w:eastAsia="Times New Roman" w:hAnsi="Garamond" w:cs="Arial"/>
          <w:i/>
          <w:color w:val="000000" w:themeColor="text1"/>
        </w:rPr>
      </w:pPr>
      <w:r>
        <w:rPr>
          <w:rFonts w:ascii="Garamond" w:eastAsia="Times New Roman" w:hAnsi="Garamond" w:cs="Arial"/>
          <w:i/>
          <w:color w:val="000000" w:themeColor="text1"/>
        </w:rPr>
        <w:tab/>
      </w:r>
    </w:p>
    <w:p w14:paraId="4FC18196" w14:textId="4D953680" w:rsidR="00D5225B" w:rsidRDefault="00D5225B" w:rsidP="00D5225B">
      <w:pPr>
        <w:tabs>
          <w:tab w:val="left" w:pos="6600"/>
        </w:tabs>
        <w:spacing w:after="60" w:line="240" w:lineRule="auto"/>
        <w:rPr>
          <w:rFonts w:ascii="Garamond" w:eastAsia="Times New Roman" w:hAnsi="Garamond" w:cs="Arial"/>
          <w:i/>
          <w:color w:val="000000" w:themeColor="text1"/>
        </w:rPr>
      </w:pPr>
    </w:p>
    <w:p w14:paraId="7058B2A0" w14:textId="77777777" w:rsidR="00D5225B" w:rsidRDefault="00D5225B" w:rsidP="00D5225B">
      <w:pPr>
        <w:tabs>
          <w:tab w:val="left" w:pos="6600"/>
        </w:tabs>
        <w:spacing w:after="60" w:line="240" w:lineRule="auto"/>
        <w:rPr>
          <w:rFonts w:ascii="Garamond" w:eastAsia="Times New Roman" w:hAnsi="Garamond" w:cs="Arial"/>
          <w:i/>
          <w:color w:val="000000" w:themeColor="text1"/>
        </w:rPr>
      </w:pPr>
    </w:p>
    <w:p w14:paraId="0F5A820A" w14:textId="1E3B7115" w:rsidR="00DB4DA0" w:rsidRDefault="00DB4DA0" w:rsidP="00D35F12">
      <w:pPr>
        <w:tabs>
          <w:tab w:val="left" w:pos="4402"/>
        </w:tabs>
        <w:spacing w:after="60" w:line="240" w:lineRule="auto"/>
        <w:rPr>
          <w:rFonts w:ascii="Garamond" w:eastAsia="Times New Roman" w:hAnsi="Garamond" w:cs="Arial"/>
          <w:i/>
          <w:color w:val="000000" w:themeColor="text1"/>
        </w:rPr>
      </w:pPr>
    </w:p>
    <w:p w14:paraId="696DF5FD" w14:textId="3A82D010" w:rsidR="00DB4DA0" w:rsidRDefault="00DB4DA0" w:rsidP="00D35F12">
      <w:pPr>
        <w:tabs>
          <w:tab w:val="left" w:pos="4402"/>
        </w:tabs>
        <w:spacing w:after="60" w:line="240" w:lineRule="auto"/>
        <w:rPr>
          <w:rFonts w:ascii="Garamond" w:eastAsia="Times New Roman" w:hAnsi="Garamond" w:cs="Arial"/>
          <w:i/>
          <w:color w:val="000000" w:themeColor="text1"/>
        </w:rPr>
      </w:pPr>
    </w:p>
    <w:p w14:paraId="4774D7E5" w14:textId="77777777" w:rsidR="00DB4DA0" w:rsidRDefault="00DB4DA0" w:rsidP="00D35F12">
      <w:pPr>
        <w:tabs>
          <w:tab w:val="left" w:pos="4402"/>
        </w:tabs>
        <w:spacing w:after="60" w:line="240" w:lineRule="auto"/>
        <w:rPr>
          <w:rFonts w:ascii="Garamond" w:eastAsia="Times New Roman" w:hAnsi="Garamond" w:cs="Arial"/>
          <w:i/>
          <w:color w:val="000000" w:themeColor="text1"/>
        </w:rPr>
      </w:pPr>
    </w:p>
    <w:p w14:paraId="5A32227E" w14:textId="50621B4E" w:rsidR="00F72964" w:rsidRDefault="00F72964" w:rsidP="00D35F12">
      <w:pPr>
        <w:tabs>
          <w:tab w:val="left" w:pos="4402"/>
        </w:tabs>
        <w:spacing w:after="60" w:line="240" w:lineRule="auto"/>
        <w:rPr>
          <w:rFonts w:ascii="Garamond" w:eastAsia="Times New Roman" w:hAnsi="Garamond" w:cs="Arial"/>
          <w:i/>
          <w:color w:val="000000" w:themeColor="text1"/>
        </w:rPr>
      </w:pPr>
    </w:p>
    <w:p w14:paraId="5EBE6FE0" w14:textId="4AD6DDD5" w:rsidR="00F72964" w:rsidRDefault="00F72964" w:rsidP="00D35F12">
      <w:pPr>
        <w:tabs>
          <w:tab w:val="left" w:pos="4402"/>
        </w:tabs>
        <w:spacing w:after="60" w:line="240" w:lineRule="auto"/>
        <w:rPr>
          <w:rFonts w:ascii="Garamond" w:eastAsia="Times New Roman" w:hAnsi="Garamond" w:cs="Arial"/>
          <w:i/>
          <w:color w:val="000000" w:themeColor="text1"/>
        </w:rPr>
      </w:pPr>
    </w:p>
    <w:p w14:paraId="30091F14" w14:textId="68FA0EEA" w:rsidR="00F72964" w:rsidRDefault="00F72964" w:rsidP="00D35F12">
      <w:pPr>
        <w:tabs>
          <w:tab w:val="left" w:pos="4402"/>
        </w:tabs>
        <w:spacing w:after="60" w:line="240" w:lineRule="auto"/>
        <w:rPr>
          <w:rFonts w:ascii="Garamond" w:eastAsia="Times New Roman" w:hAnsi="Garamond" w:cs="Arial"/>
          <w:i/>
          <w:color w:val="000000" w:themeColor="text1"/>
        </w:rPr>
      </w:pPr>
    </w:p>
    <w:p w14:paraId="343DAD32" w14:textId="45D96D2A" w:rsidR="00F72964" w:rsidRPr="00C64435" w:rsidRDefault="00F72964" w:rsidP="00F72964">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xml:space="preserve">Załącznik nr </w:t>
      </w:r>
      <w:r>
        <w:rPr>
          <w:rFonts w:ascii="Garamond" w:eastAsia="Times New Roman" w:hAnsi="Garamond" w:cs="Arial"/>
          <w:b/>
          <w:color w:val="000000" w:themeColor="text1"/>
        </w:rPr>
        <w:t>3</w:t>
      </w:r>
      <w:r w:rsidRPr="00C64435">
        <w:rPr>
          <w:rFonts w:ascii="Garamond" w:eastAsia="Times New Roman" w:hAnsi="Garamond" w:cs="Arial"/>
          <w:b/>
          <w:color w:val="000000" w:themeColor="text1"/>
        </w:rPr>
        <w:t xml:space="preserve"> do </w:t>
      </w:r>
      <w:r>
        <w:rPr>
          <w:rFonts w:ascii="Garamond" w:eastAsia="Times New Roman" w:hAnsi="Garamond" w:cs="Arial"/>
          <w:b/>
          <w:color w:val="000000" w:themeColor="text1"/>
        </w:rPr>
        <w:t>Umowy</w:t>
      </w:r>
      <w:r w:rsidRPr="00C64435">
        <w:rPr>
          <w:rFonts w:ascii="Garamond" w:eastAsia="Times New Roman" w:hAnsi="Garamond" w:cs="Arial"/>
          <w:b/>
          <w:color w:val="000000" w:themeColor="text1"/>
        </w:rPr>
        <w:t xml:space="preserve"> </w:t>
      </w:r>
    </w:p>
    <w:p w14:paraId="3D2A1ECC" w14:textId="77777777" w:rsidR="00F72964" w:rsidRPr="00C64435" w:rsidRDefault="00F72964" w:rsidP="00F72964">
      <w:pPr>
        <w:tabs>
          <w:tab w:val="left" w:pos="4402"/>
        </w:tabs>
        <w:spacing w:after="0" w:line="240" w:lineRule="auto"/>
        <w:jc w:val="center"/>
        <w:rPr>
          <w:rFonts w:ascii="Garamond" w:eastAsia="Times New Roman" w:hAnsi="Garamond" w:cs="Arial"/>
          <w:b/>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1E40C5EF"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w:t>
      </w:r>
      <w:r w:rsidR="005B317D">
        <w:rPr>
          <w:rFonts w:ascii="Garamond" w:hAnsi="Garamond" w:cs="Arial"/>
          <w:b/>
          <w:color w:val="000000" w:themeColor="text1"/>
        </w:rPr>
        <w:t xml:space="preserve">- </w:t>
      </w:r>
      <w:r w:rsidRPr="00C64435">
        <w:rPr>
          <w:rFonts w:ascii="Garamond" w:hAnsi="Garamond" w:cs="Arial"/>
          <w:b/>
          <w:color w:val="000000" w:themeColor="text1"/>
        </w:rPr>
        <w:t xml:space="preserve">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47E3E2DD" w14:textId="77777777" w:rsidR="005B317D" w:rsidRDefault="005B317D" w:rsidP="00F72964">
      <w:pPr>
        <w:tabs>
          <w:tab w:val="left" w:leader="dot" w:pos="8674"/>
        </w:tabs>
        <w:spacing w:after="60" w:line="240" w:lineRule="auto"/>
        <w:jc w:val="both"/>
        <w:rPr>
          <w:rFonts w:ascii="Garamond" w:eastAsia="MS Mincho" w:hAnsi="Garamond" w:cs="Arial"/>
          <w:i/>
          <w:color w:val="000000" w:themeColor="text1"/>
        </w:rPr>
      </w:pPr>
    </w:p>
    <w:p w14:paraId="274512D8" w14:textId="55FC3757"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do ich zabezpieczenia poprzez stosowanie odpowiednich środków technicznych i organizacyjnych </w:t>
      </w:r>
      <w:r w:rsidRPr="00C64435">
        <w:rPr>
          <w:rFonts w:ascii="Garamond" w:eastAsia="Times New Roman" w:hAnsi="Garamond" w:cs="Arial"/>
          <w:color w:val="000000" w:themeColor="text1"/>
        </w:rPr>
        <w:lastRenderedPageBreak/>
        <w:t>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w:t>
      </w:r>
      <w:r w:rsidRPr="00C64435">
        <w:rPr>
          <w:rFonts w:ascii="Garamond" w:eastAsia="Times New Roman" w:hAnsi="Garamond" w:cs="Arial"/>
          <w:color w:val="000000" w:themeColor="text1"/>
        </w:rPr>
        <w:lastRenderedPageBreak/>
        <w:t xml:space="preserve">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p w14:paraId="7FB8390B" w14:textId="2C82AB11" w:rsidR="00F72964" w:rsidRPr="009916A9" w:rsidRDefault="00F72964" w:rsidP="00F72964">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lastRenderedPageBreak/>
        <w:t xml:space="preserve">Załącznik nr </w:t>
      </w:r>
      <w:r w:rsidR="003A44B2">
        <w:rPr>
          <w:rFonts w:ascii="Garamond" w:eastAsia="Times New Roman" w:hAnsi="Garamond" w:cs="Times New Roman"/>
          <w:b/>
          <w:lang w:eastAsia="pl-PL"/>
        </w:rPr>
        <w:t>4</w:t>
      </w:r>
      <w:r w:rsidRPr="009916A9">
        <w:rPr>
          <w:rFonts w:ascii="Garamond" w:eastAsia="Times New Roman" w:hAnsi="Garamond" w:cs="Times New Roman"/>
          <w:b/>
          <w:lang w:eastAsia="pl-PL"/>
        </w:rPr>
        <w:t xml:space="preserve"> 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34B61128"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DB4DA0">
        <w:rPr>
          <w:rFonts w:ascii="Garamond" w:eastAsia="Times New Roman" w:hAnsi="Garamond" w:cs="Times New Roman"/>
          <w:b/>
          <w:lang w:eastAsia="pl-PL"/>
        </w:rPr>
        <w:t>2</w:t>
      </w:r>
      <w:r w:rsidR="005B317D">
        <w:rPr>
          <w:rFonts w:ascii="Garamond" w:eastAsia="Times New Roman" w:hAnsi="Garamond" w:cs="Times New Roman"/>
          <w:b/>
          <w:lang w:eastAsia="pl-PL"/>
        </w:rPr>
        <w:t>7</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Pr>
          <w:rFonts w:ascii="Garamond" w:eastAsia="Times New Roman" w:hAnsi="Garamond" w:cs="Times New Roman"/>
          <w:b/>
          <w:lang w:eastAsia="pl-PL"/>
        </w:rPr>
        <w:t>3</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77777777"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7768EDF4" w14:textId="68A11C53" w:rsidR="00F72964" w:rsidRPr="009916A9" w:rsidRDefault="005B317D"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Przeglądy i naprawy sprzętu medycznego</w:t>
      </w:r>
    </w:p>
    <w:p w14:paraId="0F7DA2A7"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2B3AA" w14:textId="77777777" w:rsidR="00407C3E" w:rsidRDefault="00407C3E">
      <w:pPr>
        <w:spacing w:after="0" w:line="240" w:lineRule="auto"/>
      </w:pPr>
      <w:r>
        <w:separator/>
      </w:r>
    </w:p>
  </w:endnote>
  <w:endnote w:type="continuationSeparator" w:id="0">
    <w:p w14:paraId="6B44A816" w14:textId="77777777" w:rsidR="00407C3E" w:rsidRDefault="00407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F6DE1" w14:textId="77777777" w:rsidR="00407C3E" w:rsidRDefault="00407C3E">
      <w:pPr>
        <w:spacing w:after="0" w:line="240" w:lineRule="auto"/>
      </w:pPr>
      <w:r>
        <w:separator/>
      </w:r>
    </w:p>
  </w:footnote>
  <w:footnote w:type="continuationSeparator" w:id="0">
    <w:p w14:paraId="5DDAE83C" w14:textId="77777777" w:rsidR="00407C3E" w:rsidRDefault="00407C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2"/>
  </w:num>
  <w:num w:numId="2" w16cid:durableId="390881816">
    <w:abstractNumId w:val="10"/>
  </w:num>
  <w:num w:numId="3" w16cid:durableId="2077045703">
    <w:abstractNumId w:val="14"/>
  </w:num>
  <w:num w:numId="4" w16cid:durableId="560487481">
    <w:abstractNumId w:val="5"/>
  </w:num>
  <w:num w:numId="5" w16cid:durableId="111173130">
    <w:abstractNumId w:val="18"/>
  </w:num>
  <w:num w:numId="6" w16cid:durableId="2072732283">
    <w:abstractNumId w:val="41"/>
  </w:num>
  <w:num w:numId="7" w16cid:durableId="1859729358">
    <w:abstractNumId w:val="31"/>
  </w:num>
  <w:num w:numId="8" w16cid:durableId="1973244537">
    <w:abstractNumId w:val="17"/>
  </w:num>
  <w:num w:numId="9" w16cid:durableId="920874987">
    <w:abstractNumId w:val="35"/>
  </w:num>
  <w:num w:numId="10" w16cid:durableId="1352564332">
    <w:abstractNumId w:val="12"/>
  </w:num>
  <w:num w:numId="11" w16cid:durableId="802619623">
    <w:abstractNumId w:val="28"/>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19"/>
  </w:num>
  <w:num w:numId="18" w16cid:durableId="7292875">
    <w:abstractNumId w:val="21"/>
  </w:num>
  <w:num w:numId="19" w16cid:durableId="1558322015">
    <w:abstractNumId w:val="27"/>
  </w:num>
  <w:num w:numId="20" w16cid:durableId="1875077471">
    <w:abstractNumId w:val="33"/>
  </w:num>
  <w:num w:numId="21" w16cid:durableId="1979264259">
    <w:abstractNumId w:val="13"/>
  </w:num>
  <w:num w:numId="22" w16cid:durableId="855463063">
    <w:abstractNumId w:val="4"/>
  </w:num>
  <w:num w:numId="23" w16cid:durableId="1226716645">
    <w:abstractNumId w:val="6"/>
  </w:num>
  <w:num w:numId="24" w16cid:durableId="383986444">
    <w:abstractNumId w:val="38"/>
  </w:num>
  <w:num w:numId="25" w16cid:durableId="49381336">
    <w:abstractNumId w:val="15"/>
  </w:num>
  <w:num w:numId="26" w16cid:durableId="448624611">
    <w:abstractNumId w:val="32"/>
  </w:num>
  <w:num w:numId="27" w16cid:durableId="1062095933">
    <w:abstractNumId w:val="29"/>
  </w:num>
  <w:num w:numId="28" w16cid:durableId="1236548552">
    <w:abstractNumId w:val="3"/>
  </w:num>
  <w:num w:numId="29" w16cid:durableId="760948382">
    <w:abstractNumId w:val="40"/>
  </w:num>
  <w:num w:numId="30" w16cid:durableId="321811734">
    <w:abstractNumId w:val="36"/>
  </w:num>
  <w:num w:numId="31" w16cid:durableId="521407540">
    <w:abstractNumId w:val="23"/>
  </w:num>
  <w:num w:numId="32" w16cid:durableId="175274668">
    <w:abstractNumId w:val="16"/>
  </w:num>
  <w:num w:numId="33" w16cid:durableId="1713115847">
    <w:abstractNumId w:val="20"/>
  </w:num>
  <w:num w:numId="34" w16cid:durableId="1765957837">
    <w:abstractNumId w:val="24"/>
  </w:num>
  <w:num w:numId="35" w16cid:durableId="121928980">
    <w:abstractNumId w:val="34"/>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0"/>
  </w:num>
  <w:num w:numId="39" w16cid:durableId="2136748690">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7"/>
  </w:num>
  <w:num w:numId="42" w16cid:durableId="457114614">
    <w:abstractNumId w:val="9"/>
  </w:num>
  <w:num w:numId="43" w16cid:durableId="290283627">
    <w:abstractNumId w:val="39"/>
  </w:num>
  <w:num w:numId="44" w16cid:durableId="20569256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73E75"/>
    <w:rsid w:val="00082542"/>
    <w:rsid w:val="000B61A7"/>
    <w:rsid w:val="000C436C"/>
    <w:rsid w:val="000E3B2C"/>
    <w:rsid w:val="000E6CB7"/>
    <w:rsid w:val="00105DE0"/>
    <w:rsid w:val="0014147B"/>
    <w:rsid w:val="0015472D"/>
    <w:rsid w:val="001E1C90"/>
    <w:rsid w:val="00204F4A"/>
    <w:rsid w:val="00265CBC"/>
    <w:rsid w:val="00292DEC"/>
    <w:rsid w:val="002A775B"/>
    <w:rsid w:val="002F3B34"/>
    <w:rsid w:val="0033573A"/>
    <w:rsid w:val="00340FF1"/>
    <w:rsid w:val="00346B78"/>
    <w:rsid w:val="00350545"/>
    <w:rsid w:val="003801B2"/>
    <w:rsid w:val="003A44B2"/>
    <w:rsid w:val="003D15FB"/>
    <w:rsid w:val="003D1F21"/>
    <w:rsid w:val="00407C3E"/>
    <w:rsid w:val="0042051E"/>
    <w:rsid w:val="00432977"/>
    <w:rsid w:val="0043520D"/>
    <w:rsid w:val="00460F3C"/>
    <w:rsid w:val="00472DD7"/>
    <w:rsid w:val="00474188"/>
    <w:rsid w:val="004879B9"/>
    <w:rsid w:val="004B5F4C"/>
    <w:rsid w:val="004D4B0C"/>
    <w:rsid w:val="00500419"/>
    <w:rsid w:val="005168FF"/>
    <w:rsid w:val="00522618"/>
    <w:rsid w:val="0059731C"/>
    <w:rsid w:val="005B191A"/>
    <w:rsid w:val="005B2E85"/>
    <w:rsid w:val="005B317D"/>
    <w:rsid w:val="0062216D"/>
    <w:rsid w:val="006344C5"/>
    <w:rsid w:val="00666A69"/>
    <w:rsid w:val="00674442"/>
    <w:rsid w:val="006F2597"/>
    <w:rsid w:val="0070691D"/>
    <w:rsid w:val="00743293"/>
    <w:rsid w:val="00762D47"/>
    <w:rsid w:val="00766910"/>
    <w:rsid w:val="00777634"/>
    <w:rsid w:val="007A20D9"/>
    <w:rsid w:val="007C5ACB"/>
    <w:rsid w:val="007D30E3"/>
    <w:rsid w:val="00824C75"/>
    <w:rsid w:val="00826EF2"/>
    <w:rsid w:val="008270E7"/>
    <w:rsid w:val="00891D4F"/>
    <w:rsid w:val="008B61F1"/>
    <w:rsid w:val="008D3503"/>
    <w:rsid w:val="009048E9"/>
    <w:rsid w:val="00932A5D"/>
    <w:rsid w:val="009513EF"/>
    <w:rsid w:val="00952FC7"/>
    <w:rsid w:val="00997307"/>
    <w:rsid w:val="009D05DE"/>
    <w:rsid w:val="009F7A3D"/>
    <w:rsid w:val="00A10FD2"/>
    <w:rsid w:val="00A46DC5"/>
    <w:rsid w:val="00AE42E9"/>
    <w:rsid w:val="00AE7978"/>
    <w:rsid w:val="00B12760"/>
    <w:rsid w:val="00BA2BA6"/>
    <w:rsid w:val="00BB5AF4"/>
    <w:rsid w:val="00BD56A9"/>
    <w:rsid w:val="00C16181"/>
    <w:rsid w:val="00D35F12"/>
    <w:rsid w:val="00D5225B"/>
    <w:rsid w:val="00D57DA5"/>
    <w:rsid w:val="00D654A7"/>
    <w:rsid w:val="00DA09F4"/>
    <w:rsid w:val="00DB4DA0"/>
    <w:rsid w:val="00DB7022"/>
    <w:rsid w:val="00DD2A83"/>
    <w:rsid w:val="00E22B11"/>
    <w:rsid w:val="00E2725E"/>
    <w:rsid w:val="00E27D25"/>
    <w:rsid w:val="00E71433"/>
    <w:rsid w:val="00E75E19"/>
    <w:rsid w:val="00EF715E"/>
    <w:rsid w:val="00F21999"/>
    <w:rsid w:val="00F630AD"/>
    <w:rsid w:val="00F72964"/>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6577</Words>
  <Characters>39465</Characters>
  <Application>Microsoft Office Word</Application>
  <DocSecurity>0</DocSecurity>
  <Lines>328</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6</cp:revision>
  <dcterms:created xsi:type="dcterms:W3CDTF">2023-03-30T05:22:00Z</dcterms:created>
  <dcterms:modified xsi:type="dcterms:W3CDTF">2023-03-30T08:13:00Z</dcterms:modified>
</cp:coreProperties>
</file>