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B47EC0" w:rsidRDefault="00454D36" w:rsidP="00B47EC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B47EC0">
        <w:rPr>
          <w:rFonts w:ascii="Arial" w:hAnsi="Arial" w:cs="Arial"/>
          <w:sz w:val="22"/>
          <w:szCs w:val="22"/>
        </w:rPr>
        <w:t>KRAKÓW</w:t>
      </w:r>
      <w:r w:rsidR="00FB7F50" w:rsidRPr="00B47EC0">
        <w:rPr>
          <w:rFonts w:ascii="Arial" w:hAnsi="Arial" w:cs="Arial"/>
          <w:sz w:val="22"/>
          <w:szCs w:val="22"/>
        </w:rPr>
        <w:t xml:space="preserve"> dnia: </w:t>
      </w:r>
      <w:r w:rsidRPr="00B47EC0">
        <w:rPr>
          <w:rFonts w:ascii="Arial" w:hAnsi="Arial" w:cs="Arial"/>
          <w:sz w:val="22"/>
          <w:szCs w:val="22"/>
        </w:rPr>
        <w:t>2023-04-03</w:t>
      </w:r>
    </w:p>
    <w:p w:rsidR="00FB7F50" w:rsidRPr="00B47EC0" w:rsidRDefault="00454D36" w:rsidP="00B47EC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B47EC0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B47EC0" w:rsidRDefault="00454D36" w:rsidP="00B47EC0">
      <w:pPr>
        <w:rPr>
          <w:rFonts w:ascii="Arial" w:hAnsi="Arial" w:cs="Arial"/>
          <w:sz w:val="22"/>
          <w:szCs w:val="22"/>
        </w:rPr>
      </w:pPr>
      <w:r w:rsidRPr="00B47EC0">
        <w:rPr>
          <w:rFonts w:ascii="Arial" w:hAnsi="Arial" w:cs="Arial"/>
          <w:sz w:val="22"/>
          <w:szCs w:val="22"/>
        </w:rPr>
        <w:t>ul. Warszawska 24</w:t>
      </w:r>
      <w:r w:rsidR="00FB7F50" w:rsidRPr="00B47EC0">
        <w:rPr>
          <w:rFonts w:ascii="Arial" w:hAnsi="Arial" w:cs="Arial"/>
          <w:sz w:val="22"/>
          <w:szCs w:val="22"/>
        </w:rPr>
        <w:t xml:space="preserve"> </w:t>
      </w:r>
      <w:r w:rsidRPr="00B47EC0">
        <w:rPr>
          <w:rFonts w:ascii="Arial" w:hAnsi="Arial" w:cs="Arial"/>
          <w:sz w:val="22"/>
          <w:szCs w:val="22"/>
        </w:rPr>
        <w:t>W-9/110,</w:t>
      </w:r>
    </w:p>
    <w:p w:rsidR="00FB7F50" w:rsidRPr="00B47EC0" w:rsidRDefault="00454D36" w:rsidP="00B47EC0">
      <w:pPr>
        <w:rPr>
          <w:rFonts w:ascii="Arial" w:hAnsi="Arial" w:cs="Arial"/>
          <w:sz w:val="22"/>
          <w:szCs w:val="22"/>
        </w:rPr>
      </w:pPr>
      <w:r w:rsidRPr="00B47EC0">
        <w:rPr>
          <w:rFonts w:ascii="Arial" w:hAnsi="Arial" w:cs="Arial"/>
          <w:sz w:val="22"/>
          <w:szCs w:val="22"/>
        </w:rPr>
        <w:t>31-155</w:t>
      </w:r>
      <w:r w:rsidR="00FB7F50" w:rsidRPr="00B47EC0">
        <w:rPr>
          <w:rFonts w:ascii="Arial" w:hAnsi="Arial" w:cs="Arial"/>
          <w:sz w:val="22"/>
          <w:szCs w:val="22"/>
        </w:rPr>
        <w:t xml:space="preserve"> </w:t>
      </w:r>
      <w:r w:rsidRPr="00B47EC0">
        <w:rPr>
          <w:rFonts w:ascii="Arial" w:hAnsi="Arial" w:cs="Arial"/>
          <w:sz w:val="22"/>
          <w:szCs w:val="22"/>
        </w:rPr>
        <w:t>KRAKÓW</w:t>
      </w:r>
    </w:p>
    <w:p w:rsidR="008642B3" w:rsidRPr="00B47EC0" w:rsidRDefault="00A17CDB" w:rsidP="00B47EC0">
      <w:pPr>
        <w:pStyle w:val="Nagwek1"/>
        <w:spacing w:before="600"/>
        <w:rPr>
          <w:rFonts w:ascii="Arial" w:hAnsi="Arial" w:cs="Arial"/>
          <w:sz w:val="28"/>
        </w:rPr>
      </w:pPr>
      <w:r w:rsidRPr="00B47EC0">
        <w:rPr>
          <w:rFonts w:ascii="Arial" w:hAnsi="Arial" w:cs="Arial"/>
          <w:sz w:val="28"/>
        </w:rPr>
        <w:t>OGŁOSZENIE</w:t>
      </w:r>
    </w:p>
    <w:p w:rsidR="008642B3" w:rsidRPr="00B47EC0" w:rsidRDefault="008642B3" w:rsidP="00B47EC0">
      <w:pPr>
        <w:spacing w:after="480"/>
        <w:jc w:val="center"/>
        <w:rPr>
          <w:rFonts w:ascii="Arial" w:hAnsi="Arial" w:cs="Arial"/>
          <w:b/>
          <w:sz w:val="28"/>
        </w:rPr>
      </w:pPr>
      <w:r w:rsidRPr="00B47EC0">
        <w:rPr>
          <w:rFonts w:ascii="Arial" w:hAnsi="Arial" w:cs="Arial"/>
          <w:b/>
          <w:sz w:val="28"/>
        </w:rPr>
        <w:t xml:space="preserve">o </w:t>
      </w:r>
      <w:r w:rsidR="0054734E" w:rsidRPr="00B47EC0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086"/>
      </w:tblGrid>
      <w:tr w:rsidR="00454D36" w:rsidRPr="00B47EC0" w:rsidTr="00047AE8">
        <w:trPr>
          <w:trHeight w:val="638"/>
        </w:trPr>
        <w:tc>
          <w:tcPr>
            <w:tcW w:w="959" w:type="dxa"/>
            <w:shd w:val="clear" w:color="auto" w:fill="auto"/>
          </w:tcPr>
          <w:p w:rsidR="00454D36" w:rsidRPr="00B47EC0" w:rsidRDefault="00454D36" w:rsidP="00B47EC0">
            <w:pPr>
              <w:spacing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7EC0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54D36" w:rsidRPr="00B47EC0" w:rsidRDefault="00454D36" w:rsidP="00B47EC0">
            <w:pPr>
              <w:spacing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7EC0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B47EC0">
              <w:rPr>
                <w:rFonts w:ascii="Arial" w:hAnsi="Arial" w:cs="Arial"/>
                <w:sz w:val="22"/>
                <w:szCs w:val="22"/>
              </w:rPr>
              <w:t>przetarg nieograniczony</w:t>
            </w:r>
            <w:r w:rsidRPr="00B47E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47EC0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B47E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47EC0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B47EC0">
              <w:rPr>
                <w:rFonts w:ascii="Arial" w:hAnsi="Arial" w:cs="Arial"/>
                <w:b/>
                <w:bCs/>
                <w:sz w:val="22"/>
                <w:szCs w:val="22"/>
              </w:rPr>
              <w:t>Zakup, dostawa i wdrożenie CMS (</w:t>
            </w:r>
            <w:proofErr w:type="spellStart"/>
            <w:r w:rsidRPr="00B47EC0">
              <w:rPr>
                <w:rFonts w:ascii="Arial" w:hAnsi="Arial" w:cs="Arial"/>
                <w:b/>
                <w:bCs/>
                <w:sz w:val="22"/>
                <w:szCs w:val="22"/>
              </w:rPr>
              <w:t>multiportal</w:t>
            </w:r>
            <w:proofErr w:type="spellEnd"/>
            <w:r w:rsidRPr="00B47EC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intranet) wraz z migracją treści z istniejących serwisów www i integracją z systemami dziedzinowymi</w:t>
            </w:r>
            <w:r w:rsidRPr="00B47EC0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B47E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47EC0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B47E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47EC0">
              <w:rPr>
                <w:rFonts w:ascii="Arial" w:hAnsi="Arial" w:cs="Arial"/>
                <w:b/>
                <w:sz w:val="22"/>
                <w:szCs w:val="22"/>
              </w:rPr>
              <w:t>KA-2/015/2023</w:t>
            </w:r>
            <w:r w:rsidRPr="00B47EC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B47EC0" w:rsidRDefault="00C65E53" w:rsidP="00B47EC0">
      <w:pPr>
        <w:pStyle w:val="Nagwek"/>
        <w:tabs>
          <w:tab w:val="clear" w:pos="4536"/>
          <w:tab w:val="clear" w:pos="9072"/>
        </w:tabs>
        <w:spacing w:before="480" w:after="120"/>
        <w:ind w:firstLine="708"/>
        <w:jc w:val="both"/>
        <w:rPr>
          <w:rFonts w:ascii="Arial" w:hAnsi="Arial" w:cs="Arial"/>
          <w:bCs/>
        </w:rPr>
      </w:pPr>
      <w:r w:rsidRPr="00B47EC0">
        <w:rPr>
          <w:rFonts w:ascii="Arial" w:hAnsi="Arial" w:cs="Arial"/>
          <w:sz w:val="22"/>
          <w:szCs w:val="22"/>
        </w:rPr>
        <w:t xml:space="preserve">Zamawiający, </w:t>
      </w:r>
      <w:r w:rsidR="00454D36" w:rsidRPr="00B47EC0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B47EC0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B47EC0">
        <w:rPr>
          <w:rFonts w:ascii="Arial" w:hAnsi="Arial" w:cs="Arial"/>
          <w:sz w:val="22"/>
          <w:szCs w:val="22"/>
        </w:rPr>
        <w:t xml:space="preserve">ust. 1 pkt. 1 i </w:t>
      </w:r>
      <w:r w:rsidRPr="00B47EC0">
        <w:rPr>
          <w:rFonts w:ascii="Arial" w:hAnsi="Arial" w:cs="Arial"/>
          <w:sz w:val="22"/>
          <w:szCs w:val="22"/>
        </w:rPr>
        <w:t xml:space="preserve">ust. </w:t>
      </w:r>
      <w:r w:rsidR="00A17CDB" w:rsidRPr="00B47EC0">
        <w:rPr>
          <w:rFonts w:ascii="Arial" w:hAnsi="Arial" w:cs="Arial"/>
          <w:sz w:val="22"/>
          <w:szCs w:val="22"/>
        </w:rPr>
        <w:t>2</w:t>
      </w:r>
      <w:r w:rsidRPr="00B47EC0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454D36" w:rsidRPr="00B47EC0">
        <w:rPr>
          <w:rFonts w:ascii="Arial" w:hAnsi="Arial" w:cs="Arial"/>
          <w:sz w:val="22"/>
          <w:szCs w:val="22"/>
        </w:rPr>
        <w:t>(</w:t>
      </w:r>
      <w:proofErr w:type="spellStart"/>
      <w:r w:rsidR="00454D36" w:rsidRPr="00B47EC0">
        <w:rPr>
          <w:rFonts w:ascii="Arial" w:hAnsi="Arial" w:cs="Arial"/>
          <w:sz w:val="22"/>
          <w:szCs w:val="22"/>
        </w:rPr>
        <w:t>t.j</w:t>
      </w:r>
      <w:proofErr w:type="spellEnd"/>
      <w:r w:rsidR="00454D36" w:rsidRPr="00B47EC0">
        <w:rPr>
          <w:rFonts w:ascii="Arial" w:hAnsi="Arial" w:cs="Arial"/>
          <w:sz w:val="22"/>
          <w:szCs w:val="22"/>
        </w:rPr>
        <w:t>. Dz. U. z 2022r. poz. 1710)</w:t>
      </w:r>
      <w:r w:rsidRPr="00B47EC0">
        <w:rPr>
          <w:rFonts w:ascii="Arial" w:hAnsi="Arial" w:cs="Arial"/>
          <w:sz w:val="22"/>
          <w:szCs w:val="22"/>
        </w:rPr>
        <w:t>, zwanej dalej „ustawą Pzp”</w:t>
      </w:r>
      <w:r w:rsidR="00D26ED6" w:rsidRPr="00B47EC0">
        <w:rPr>
          <w:rFonts w:ascii="Arial" w:hAnsi="Arial" w:cs="Arial"/>
          <w:sz w:val="22"/>
          <w:szCs w:val="22"/>
        </w:rPr>
        <w:t xml:space="preserve">, </w:t>
      </w:r>
      <w:r w:rsidRPr="00B47EC0">
        <w:rPr>
          <w:rFonts w:ascii="Arial" w:hAnsi="Arial" w:cs="Arial"/>
          <w:sz w:val="22"/>
          <w:szCs w:val="22"/>
        </w:rPr>
        <w:t>informuje</w:t>
      </w:r>
      <w:r w:rsidR="00D26ED6" w:rsidRPr="00B47EC0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B47EC0">
        <w:rPr>
          <w:rFonts w:ascii="Arial" w:hAnsi="Arial" w:cs="Arial"/>
          <w:sz w:val="22"/>
          <w:szCs w:val="22"/>
        </w:rPr>
        <w:t>najkorzystniejsz</w:t>
      </w:r>
      <w:r w:rsidR="00D26ED6" w:rsidRPr="00B47EC0">
        <w:rPr>
          <w:rFonts w:ascii="Arial" w:hAnsi="Arial" w:cs="Arial"/>
          <w:sz w:val="22"/>
          <w:szCs w:val="22"/>
        </w:rPr>
        <w:t xml:space="preserve">a wybrana została </w:t>
      </w:r>
      <w:r w:rsidR="00756CDA" w:rsidRPr="00B47EC0">
        <w:rPr>
          <w:rFonts w:ascii="Arial" w:hAnsi="Arial" w:cs="Arial"/>
          <w:sz w:val="22"/>
          <w:szCs w:val="22"/>
        </w:rPr>
        <w:t>ofer</w:t>
      </w:r>
      <w:r w:rsidR="00D26ED6" w:rsidRPr="00B47EC0">
        <w:rPr>
          <w:rFonts w:ascii="Arial" w:hAnsi="Arial" w:cs="Arial"/>
          <w:sz w:val="22"/>
          <w:szCs w:val="22"/>
        </w:rPr>
        <w:t>t</w:t>
      </w:r>
      <w:r w:rsidR="009F0E5C" w:rsidRPr="00B47EC0">
        <w:rPr>
          <w:rFonts w:ascii="Arial" w:hAnsi="Arial" w:cs="Arial"/>
          <w:sz w:val="22"/>
          <w:szCs w:val="22"/>
        </w:rPr>
        <w:t>a</w:t>
      </w:r>
      <w:r w:rsidR="00D26ED6" w:rsidRPr="00B47EC0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454D36" w:rsidRPr="00B47EC0" w:rsidTr="00B47E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01" w:type="dxa"/>
          </w:tcPr>
          <w:p w:rsidR="00454D36" w:rsidRPr="00B47EC0" w:rsidRDefault="00454D36" w:rsidP="00B47EC0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B47EC0">
              <w:rPr>
                <w:rFonts w:ascii="Arial" w:hAnsi="Arial" w:cs="Arial"/>
                <w:b/>
                <w:sz w:val="22"/>
                <w:szCs w:val="22"/>
              </w:rPr>
              <w:t>Bonasoft</w:t>
            </w:r>
            <w:proofErr w:type="spellEnd"/>
            <w:r w:rsidRPr="00B47EC0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454D36" w:rsidRPr="00B47EC0" w:rsidRDefault="00454D36" w:rsidP="00B47EC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47EC0">
              <w:rPr>
                <w:rFonts w:ascii="Arial" w:hAnsi="Arial" w:cs="Arial"/>
                <w:bCs/>
                <w:sz w:val="22"/>
                <w:szCs w:val="22"/>
              </w:rPr>
              <w:t xml:space="preserve"> ul. Krakowska</w:t>
            </w:r>
            <w:r w:rsidRPr="00B47EC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47EC0">
              <w:rPr>
                <w:rFonts w:ascii="Arial" w:hAnsi="Arial" w:cs="Arial"/>
                <w:bCs/>
                <w:sz w:val="22"/>
                <w:szCs w:val="22"/>
              </w:rPr>
              <w:t>52</w:t>
            </w:r>
            <w:r w:rsidRPr="00B47EC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54D36" w:rsidRPr="00B47EC0" w:rsidRDefault="00454D36" w:rsidP="00B47EC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47EC0">
              <w:rPr>
                <w:rFonts w:ascii="Arial" w:hAnsi="Arial" w:cs="Arial"/>
                <w:bCs/>
                <w:sz w:val="22"/>
                <w:szCs w:val="22"/>
              </w:rPr>
              <w:t>50-425</w:t>
            </w:r>
            <w:r w:rsidRPr="00B47EC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47EC0">
              <w:rPr>
                <w:rFonts w:ascii="Arial" w:hAnsi="Arial" w:cs="Arial"/>
                <w:bCs/>
                <w:sz w:val="22"/>
                <w:szCs w:val="22"/>
              </w:rPr>
              <w:t>Wrocław</w:t>
            </w:r>
          </w:p>
          <w:p w:rsidR="00454D36" w:rsidRPr="00B47EC0" w:rsidRDefault="00454D36" w:rsidP="00B47EC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47EC0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B47EC0">
              <w:rPr>
                <w:rFonts w:ascii="Arial" w:hAnsi="Arial" w:cs="Arial"/>
                <w:b/>
                <w:sz w:val="22"/>
                <w:szCs w:val="22"/>
              </w:rPr>
              <w:t>2 010 720.00 zł</w:t>
            </w:r>
            <w:r w:rsidRPr="00B47EC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454D36" w:rsidRPr="00B47EC0" w:rsidRDefault="00B47EC0" w:rsidP="00B47EC0">
            <w:pPr>
              <w:spacing w:before="120" w:after="120"/>
              <w:jc w:val="both"/>
              <w:rPr>
                <w:rFonts w:ascii="Arial" w:hAnsi="Arial" w:cs="Arial"/>
                <w:color w:val="000000"/>
              </w:rPr>
            </w:pPr>
            <w:r w:rsidRPr="00B47EC0">
              <w:rPr>
                <w:rFonts w:ascii="Arial" w:hAnsi="Arial" w:cs="Arial"/>
                <w:color w:val="000000"/>
              </w:rPr>
              <w:t>Uzasadnienie wyboru: Wykonawca spełnia warunki udziału w postępowaniu,  oferta jest poprawna oraz najkorzystniejsza pod względem zastosowanych kryteriów.</w:t>
            </w:r>
          </w:p>
        </w:tc>
      </w:tr>
    </w:tbl>
    <w:p w:rsidR="003A0AFC" w:rsidRPr="00B47EC0" w:rsidRDefault="00915B9E" w:rsidP="00B47EC0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B47EC0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276"/>
        <w:gridCol w:w="1417"/>
        <w:gridCol w:w="1559"/>
        <w:gridCol w:w="1560"/>
      </w:tblGrid>
      <w:tr w:rsidR="007912E4" w:rsidRPr="00B47EC0" w:rsidTr="007912E4">
        <w:trPr>
          <w:trHeight w:val="510"/>
        </w:trPr>
        <w:tc>
          <w:tcPr>
            <w:tcW w:w="709" w:type="dxa"/>
            <w:vAlign w:val="center"/>
          </w:tcPr>
          <w:p w:rsidR="007912E4" w:rsidRPr="00B47EC0" w:rsidRDefault="007912E4" w:rsidP="00B47EC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B47EC0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7912E4" w:rsidRPr="00B47EC0" w:rsidRDefault="007912E4" w:rsidP="00B47EC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7EC0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7912E4" w:rsidRPr="00B47EC0" w:rsidRDefault="007912E4" w:rsidP="00B47EC0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47EC0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7912E4" w:rsidRPr="00B47EC0" w:rsidRDefault="007912E4" w:rsidP="00B47EC0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47EC0">
              <w:rPr>
                <w:rFonts w:ascii="Arial" w:hAnsi="Arial" w:cs="Arial"/>
                <w:bCs/>
                <w:sz w:val="18"/>
                <w:szCs w:val="18"/>
              </w:rPr>
              <w:t>Pakiet godzin rozwojowych</w:t>
            </w:r>
          </w:p>
        </w:tc>
        <w:tc>
          <w:tcPr>
            <w:tcW w:w="1559" w:type="dxa"/>
            <w:vAlign w:val="center"/>
          </w:tcPr>
          <w:p w:rsidR="007912E4" w:rsidRPr="00B47EC0" w:rsidRDefault="007912E4" w:rsidP="00B47EC0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47EC0">
              <w:rPr>
                <w:rFonts w:ascii="Arial" w:hAnsi="Arial" w:cs="Arial"/>
                <w:bCs/>
                <w:sz w:val="18"/>
                <w:szCs w:val="18"/>
              </w:rPr>
              <w:t>Czas usunięcia awarii</w:t>
            </w:r>
          </w:p>
        </w:tc>
        <w:tc>
          <w:tcPr>
            <w:tcW w:w="1560" w:type="dxa"/>
            <w:vAlign w:val="center"/>
          </w:tcPr>
          <w:p w:rsidR="007912E4" w:rsidRPr="00B47EC0" w:rsidRDefault="007912E4" w:rsidP="00B47EC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7EC0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7912E4" w:rsidRPr="00B47EC0" w:rsidTr="007912E4">
        <w:tc>
          <w:tcPr>
            <w:tcW w:w="709" w:type="dxa"/>
            <w:vAlign w:val="center"/>
          </w:tcPr>
          <w:p w:rsidR="007912E4" w:rsidRPr="00B47EC0" w:rsidRDefault="007912E4" w:rsidP="00B47EC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7EC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7912E4" w:rsidRPr="00B47EC0" w:rsidRDefault="007912E4" w:rsidP="00B47EC0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B47EC0">
              <w:rPr>
                <w:rFonts w:ascii="Arial" w:hAnsi="Arial" w:cs="Arial"/>
                <w:b/>
                <w:sz w:val="18"/>
                <w:szCs w:val="18"/>
              </w:rPr>
              <w:t>Bonasoft</w:t>
            </w:r>
            <w:proofErr w:type="spellEnd"/>
            <w:r w:rsidRPr="00B47EC0">
              <w:rPr>
                <w:rFonts w:ascii="Arial" w:hAnsi="Arial" w:cs="Arial"/>
                <w:b/>
                <w:sz w:val="18"/>
                <w:szCs w:val="18"/>
              </w:rPr>
              <w:t xml:space="preserve"> Sp. z o.o.</w:t>
            </w:r>
          </w:p>
          <w:p w:rsidR="007912E4" w:rsidRPr="00B47EC0" w:rsidRDefault="007912E4" w:rsidP="00B47EC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B47EC0">
              <w:rPr>
                <w:rFonts w:ascii="Arial" w:hAnsi="Arial" w:cs="Arial"/>
                <w:bCs/>
                <w:sz w:val="18"/>
                <w:szCs w:val="18"/>
              </w:rPr>
              <w:t xml:space="preserve"> ul. Krakowska</w:t>
            </w:r>
            <w:r w:rsidRPr="00B47EC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47EC0">
              <w:rPr>
                <w:rFonts w:ascii="Arial" w:hAnsi="Arial" w:cs="Arial"/>
                <w:bCs/>
                <w:sz w:val="18"/>
                <w:szCs w:val="18"/>
              </w:rPr>
              <w:t>52</w:t>
            </w:r>
            <w:r w:rsidRPr="00B47EC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7912E4" w:rsidRPr="00B47EC0" w:rsidRDefault="007912E4" w:rsidP="00B47EC0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B47EC0">
              <w:rPr>
                <w:rFonts w:ascii="Arial" w:hAnsi="Arial" w:cs="Arial"/>
                <w:bCs/>
                <w:sz w:val="18"/>
                <w:szCs w:val="18"/>
              </w:rPr>
              <w:t>50-425</w:t>
            </w:r>
            <w:r w:rsidRPr="00B47EC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47EC0">
              <w:rPr>
                <w:rFonts w:ascii="Arial" w:hAnsi="Arial" w:cs="Arial"/>
                <w:bCs/>
                <w:sz w:val="18"/>
                <w:szCs w:val="18"/>
              </w:rPr>
              <w:t>Wrocław</w:t>
            </w:r>
          </w:p>
        </w:tc>
        <w:tc>
          <w:tcPr>
            <w:tcW w:w="1276" w:type="dxa"/>
            <w:vAlign w:val="center"/>
          </w:tcPr>
          <w:p w:rsidR="007912E4" w:rsidRPr="00B47EC0" w:rsidRDefault="007912E4" w:rsidP="00B47EC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7EC0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7912E4" w:rsidRPr="00B47EC0" w:rsidRDefault="007912E4" w:rsidP="00B47EC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7EC0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7912E4" w:rsidRPr="00B47EC0" w:rsidRDefault="007912E4" w:rsidP="00B47EC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7EC0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7912E4" w:rsidRPr="00B47EC0" w:rsidRDefault="007912E4" w:rsidP="00B47EC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7EC0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E85D70" w:rsidRPr="007912E4" w:rsidRDefault="007912E4" w:rsidP="007912E4">
      <w:p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bookmarkStart w:id="2" w:name="_GoBack"/>
      <w:r w:rsidRPr="007912E4">
        <w:rPr>
          <w:rFonts w:ascii="Arial" w:hAnsi="Arial" w:cs="Arial"/>
          <w:color w:val="000000"/>
          <w:sz w:val="22"/>
          <w:szCs w:val="22"/>
        </w:rPr>
        <w:t>Nie odrzucono żadnej oferty.</w:t>
      </w:r>
    </w:p>
    <w:bookmarkEnd w:id="2"/>
    <w:p w:rsidR="00F960D7" w:rsidRPr="00B47EC0" w:rsidRDefault="00F960D7" w:rsidP="00B47EC0">
      <w:pPr>
        <w:jc w:val="both"/>
        <w:rPr>
          <w:rFonts w:ascii="Arial" w:hAnsi="Arial" w:cs="Arial"/>
          <w:sz w:val="22"/>
          <w:szCs w:val="22"/>
        </w:rPr>
      </w:pPr>
    </w:p>
    <w:p w:rsidR="00F960D7" w:rsidRPr="00B47EC0" w:rsidRDefault="00F960D7" w:rsidP="00B47EC0">
      <w:pPr>
        <w:jc w:val="both"/>
        <w:rPr>
          <w:rFonts w:ascii="Arial" w:hAnsi="Arial" w:cs="Arial"/>
          <w:bCs/>
        </w:rPr>
      </w:pPr>
    </w:p>
    <w:bookmarkEnd w:id="0"/>
    <w:sectPr w:rsidR="00F960D7" w:rsidRPr="00B47EC0" w:rsidSect="00B47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7032" w:rsidRDefault="00D17032">
      <w:r>
        <w:separator/>
      </w:r>
    </w:p>
  </w:endnote>
  <w:endnote w:type="continuationSeparator" w:id="0">
    <w:p w:rsidR="00D17032" w:rsidRDefault="00D17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B47EC0" w:rsidRDefault="00B47EC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B47EC0" w:rsidRDefault="00B47EC0" w:rsidP="00B47EC0">
    <w:pPr>
      <w:pStyle w:val="Bezodstpw"/>
      <w:jc w:val="center"/>
      <w:rPr>
        <w:sz w:val="20"/>
        <w:szCs w:val="20"/>
      </w:rPr>
    </w:pPr>
    <w:r>
      <w:rPr>
        <w:sz w:val="20"/>
        <w:szCs w:val="20"/>
      </w:rPr>
      <w:t>Projekt „DROGA do DOSKONAŁOŚCI - kompleksowy program wsparcia uczelni”</w:t>
    </w:r>
  </w:p>
  <w:p w:rsidR="00B47EC0" w:rsidRDefault="00B47EC0" w:rsidP="00B47EC0">
    <w:pPr>
      <w:pStyle w:val="Bezodstpw"/>
      <w:jc w:val="center"/>
      <w:rPr>
        <w:sz w:val="20"/>
        <w:szCs w:val="20"/>
      </w:rPr>
    </w:pPr>
    <w:r>
      <w:rPr>
        <w:sz w:val="20"/>
        <w:szCs w:val="20"/>
      </w:rPr>
      <w:t>realizowany w ramach Programu Operacyjnego Wiedza Edukacja Rozwój 2014-2020</w:t>
    </w:r>
  </w:p>
  <w:p w:rsidR="00B47EC0" w:rsidRDefault="00B47EC0" w:rsidP="00B47EC0">
    <w:pPr>
      <w:pStyle w:val="Bezodstpw"/>
      <w:jc w:val="center"/>
      <w:rPr>
        <w:sz w:val="20"/>
        <w:szCs w:val="20"/>
      </w:rPr>
    </w:pPr>
    <w:r>
      <w:rPr>
        <w:sz w:val="20"/>
        <w:szCs w:val="20"/>
      </w:rPr>
      <w:t>współfinansowany ze środków Europejskiego Funduszu Społecznego</w:t>
    </w:r>
  </w:p>
  <w:p w:rsidR="00B47EC0" w:rsidRDefault="00B47EC0" w:rsidP="00B47EC0">
    <w:pPr>
      <w:pStyle w:val="Bezodstpw"/>
      <w:jc w:val="center"/>
      <w:rPr>
        <w:bCs/>
        <w:sz w:val="20"/>
        <w:szCs w:val="20"/>
      </w:rPr>
    </w:pPr>
    <w:r>
      <w:rPr>
        <w:bCs/>
        <w:sz w:val="20"/>
        <w:szCs w:val="20"/>
      </w:rPr>
      <w:t>WND-</w:t>
    </w:r>
    <w:r>
      <w:rPr>
        <w:b/>
        <w:bCs/>
        <w:sz w:val="20"/>
        <w:szCs w:val="20"/>
      </w:rPr>
      <w:t>POWR.03.05.00-00-Z214/18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7032" w:rsidRDefault="00D17032">
      <w:r>
        <w:separator/>
      </w:r>
    </w:p>
  </w:footnote>
  <w:footnote w:type="continuationSeparator" w:id="0">
    <w:p w:rsidR="00D17032" w:rsidRDefault="00D17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B47E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3" type="#_x0000_t75" style="width:453.75pt;height:67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703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4D36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12E4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47EC0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17032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A9489"/>
  <w15:chartTrackingRefBased/>
  <w15:docId w15:val="{1F1EF814-88B9-4916-B7AA-9D9DFE06F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54D36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454D36"/>
    <w:rPr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B47EC0"/>
    <w:rPr>
      <w:rFonts w:ascii="Calibri" w:hAnsi="Calibri" w:cs="Calibri"/>
      <w:sz w:val="22"/>
      <w:szCs w:val="22"/>
    </w:rPr>
  </w:style>
  <w:style w:type="paragraph" w:styleId="Bezodstpw">
    <w:name w:val="No Spacing"/>
    <w:link w:val="BezodstpwZnak"/>
    <w:uiPriority w:val="1"/>
    <w:qFormat/>
    <w:rsid w:val="00B47EC0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1601-01-01T00:00:00Z</cp:lastPrinted>
  <dcterms:created xsi:type="dcterms:W3CDTF">2023-04-03T09:33:00Z</dcterms:created>
  <dcterms:modified xsi:type="dcterms:W3CDTF">2023-04-03T09:35:00Z</dcterms:modified>
</cp:coreProperties>
</file>