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1459E08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0D2EDF">
        <w:rPr>
          <w:b/>
          <w:sz w:val="22"/>
          <w:szCs w:val="22"/>
        </w:rPr>
        <w:t>Wyroby medyczne specjalistyczne dla Bloku Operacyjnego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6A956BFF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0D2EDF" w:rsidRPr="000D2EDF">
        <w:rPr>
          <w:color w:val="000000"/>
          <w:sz w:val="22"/>
          <w:szCs w:val="22"/>
          <w:u w:val="single"/>
        </w:rPr>
        <w:t>Ostrza do Shavera Dyonics Power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76FCCFC3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368BAB68" w14:textId="7AFF611D" w:rsidR="000D2EDF" w:rsidRPr="00281DC6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E3AF89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bookmarkEnd w:id="2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7510E22C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Akcesoria do neuromonitoringu chirurgicznego</w:t>
      </w:r>
    </w:p>
    <w:p w14:paraId="69E7949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43D8F1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A87FA9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3669B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9823394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63015AC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46037B79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EA4B73D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2B94E7C" w14:textId="6016505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5EF379B" w14:textId="0FF5A72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 xml:space="preserve">Sprzęt jednorazowy kompatybilny z Nawigacją Elektromagnetyczną „Fusion” </w:t>
      </w:r>
      <w:r>
        <w:rPr>
          <w:color w:val="000000"/>
          <w:sz w:val="22"/>
          <w:szCs w:val="22"/>
          <w:u w:val="single"/>
        </w:rPr>
        <w:br/>
      </w:r>
      <w:r w:rsidRPr="009F45A4">
        <w:rPr>
          <w:color w:val="000000"/>
          <w:sz w:val="22"/>
          <w:szCs w:val="22"/>
          <w:u w:val="single"/>
        </w:rPr>
        <w:t>i urządzeniem M4SM firmy Medtronic, będącymi w posiadaniu Zamawiającego</w:t>
      </w:r>
    </w:p>
    <w:p w14:paraId="053515E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095AAD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C7B9D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132699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609ADE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0C6268C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3659F0DC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79F09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01E0FD0" w14:textId="6810252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C01005" w14:textId="70D216D8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Ostrza i frezy do Shavera</w:t>
      </w:r>
    </w:p>
    <w:p w14:paraId="29337E6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7855FE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2BC1D7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C4540C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7D9321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12628AA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696CC46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CB8CBE4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8EAC0EC" w14:textId="28729D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000EB65" w14:textId="500E974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2D896E2" w14:textId="0A3D13C4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Protezy naczyniowe</w:t>
      </w:r>
    </w:p>
    <w:p w14:paraId="6A21130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1E3AC7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665D130C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BB092D2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FFD458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126016B8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0B5454C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D463302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ACE157F" w14:textId="491FBB3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5D8DCF" w14:textId="5AFF763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DDDA3D2" w14:textId="5D73DF1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Elektrody endokawitarne</w:t>
      </w:r>
    </w:p>
    <w:p w14:paraId="1AE28B1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FFE454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B555F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FAED698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16B491B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7BE05A03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68EA10A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68F037B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567B138" w14:textId="678573D3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9184C1" w14:textId="07A33EB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Klipsy naczyniowe</w:t>
      </w:r>
    </w:p>
    <w:p w14:paraId="269EC98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4A67C6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FFBAB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AAA78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FEA47A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59CBA882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750C712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95D842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615425B" w14:textId="735AD89D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Implanty powięziowe</w:t>
      </w:r>
    </w:p>
    <w:p w14:paraId="489F64F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F22623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ADD99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815DA3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2F1D948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5329794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791F1FC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1377A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2027360" w14:textId="17E21178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6C4ED3A" w14:textId="020D566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C440C6" w14:textId="4F01509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Specjalistyczny sprzęt do zabiegów laparoskopowych cz.1</w:t>
      </w:r>
    </w:p>
    <w:p w14:paraId="59F5BF4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3B6D37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57DC491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8EBBEC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703D66D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7945FB8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0CCF1B0D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04D6D69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4B7DEF8" w14:textId="356B04A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59E344A" w14:textId="6E1125F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F65A599" w14:textId="08853F4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0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 xml:space="preserve">Specjalistyczny sprzęt do zabiegów laparoskopowych, kompatybilny z aparatem Einstein </w:t>
      </w:r>
      <w:proofErr w:type="spellStart"/>
      <w:r w:rsidRPr="009F45A4">
        <w:rPr>
          <w:color w:val="000000"/>
          <w:sz w:val="22"/>
          <w:szCs w:val="22"/>
          <w:u w:val="single"/>
        </w:rPr>
        <w:t>Vision</w:t>
      </w:r>
      <w:proofErr w:type="spellEnd"/>
      <w:r w:rsidRPr="009F45A4">
        <w:rPr>
          <w:color w:val="000000"/>
          <w:sz w:val="22"/>
          <w:szCs w:val="22"/>
          <w:u w:val="single"/>
        </w:rPr>
        <w:t xml:space="preserve"> 3D typ EV-000001C (własność Zamawiającego)</w:t>
      </w:r>
    </w:p>
    <w:p w14:paraId="698EA63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08B585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C8923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9F147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2DFE434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72427EB9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7C046542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FAD7E1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EA0C8F" w14:textId="4DCB7F4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2DF1D8A" w14:textId="197930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3D85F83" w14:textId="7321E697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proofErr w:type="spellStart"/>
      <w:r w:rsidRPr="009F45A4">
        <w:rPr>
          <w:color w:val="000000"/>
          <w:sz w:val="22"/>
          <w:szCs w:val="22"/>
          <w:u w:val="single"/>
        </w:rPr>
        <w:t>Staplery</w:t>
      </w:r>
      <w:proofErr w:type="spellEnd"/>
      <w:r w:rsidRPr="009F45A4">
        <w:rPr>
          <w:color w:val="000000"/>
          <w:sz w:val="22"/>
          <w:szCs w:val="22"/>
          <w:u w:val="single"/>
        </w:rPr>
        <w:t xml:space="preserve"> skórne i klipsy naczyniowe</w:t>
      </w:r>
    </w:p>
    <w:p w14:paraId="3ED4DB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6ED704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DF9888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8F734A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EABB871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2CCFB5B9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377B388C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D35317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9510D12" w14:textId="4CB8986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BC456B" w14:textId="12A484B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7838E80" w14:textId="10AC5979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Akcesoria do generatora GN200 Aesculap (własność Zamawiającego)</w:t>
      </w:r>
    </w:p>
    <w:p w14:paraId="0CFEC9A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8AB69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8C0ED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22CA63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6BB283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150256F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15D00AAB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9360508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C84DF9C" w14:textId="586BE59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E548C7B" w14:textId="068ADFA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8B1A34E" w14:textId="77777777" w:rsidR="00A35787" w:rsidRDefault="00A3578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1C20C36" w14:textId="47E7261D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>Zadanie nr 1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Ostrza i płytki do dermatomu</w:t>
      </w:r>
    </w:p>
    <w:p w14:paraId="7C5B310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175E43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BFFA4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F049E9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2502F42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3931D8FC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485E058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A05E40D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8D3F401" w14:textId="2F0ABDC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A1F938C" w14:textId="41A36E2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76F6713" w14:textId="01CBA839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Ostrza i pętle laryngologiczne</w:t>
      </w:r>
    </w:p>
    <w:p w14:paraId="77D204F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F145E80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7A435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C756D1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FE5FB92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74F0D42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560793E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C2573D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5C647D4" w14:textId="6999BA3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988CD88" w14:textId="423688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9CFFB5" w14:textId="5991AADB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Końcówka noża harmonicznego</w:t>
      </w:r>
    </w:p>
    <w:p w14:paraId="020AABE2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E70AA8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4A19E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CD10AE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A9D666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036FBB0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70666AAE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4179A6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122104C" w14:textId="388C6CA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319583" w14:textId="10FF317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7FE67EF" w14:textId="6BC49842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Sprzęt jednorazowy do zabiegów endoskopowych</w:t>
      </w:r>
    </w:p>
    <w:p w14:paraId="55E6325C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B26DAE5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CA87D7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6E2759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8C59AD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0FD0F48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5E42C101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F31FE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919F9A7" w14:textId="271BA0E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9F8C2C3" w14:textId="309996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E190430" w14:textId="5708905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>Zadanie nr 1</w:t>
      </w:r>
      <w:r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 xml:space="preserve">Elektrody kompatybilne z aparatem </w:t>
      </w:r>
      <w:proofErr w:type="spellStart"/>
      <w:r w:rsidRPr="009F45A4">
        <w:rPr>
          <w:color w:val="000000"/>
          <w:sz w:val="22"/>
          <w:szCs w:val="22"/>
          <w:u w:val="single"/>
        </w:rPr>
        <w:t>Neurosing</w:t>
      </w:r>
      <w:proofErr w:type="spellEnd"/>
    </w:p>
    <w:p w14:paraId="40C2610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104CB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5BCAC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7F9E2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EE2C775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5D0AC16C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00AB380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3925989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F3A27E3" w14:textId="6081BE8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780E19" w14:textId="1368443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4C3BC56" w14:textId="69E75205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proofErr w:type="spellStart"/>
      <w:r w:rsidRPr="009F45A4">
        <w:rPr>
          <w:color w:val="000000"/>
          <w:sz w:val="22"/>
          <w:szCs w:val="22"/>
          <w:u w:val="single"/>
        </w:rPr>
        <w:t>Staplery</w:t>
      </w:r>
      <w:proofErr w:type="spellEnd"/>
      <w:r w:rsidRPr="009F45A4">
        <w:rPr>
          <w:color w:val="000000"/>
          <w:sz w:val="22"/>
          <w:szCs w:val="22"/>
          <w:u w:val="single"/>
        </w:rPr>
        <w:t xml:space="preserve"> i ładunki</w:t>
      </w:r>
    </w:p>
    <w:p w14:paraId="441D204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6D5436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44697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08EEFDE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694F862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6C098E2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45A07EF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9336DC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0CFEF8" w14:textId="050706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993C702" w14:textId="6EBBB41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22C136D" w14:textId="1E4A3FFB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Łaty hemostatyczne</w:t>
      </w:r>
    </w:p>
    <w:p w14:paraId="4FF229C4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3936FF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FF929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A8001B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0018BD5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5024688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1FCBE109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B84E863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1F88689" w14:textId="64D4212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9092432" w14:textId="38F233C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C6C9A4E" w14:textId="301A3173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20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Energia do zamykania naczyń krwionośnych</w:t>
      </w:r>
    </w:p>
    <w:p w14:paraId="0D68707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AB03031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435BE43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CD0F0ED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6B76CBE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25D39B27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41F3F0B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667B77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EB8C271" w14:textId="13F60F2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B0D4A3" w14:textId="26EBDFE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D10D40D" w14:textId="3AAACBF1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lastRenderedPageBreak/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1: </w:t>
      </w:r>
      <w:r w:rsidRPr="009F45A4">
        <w:rPr>
          <w:color w:val="000000"/>
          <w:sz w:val="22"/>
          <w:szCs w:val="22"/>
          <w:u w:val="single"/>
        </w:rPr>
        <w:t xml:space="preserve">Uchwyt i elektroda do </w:t>
      </w:r>
      <w:proofErr w:type="spellStart"/>
      <w:r w:rsidRPr="009F45A4">
        <w:rPr>
          <w:color w:val="000000"/>
          <w:sz w:val="22"/>
          <w:szCs w:val="22"/>
          <w:u w:val="single"/>
        </w:rPr>
        <w:t>Diatermi</w:t>
      </w:r>
      <w:proofErr w:type="spellEnd"/>
      <w:r w:rsidRPr="009F45A4">
        <w:rPr>
          <w:color w:val="000000"/>
          <w:sz w:val="22"/>
          <w:szCs w:val="22"/>
          <w:u w:val="single"/>
        </w:rPr>
        <w:t xml:space="preserve"> chirurgicznej </w:t>
      </w:r>
      <w:proofErr w:type="spellStart"/>
      <w:r w:rsidRPr="009F45A4">
        <w:rPr>
          <w:color w:val="000000"/>
          <w:sz w:val="22"/>
          <w:szCs w:val="22"/>
          <w:u w:val="single"/>
        </w:rPr>
        <w:t>Erbe</w:t>
      </w:r>
      <w:proofErr w:type="spellEnd"/>
      <w:r w:rsidRPr="009F45A4">
        <w:rPr>
          <w:color w:val="000000"/>
          <w:sz w:val="22"/>
          <w:szCs w:val="22"/>
          <w:u w:val="single"/>
        </w:rPr>
        <w:t xml:space="preserve"> TYP VIO 100C</w:t>
      </w:r>
    </w:p>
    <w:p w14:paraId="29A3B49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854C63A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4554B8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CFF2C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9A1B7A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0C0E4E5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1BE12C70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87298AF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1FA4C42" w14:textId="4F583CC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216C67" w14:textId="737D7948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1910167" w14:textId="0386135F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22</w:t>
      </w:r>
      <w:r w:rsidRPr="000D2EDF">
        <w:rPr>
          <w:bCs/>
          <w:sz w:val="22"/>
          <w:u w:val="single"/>
          <w:lang w:val="en-US"/>
        </w:rPr>
        <w:t xml:space="preserve">: </w:t>
      </w:r>
      <w:r w:rsidRPr="009F45A4">
        <w:rPr>
          <w:color w:val="000000"/>
          <w:sz w:val="22"/>
          <w:szCs w:val="22"/>
          <w:u w:val="single"/>
        </w:rPr>
        <w:t>Specjalistyczny sprzęt do zabiegów urologicznych</w:t>
      </w:r>
    </w:p>
    <w:p w14:paraId="72EFA6EE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EE3E27B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77489C9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CD6BCA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51074AA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miesiące od daty zawarcia umowy</w:t>
      </w:r>
    </w:p>
    <w:p w14:paraId="03586C5D" w14:textId="77777777" w:rsidR="009F45A4" w:rsidRPr="00281DC6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Realizacja dostaw: 48 h roboczych od momentu złożenia pisemnego zamówienia drogą elektroniczną</w:t>
      </w:r>
    </w:p>
    <w:p w14:paraId="7241CDA6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17B5D67" w14:textId="77777777" w:rsidR="009F45A4" w:rsidRDefault="009F45A4" w:rsidP="009F45A4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6FA40EF" w14:textId="44CAC0A0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6" w:name="_Hlk51753816"/>
      <w:bookmarkStart w:id="7" w:name="_Hlk50105795"/>
      <w:bookmarkEnd w:id="3"/>
      <w:bookmarkEnd w:id="4"/>
    </w:p>
    <w:p w14:paraId="314C8488" w14:textId="01718DA9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lastRenderedPageBreak/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9C33E85" w:rsidR="00D74BC1" w:rsidRDefault="00281DC6">
    <w:pPr>
      <w:pStyle w:val="Nagwek"/>
    </w:pPr>
    <w:r>
      <w:t>Znak sprawy: SZW/DZP/</w:t>
    </w:r>
    <w:r w:rsidR="000D2EDF">
      <w:t>3</w:t>
    </w:r>
    <w:r w:rsidR="006B5C98">
      <w:t>8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87</TotalTime>
  <Pages>9</Pages>
  <Words>2726</Words>
  <Characters>16358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28</cp:revision>
  <cp:lastPrinted>2007-10-05T06:59:00Z</cp:lastPrinted>
  <dcterms:created xsi:type="dcterms:W3CDTF">2022-10-05T12:38:00Z</dcterms:created>
  <dcterms:modified xsi:type="dcterms:W3CDTF">2023-03-28T11:52:00Z</dcterms:modified>
</cp:coreProperties>
</file>