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720E4" w:rsidRDefault="00605B9E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720E4">
        <w:rPr>
          <w:rFonts w:ascii="Arial Narrow" w:hAnsi="Arial Narrow" w:cs="Arial"/>
          <w:sz w:val="22"/>
          <w:szCs w:val="22"/>
        </w:rPr>
        <w:t>Bydgoszcz</w:t>
      </w:r>
      <w:r w:rsidR="006A5DF1" w:rsidRPr="001720E4">
        <w:rPr>
          <w:rFonts w:ascii="Arial Narrow" w:hAnsi="Arial Narrow" w:cs="Arial"/>
          <w:sz w:val="22"/>
          <w:szCs w:val="22"/>
        </w:rPr>
        <w:t xml:space="preserve"> dnia: </w:t>
      </w:r>
      <w:r w:rsidR="001720E4">
        <w:rPr>
          <w:rFonts w:ascii="Arial Narrow" w:hAnsi="Arial Narrow" w:cs="Arial"/>
          <w:sz w:val="22"/>
          <w:szCs w:val="22"/>
        </w:rPr>
        <w:t>2023-04-13</w:t>
      </w:r>
    </w:p>
    <w:p w:rsidR="0029606A" w:rsidRPr="001720E4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1720E4" w:rsidRDefault="00605B9E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1720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1720E4" w:rsidRDefault="00605B9E" w:rsidP="006A5DF1">
      <w:pPr>
        <w:rPr>
          <w:rFonts w:ascii="Arial Narrow" w:hAnsi="Arial Narrow" w:cs="Arial"/>
          <w:sz w:val="22"/>
          <w:szCs w:val="22"/>
        </w:rPr>
      </w:pPr>
      <w:r w:rsidRPr="001720E4">
        <w:rPr>
          <w:rFonts w:ascii="Arial Narrow" w:hAnsi="Arial Narrow" w:cs="Arial"/>
          <w:sz w:val="22"/>
          <w:szCs w:val="22"/>
        </w:rPr>
        <w:t>Powstańców Warszawy</w:t>
      </w:r>
      <w:r w:rsidR="006A5DF1" w:rsidRPr="001720E4">
        <w:rPr>
          <w:rFonts w:ascii="Arial Narrow" w:hAnsi="Arial Narrow" w:cs="Arial"/>
          <w:sz w:val="22"/>
          <w:szCs w:val="22"/>
        </w:rPr>
        <w:t xml:space="preserve"> </w:t>
      </w:r>
      <w:r w:rsidRPr="001720E4">
        <w:rPr>
          <w:rFonts w:ascii="Arial Narrow" w:hAnsi="Arial Narrow" w:cs="Arial"/>
          <w:sz w:val="22"/>
          <w:szCs w:val="22"/>
        </w:rPr>
        <w:t>5</w:t>
      </w:r>
    </w:p>
    <w:p w:rsidR="006A5DF1" w:rsidRPr="001720E4" w:rsidRDefault="00605B9E" w:rsidP="006A5DF1">
      <w:pPr>
        <w:rPr>
          <w:rFonts w:ascii="Arial Narrow" w:hAnsi="Arial Narrow" w:cs="Arial"/>
          <w:sz w:val="22"/>
          <w:szCs w:val="22"/>
        </w:rPr>
      </w:pPr>
      <w:r w:rsidRPr="001720E4">
        <w:rPr>
          <w:rFonts w:ascii="Arial Narrow" w:hAnsi="Arial Narrow" w:cs="Arial"/>
          <w:sz w:val="22"/>
          <w:szCs w:val="22"/>
        </w:rPr>
        <w:t>85-681</w:t>
      </w:r>
      <w:r w:rsidR="006A5DF1" w:rsidRPr="001720E4">
        <w:rPr>
          <w:rFonts w:ascii="Arial Narrow" w:hAnsi="Arial Narrow" w:cs="Arial"/>
          <w:sz w:val="22"/>
          <w:szCs w:val="22"/>
        </w:rPr>
        <w:t xml:space="preserve"> </w:t>
      </w:r>
      <w:r w:rsidRPr="001720E4">
        <w:rPr>
          <w:rFonts w:ascii="Arial Narrow" w:hAnsi="Arial Narrow" w:cs="Arial"/>
          <w:sz w:val="22"/>
          <w:szCs w:val="22"/>
        </w:rPr>
        <w:t>Bydgoszcz</w:t>
      </w:r>
    </w:p>
    <w:p w:rsidR="006A5DF1" w:rsidRPr="001720E4" w:rsidRDefault="006A5DF1" w:rsidP="006A5DF1">
      <w:pPr>
        <w:jc w:val="both"/>
        <w:rPr>
          <w:rFonts w:ascii="Arial Narrow" w:hAnsi="Arial Narrow" w:cs="Arial"/>
          <w:bCs/>
        </w:rPr>
      </w:pPr>
      <w:r w:rsidRPr="001720E4">
        <w:rPr>
          <w:rFonts w:ascii="Arial Narrow" w:hAnsi="Arial Narrow" w:cs="Arial"/>
          <w:bCs/>
        </w:rPr>
        <w:t>……………………………………</w:t>
      </w:r>
    </w:p>
    <w:p w:rsidR="006A5DF1" w:rsidRPr="001720E4" w:rsidRDefault="006A5DF1" w:rsidP="006A5DF1">
      <w:pPr>
        <w:jc w:val="both"/>
        <w:rPr>
          <w:rFonts w:ascii="Arial Narrow" w:hAnsi="Arial Narrow" w:cs="Arial"/>
          <w:bCs/>
        </w:rPr>
      </w:pPr>
      <w:r w:rsidRPr="001720E4">
        <w:rPr>
          <w:rFonts w:ascii="Arial Narrow" w:hAnsi="Arial Narrow" w:cs="Arial"/>
          <w:bCs/>
        </w:rPr>
        <w:t>[nazwa zamawiającego, adres]</w:t>
      </w:r>
    </w:p>
    <w:p w:rsidR="006A5DF1" w:rsidRPr="001720E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720E4" w:rsidRDefault="001720E4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71B4E">
        <w:rPr>
          <w:rFonts w:ascii="Arial Narrow" w:hAnsi="Arial Narrow" w:cs="Arial"/>
          <w:b/>
          <w:sz w:val="22"/>
          <w:szCs w:val="22"/>
        </w:rPr>
        <w:t xml:space="preserve"> 2860/2023</w:t>
      </w:r>
      <w:r w:rsidR="006A5DF1" w:rsidRPr="001720E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1720E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720E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720E4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720E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720E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720E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1720E4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1720E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1720E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1720E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720E4">
        <w:rPr>
          <w:rFonts w:ascii="Arial Narrow" w:hAnsi="Arial Narrow" w:cs="Arial"/>
          <w:szCs w:val="28"/>
        </w:rPr>
        <w:t>WYJAŚNIENI</w:t>
      </w:r>
      <w:r w:rsidR="00520165" w:rsidRPr="001720E4">
        <w:rPr>
          <w:rFonts w:ascii="Arial Narrow" w:hAnsi="Arial Narrow" w:cs="Arial"/>
          <w:szCs w:val="28"/>
        </w:rPr>
        <w:t>A</w:t>
      </w:r>
      <w:r w:rsidR="00632C3C" w:rsidRPr="001720E4">
        <w:rPr>
          <w:rFonts w:ascii="Arial Narrow" w:hAnsi="Arial Narrow" w:cs="Arial"/>
          <w:szCs w:val="28"/>
        </w:rPr>
        <w:t xml:space="preserve"> TREŚCI</w:t>
      </w:r>
      <w:r w:rsidR="0029606A" w:rsidRPr="001720E4">
        <w:rPr>
          <w:rFonts w:ascii="Arial Narrow" w:hAnsi="Arial Narrow" w:cs="Arial"/>
          <w:szCs w:val="28"/>
        </w:rPr>
        <w:t xml:space="preserve"> SWZ</w:t>
      </w:r>
      <w:r w:rsidR="00571B4E">
        <w:rPr>
          <w:rFonts w:ascii="Arial Narrow" w:hAnsi="Arial Narrow" w:cs="Arial"/>
          <w:szCs w:val="28"/>
        </w:rPr>
        <w:t xml:space="preserve"> - 2</w:t>
      </w:r>
    </w:p>
    <w:p w:rsidR="006D4AB3" w:rsidRPr="001720E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720E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720E4">
        <w:rPr>
          <w:rFonts w:ascii="Arial Narrow" w:hAnsi="Arial Narrow" w:cs="Arial"/>
          <w:sz w:val="22"/>
          <w:szCs w:val="22"/>
        </w:rPr>
        <w:t>p</w:t>
      </w:r>
      <w:r w:rsidRPr="001720E4">
        <w:rPr>
          <w:rFonts w:ascii="Arial Narrow" w:hAnsi="Arial Narrow" w:cs="Arial"/>
          <w:sz w:val="22"/>
          <w:szCs w:val="22"/>
        </w:rPr>
        <w:t>ostępowani</w:t>
      </w:r>
      <w:r w:rsidR="006A5DF1" w:rsidRPr="001720E4">
        <w:rPr>
          <w:rFonts w:ascii="Arial Narrow" w:hAnsi="Arial Narrow" w:cs="Arial"/>
          <w:sz w:val="22"/>
          <w:szCs w:val="22"/>
        </w:rPr>
        <w:t>a</w:t>
      </w:r>
      <w:r w:rsidRPr="001720E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720E4">
        <w:rPr>
          <w:rFonts w:ascii="Arial Narrow" w:hAnsi="Arial Narrow" w:cs="Arial"/>
          <w:sz w:val="22"/>
          <w:szCs w:val="22"/>
        </w:rPr>
        <w:t>go</w:t>
      </w:r>
      <w:r w:rsidRPr="001720E4">
        <w:rPr>
          <w:rFonts w:ascii="Arial Narrow" w:hAnsi="Arial Narrow" w:cs="Arial"/>
          <w:sz w:val="22"/>
          <w:szCs w:val="22"/>
        </w:rPr>
        <w:t xml:space="preserve"> w trybie </w:t>
      </w:r>
      <w:r w:rsidR="00605B9E" w:rsidRPr="001720E4">
        <w:rPr>
          <w:rFonts w:ascii="Arial Narrow" w:hAnsi="Arial Narrow" w:cs="Arial"/>
          <w:sz w:val="22"/>
          <w:szCs w:val="22"/>
        </w:rPr>
        <w:t>przetarg</w:t>
      </w:r>
      <w:r w:rsidR="001720E4">
        <w:rPr>
          <w:rFonts w:ascii="Arial Narrow" w:hAnsi="Arial Narrow" w:cs="Arial"/>
          <w:sz w:val="22"/>
          <w:szCs w:val="22"/>
        </w:rPr>
        <w:t>u</w:t>
      </w:r>
      <w:r w:rsidR="00605B9E" w:rsidRPr="001720E4">
        <w:rPr>
          <w:rFonts w:ascii="Arial Narrow" w:hAnsi="Arial Narrow" w:cs="Arial"/>
          <w:sz w:val="22"/>
          <w:szCs w:val="22"/>
        </w:rPr>
        <w:t xml:space="preserve"> nieograniczon</w:t>
      </w:r>
      <w:r w:rsidR="001720E4">
        <w:rPr>
          <w:rFonts w:ascii="Arial Narrow" w:hAnsi="Arial Narrow" w:cs="Arial"/>
          <w:sz w:val="22"/>
          <w:szCs w:val="22"/>
        </w:rPr>
        <w:t>ego</w:t>
      </w:r>
      <w:r w:rsidRPr="001720E4">
        <w:rPr>
          <w:rFonts w:ascii="Arial Narrow" w:hAnsi="Arial Narrow" w:cs="Arial"/>
          <w:b/>
          <w:sz w:val="22"/>
          <w:szCs w:val="22"/>
        </w:rPr>
        <w:t xml:space="preserve"> </w:t>
      </w:r>
      <w:r w:rsidRPr="001720E4">
        <w:rPr>
          <w:rFonts w:ascii="Arial Narrow" w:hAnsi="Arial Narrow" w:cs="Arial"/>
          <w:bCs/>
          <w:sz w:val="22"/>
          <w:szCs w:val="22"/>
        </w:rPr>
        <w:t>na</w:t>
      </w:r>
      <w:r w:rsidRPr="001720E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720E4">
        <w:rPr>
          <w:rFonts w:ascii="Arial Narrow" w:hAnsi="Arial Narrow" w:cs="Arial"/>
          <w:bCs/>
          <w:sz w:val="22"/>
          <w:szCs w:val="22"/>
        </w:rPr>
        <w:t>”</w:t>
      </w:r>
      <w:r w:rsidR="00605B9E" w:rsidRPr="001720E4">
        <w:rPr>
          <w:rFonts w:ascii="Arial Narrow" w:hAnsi="Arial Narrow" w:cs="Arial"/>
          <w:b/>
          <w:bCs/>
          <w:sz w:val="22"/>
          <w:szCs w:val="22"/>
        </w:rPr>
        <w:t>Dostawy wyrobów dla Zakładu Analityki Lekarskiej na okres 24 miesięcy</w:t>
      </w:r>
      <w:r w:rsidR="00E72428" w:rsidRPr="001720E4">
        <w:rPr>
          <w:rFonts w:ascii="Arial Narrow" w:hAnsi="Arial Narrow" w:cs="Arial"/>
          <w:bCs/>
          <w:sz w:val="22"/>
          <w:szCs w:val="22"/>
        </w:rPr>
        <w:t>”</w:t>
      </w:r>
      <w:r w:rsidRPr="001720E4">
        <w:rPr>
          <w:rFonts w:ascii="Arial Narrow" w:hAnsi="Arial Narrow" w:cs="Arial"/>
          <w:b/>
          <w:sz w:val="22"/>
          <w:szCs w:val="22"/>
        </w:rPr>
        <w:t xml:space="preserve"> </w:t>
      </w:r>
      <w:r w:rsidRPr="001720E4">
        <w:rPr>
          <w:rFonts w:ascii="Arial Narrow" w:hAnsi="Arial Narrow" w:cs="Arial"/>
          <w:bCs/>
          <w:sz w:val="22"/>
          <w:szCs w:val="22"/>
        </w:rPr>
        <w:t>– znak sprawy</w:t>
      </w:r>
      <w:r w:rsidRPr="001720E4">
        <w:rPr>
          <w:rFonts w:ascii="Arial Narrow" w:hAnsi="Arial Narrow" w:cs="Arial"/>
          <w:b/>
          <w:sz w:val="22"/>
          <w:szCs w:val="22"/>
        </w:rPr>
        <w:t xml:space="preserve"> </w:t>
      </w:r>
      <w:r w:rsidR="00605B9E" w:rsidRPr="001720E4">
        <w:rPr>
          <w:rFonts w:ascii="Arial Narrow" w:hAnsi="Arial Narrow" w:cs="Arial"/>
          <w:b/>
          <w:sz w:val="22"/>
          <w:szCs w:val="22"/>
        </w:rPr>
        <w:t>31/2023</w:t>
      </w:r>
      <w:r w:rsidRPr="001720E4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720E4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720E4">
        <w:rPr>
          <w:rFonts w:ascii="Arial Narrow" w:hAnsi="Arial Narrow" w:cs="Arial"/>
          <w:sz w:val="22"/>
          <w:szCs w:val="22"/>
        </w:rPr>
        <w:t xml:space="preserve">Zamawiający, </w:t>
      </w:r>
      <w:r w:rsidR="00605B9E" w:rsidRPr="001720E4">
        <w:rPr>
          <w:rFonts w:ascii="Arial Narrow" w:hAnsi="Arial Narrow" w:cs="Arial"/>
          <w:b/>
          <w:sz w:val="22"/>
          <w:szCs w:val="22"/>
        </w:rPr>
        <w:t>10WSzKzP SPZOZ</w:t>
      </w:r>
      <w:r w:rsidRPr="001720E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720E4">
        <w:rPr>
          <w:rFonts w:ascii="Arial Narrow" w:hAnsi="Arial Narrow" w:cs="Arial"/>
          <w:sz w:val="22"/>
          <w:szCs w:val="22"/>
        </w:rPr>
        <w:t>1</w:t>
      </w:r>
      <w:r w:rsidRPr="001720E4">
        <w:rPr>
          <w:rFonts w:ascii="Arial Narrow" w:hAnsi="Arial Narrow" w:cs="Arial"/>
          <w:sz w:val="22"/>
          <w:szCs w:val="22"/>
        </w:rPr>
        <w:t>3</w:t>
      </w:r>
      <w:r w:rsidR="0029606A" w:rsidRPr="001720E4">
        <w:rPr>
          <w:rFonts w:ascii="Arial Narrow" w:hAnsi="Arial Narrow" w:cs="Arial"/>
          <w:sz w:val="22"/>
          <w:szCs w:val="22"/>
        </w:rPr>
        <w:t>5</w:t>
      </w:r>
      <w:r w:rsidRPr="001720E4">
        <w:rPr>
          <w:rFonts w:ascii="Arial Narrow" w:hAnsi="Arial Narrow" w:cs="Arial"/>
          <w:sz w:val="22"/>
          <w:szCs w:val="22"/>
        </w:rPr>
        <w:t xml:space="preserve"> ust</w:t>
      </w:r>
      <w:r w:rsidR="00D9049C" w:rsidRPr="001720E4">
        <w:rPr>
          <w:rFonts w:ascii="Arial Narrow" w:hAnsi="Arial Narrow" w:cs="Arial"/>
          <w:sz w:val="22"/>
          <w:szCs w:val="22"/>
        </w:rPr>
        <w:t xml:space="preserve">. </w:t>
      </w:r>
      <w:r w:rsidR="0029606A" w:rsidRPr="001720E4">
        <w:rPr>
          <w:rFonts w:ascii="Arial Narrow" w:hAnsi="Arial Narrow" w:cs="Arial"/>
          <w:sz w:val="22"/>
          <w:szCs w:val="22"/>
        </w:rPr>
        <w:t>6</w:t>
      </w:r>
      <w:r w:rsidRPr="001720E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720E4">
        <w:rPr>
          <w:rFonts w:ascii="Arial Narrow" w:hAnsi="Arial Narrow" w:cs="Arial"/>
          <w:sz w:val="22"/>
          <w:szCs w:val="22"/>
        </w:rPr>
        <w:t>11</w:t>
      </w:r>
      <w:r w:rsidRPr="001720E4">
        <w:rPr>
          <w:rFonts w:ascii="Arial Narrow" w:hAnsi="Arial Narrow" w:cs="Arial"/>
          <w:sz w:val="22"/>
          <w:szCs w:val="22"/>
        </w:rPr>
        <w:t xml:space="preserve"> </w:t>
      </w:r>
      <w:r w:rsidR="0029606A" w:rsidRPr="001720E4">
        <w:rPr>
          <w:rFonts w:ascii="Arial Narrow" w:hAnsi="Arial Narrow" w:cs="Arial"/>
          <w:sz w:val="22"/>
          <w:szCs w:val="22"/>
        </w:rPr>
        <w:t xml:space="preserve">września </w:t>
      </w:r>
      <w:r w:rsidRPr="001720E4">
        <w:rPr>
          <w:rFonts w:ascii="Arial Narrow" w:hAnsi="Arial Narrow" w:cs="Arial"/>
          <w:sz w:val="22"/>
          <w:szCs w:val="22"/>
        </w:rPr>
        <w:t>20</w:t>
      </w:r>
      <w:r w:rsidR="0029606A" w:rsidRPr="001720E4">
        <w:rPr>
          <w:rFonts w:ascii="Arial Narrow" w:hAnsi="Arial Narrow" w:cs="Arial"/>
          <w:sz w:val="22"/>
          <w:szCs w:val="22"/>
        </w:rPr>
        <w:t>19</w:t>
      </w:r>
      <w:r w:rsidRPr="001720E4">
        <w:rPr>
          <w:rFonts w:ascii="Arial Narrow" w:hAnsi="Arial Narrow" w:cs="Arial"/>
          <w:sz w:val="22"/>
          <w:szCs w:val="22"/>
        </w:rPr>
        <w:t xml:space="preserve"> r</w:t>
      </w:r>
      <w:r w:rsidR="0029606A" w:rsidRPr="001720E4">
        <w:rPr>
          <w:rFonts w:ascii="Arial Narrow" w:hAnsi="Arial Narrow" w:cs="Arial"/>
          <w:sz w:val="22"/>
          <w:szCs w:val="22"/>
        </w:rPr>
        <w:t>.</w:t>
      </w:r>
      <w:r w:rsidRPr="001720E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720E4">
        <w:rPr>
          <w:rFonts w:ascii="Arial Narrow" w:hAnsi="Arial Narrow" w:cs="Arial"/>
          <w:sz w:val="22"/>
          <w:szCs w:val="22"/>
        </w:rPr>
        <w:t>z</w:t>
      </w:r>
      <w:r w:rsidRPr="001720E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720E4">
        <w:rPr>
          <w:rFonts w:ascii="Arial Narrow" w:hAnsi="Arial Narrow" w:cs="Arial"/>
          <w:sz w:val="22"/>
          <w:szCs w:val="22"/>
        </w:rPr>
        <w:t>p</w:t>
      </w:r>
      <w:r w:rsidRPr="001720E4">
        <w:rPr>
          <w:rFonts w:ascii="Arial Narrow" w:hAnsi="Arial Narrow" w:cs="Arial"/>
          <w:sz w:val="22"/>
          <w:szCs w:val="22"/>
        </w:rPr>
        <w:t xml:space="preserve">ublicznych </w:t>
      </w:r>
      <w:r w:rsidR="00605B9E" w:rsidRPr="001720E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05B9E" w:rsidRPr="001720E4">
        <w:rPr>
          <w:rFonts w:ascii="Arial Narrow" w:hAnsi="Arial Narrow" w:cs="Arial"/>
          <w:sz w:val="22"/>
          <w:szCs w:val="22"/>
        </w:rPr>
        <w:t>z</w:t>
      </w:r>
      <w:proofErr w:type="gramEnd"/>
      <w:r w:rsidR="00605B9E" w:rsidRPr="001720E4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1720E4">
        <w:rPr>
          <w:rFonts w:ascii="Arial Narrow" w:hAnsi="Arial Narrow" w:cs="Arial"/>
          <w:sz w:val="22"/>
          <w:szCs w:val="22"/>
        </w:rPr>
        <w:t xml:space="preserve">, </w:t>
      </w:r>
      <w:r w:rsidR="00D9049C" w:rsidRPr="001720E4">
        <w:rPr>
          <w:rFonts w:ascii="Arial Narrow" w:hAnsi="Arial Narrow" w:cs="Arial"/>
          <w:sz w:val="22"/>
          <w:szCs w:val="22"/>
        </w:rPr>
        <w:t>udostępnia</w:t>
      </w:r>
      <w:r w:rsidR="00BE7BFD" w:rsidRPr="001720E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720E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720E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720E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720E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720E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720E4">
        <w:rPr>
          <w:rFonts w:ascii="Arial Narrow" w:hAnsi="Arial Narrow" w:cs="Arial"/>
          <w:sz w:val="22"/>
          <w:szCs w:val="22"/>
        </w:rPr>
        <w:t>wraz z wyjaśnieniami</w:t>
      </w:r>
      <w:r w:rsidR="0012774F" w:rsidRPr="001720E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5B9E" w:rsidRPr="001720E4" w:rsidTr="002E6A0F">
        <w:tc>
          <w:tcPr>
            <w:tcW w:w="9356" w:type="dxa"/>
            <w:shd w:val="clear" w:color="auto" w:fill="auto"/>
          </w:tcPr>
          <w:p w:rsidR="00605B9E" w:rsidRPr="001720E4" w:rsidRDefault="00605B9E" w:rsidP="002E6A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1. Dot. zadania 9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Czy Zamawiający w poz. 9 wyrazi zgodę na zaoferowanie testu o czułości 95,65% i swoistości 91,67 %?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2. Dot. zadania 9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Czy Zamawiający w poz. 8 wyrazi zgodę na zaoferowanie testu o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czułości 9,.6% i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swoistości 97,8 %?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3. Dot. zadania 9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Czy Zamawiający w poz. 6 test o czułości 97,20% i swoistości 99,37% dla grypy A oraz czułości 96,67% i swoistości 99,59% dla grypy B?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podtrzymuje zapisy SWZ.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4. Dot. zadania 9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Prosimy o wyłączenie pozycji 6, 8-14 pakietu 9 i utworzenie z niej odrębnego pakietu. Obecny opis przedmiotu zamówienia tworzy preferencje dla konkretnego wytwórcy, dysponującego pełnym asortymentem wymienionych w Zadaniu 9 uniemożliwiając składanie ofert pozostałym podmiotom posiadającym w swojej ofercie, lecz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nie posiadającym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pozostałej części asortymentu, co budzi podejrzenia o faworyzowanie konkretnego wytwórcy przez Zamawiającego z naruszeniem dyscypliny finansów publicznych (na podstawie przepisów zawartych art. 16 pkt. 1 ustawy z dnia 11 września 2019r. o odpowiedzialności za naruszanie dyscypliny finansów publicznych (wraz z późn. zm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.)).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>Poprzez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sformułowanie przedmiotu zamówienia ograniczające faktyczny krąg podmiotów ubiegających się o udzielenie zamówienia, posiadających w swojej ofercie testy 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immunochromatograficzne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, Zamawiający narusza odpowiednie przepisy ustawy PZP: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1) art. 16 pkt. 1, poprzez przeprowadzenie postępowania w sposób naruszający zasadę uczciwej konkurencji, równego traktowania wykonawców, przejrzystości oraz proporcjonalności, poprzez sformułowanie postanowień SIWZ w sposób bezzasadnie ograniczający krąg podmiotów uprawnionych do ubiegania się o udzielenie zamówienia w postępowaniu;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2) art. 99 ust. 4, 5 w zw. z art. 16 pkt. 1, poprzez wadliwe opisanie przedmiotu zamówienia, polegające na wprowadzeniu do jednego zamówienia produktów dostępnych tylko u jednego lub bardzo ograniczonej liczby podmiotów bez podziału tego zamówienia na części i tym samym ograniczenie liczby wykonawców uprawnionych do ubiegania się o udzielenie zamówienia w postępowaniu;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3) art. 99 ust. 4, 5 w zw. art. 36aa ust. 1 w zw. z art. 7 ust. 1, poprzez wadliwe opisanie przedmiotu zamówienia, polegające na niedopuszczeniu możliwości składania ofert częściowych/nieudzielenie zamówienia w częściach i tym samym ograniczenie liczby podmiotów uprawnionych do ubiegania się o udzielenie zamówienia w postępowaniu. W odniesieniu do art. 96 ust. 1 pkt. 11 ustawy PZP (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zgodnie z którym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Zamawiający powinien literalnie wskazać przyczyny niedokonania podziału zamówienia na części), cytowany przepis stanowi transpozycję do polskiego porządku prawnego normy zawartej w art. 46 ust. 1 dyrektywy klasycznej. Zgodnie z motywem 78 preambuły do dyrektywy klasycznej w przypadku, gdy instytucja zamawiająca zdecyduje, że podział zamówienia na części nie byłby właściwy, stosowne indywidualne sprawozdanie lub dokumenty zamówienia powinny zawierać wskazanie głównych przyczyn decyzji instytucji zamawiającej. Przesłanki zawarte w powyższym motywie preambuły nie mają zastosowania w przedmiotowym postępowaniu. Zgodnie z treścią sentencji wyroku KIO z dnia 2017-01-02, 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pgNum/>
            </w:r>
            <w:proofErr w:type="spellStart"/>
            <w:r w:rsidR="001720E4">
              <w:rPr>
                <w:rFonts w:ascii="Arial Narrow" w:hAnsi="Arial Narrow" w:cs="Arial"/>
                <w:sz w:val="22"/>
                <w:szCs w:val="22"/>
              </w:rPr>
              <w:t>ygn</w:t>
            </w:r>
            <w:proofErr w:type="spellEnd"/>
            <w:r w:rsidR="001720E4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akt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.: KIO 2346/16 (w myśl którego KIO nakazała instytucji zamawiającej dokonanie podziału zamówienia na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części) : 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t>„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>uznać należy, iż obawy związane z ewentualnymi niewielkimi trudnościami czy kosztami bądź nieznacznymi problemami z koordynowaniem działań wykonawców, a tym bardziej wygoda zamawiającego, nie powinny stanowić dostatecznej podstawy do zaniechania podziału zamówienia na części.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t>”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wyraża zgody na wyłączenie powyższych pozycji z zadania 9.</w:t>
            </w:r>
          </w:p>
        </w:tc>
      </w:tr>
      <w:tr w:rsidR="00605B9E" w:rsidRPr="001720E4" w:rsidTr="002E6A0F">
        <w:tc>
          <w:tcPr>
            <w:tcW w:w="9356" w:type="dxa"/>
            <w:shd w:val="clear" w:color="auto" w:fill="auto"/>
          </w:tcPr>
          <w:p w:rsidR="00605B9E" w:rsidRPr="001720E4" w:rsidRDefault="00605B9E" w:rsidP="002E6A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1. Dot. projektu umowy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§2 ust. 9 - Czy Zamawiający wyraża zgodę na modyfikację postanowienia umownego na: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,,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>Wykonawca zobowiązuje się rozpatrzyć reklamację w ciągu maksymalnie do 5 dni roboczych od otrzymania reklamacji oraz do wymiany towaru wadliwego na towar bez wad w ciągu maksymalnie do 5 dni roboczych od uwzględnienia reklamacji. W przypadku nieuwzględnienia reklamacji Wykonawca zobowiązany jest do pisemnego powiadomienia Zamawiającego wraz z uzasadnieniem odmowy uznania zasadności reklamacji."?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2. Dot. projektu umowy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§2 ust. 12 - Czy Zamawiający wyraża zgodę na modyfikację postanowienia umownego na: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,,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Wykonawca zobowiązuje się do dostarczenia certyfikatu jakości producenta wraz z każdą dostawą dot. zadania 1 i 2 natomiast w zakresie zadań 3-10, Wykonawca zobowiązuje się do każdorazowego udostępnienia (w wersji elektronicznej, papierowej) Zamawiającemu certyfikatu jakości produktu. W odniesieniu do Wykonawców nie mających możliwości dostarczenia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certyfikatów jakości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na zasadach i w sposób wskazany powyżej, Zamawiający uzna za spełnienie warunku udostępnienie certyfikatów w bibliotece technicznej Wykonawcy dostępnej pod adresem: www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t xml:space="preserve"> ……….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>"?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Uzasadnienie: Z uwagi na brak technicznych możliwości spełnienia powyższych wymagań wynikających z lokalizacji magazynu centralnego oraz rozproszonej struktury organizacyjnej Wykonawca zwraca się z uprzejmą prośbą o uwzględnienie możliwości wprowadzenia do umowy powyższego sformułowania. Dzięki nieograniczonemu dostępowi do biblioteki technicznej Zamawiający będzie miał całodobowy i bezpłatny dostęp do wymienionych dokumentów w ich najbardziej aktualnej wersji.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§ 2 ust. 12 umowy otrzymuje brzmienie: </w:t>
            </w:r>
            <w:r w:rsidR="001720E4" w:rsidRPr="002E3EC0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„Wykonawca zobowiązuje się do dostarczenia </w:t>
            </w:r>
            <w:proofErr w:type="gramStart"/>
            <w:r w:rsidR="001720E4" w:rsidRPr="002E3EC0">
              <w:rPr>
                <w:rFonts w:ascii="Arial Narrow" w:hAnsi="Arial Narrow" w:cs="Arial"/>
                <w:b/>
                <w:i/>
                <w:sz w:val="22"/>
                <w:szCs w:val="22"/>
              </w:rPr>
              <w:t>certyfikatu jakości</w:t>
            </w:r>
            <w:proofErr w:type="gramEnd"/>
            <w:r w:rsidR="001720E4" w:rsidRPr="002E3EC0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producenta wraz z każdą dostawą dot. zadania 1 i 2 natomiast w zakresie zadań 3-10, Wykonawca zobowiązuje się do każdorazowego udostępnienia (w wersji elektronicznej, papierowej) Zamawiającemu certyfikatu jakości produktu. W odniesieniu do Wykonawców nie mających możliwości dostarczenia </w:t>
            </w:r>
            <w:proofErr w:type="gramStart"/>
            <w:r w:rsidR="001720E4" w:rsidRPr="002E3EC0">
              <w:rPr>
                <w:rFonts w:ascii="Arial Narrow" w:hAnsi="Arial Narrow" w:cs="Arial"/>
                <w:b/>
                <w:i/>
                <w:sz w:val="22"/>
                <w:szCs w:val="22"/>
              </w:rPr>
              <w:t>certyfikatów jakości</w:t>
            </w:r>
            <w:proofErr w:type="gramEnd"/>
            <w:r w:rsidR="001720E4" w:rsidRPr="002E3EC0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producenta na zasadach i w sposób wskazany powyżej, Wykonawca zobowiązany jest do udostępnienia przedmiotowych certyfikatów w swojej bibliotece technicznej dostępnej pod adresem: www ………………."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lastRenderedPageBreak/>
              <w:t>3. Dot. projektu umowy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§3 ust. 1 - Czy Zamawiający wyraża zgodę na modyfikację postanowienia umownego na: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Zgodnie z Ustawą z dnia 25 lutego 2011 r. o substancjach chemicznych i ich mieszaninach (t.j. Dz.U. 2022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.1816) oraz ustawy z dnia 13 czerwca 2013 r. o gospodarce opakowaniami i odpadami opakowaniowymi (t.j. Dz. U. 2021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.2151), Wykonawca zobowiązany jest w szczególności do: 1).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dostarczania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aktualnej karty charakterystyki substancji niebezpiecznej (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) przy pierwszej dostawie wynikającej z realizacji niniejszej umowy, oraz w przypadku każdej zmiany w 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>, przekazanie karty odbędzie się w wersji elektronicznej osobie nadzorującej umowę ze strony Zamawiającego wskazanym w § 6 ust.1. Zamawiający uzna za spełnienie warunku udostępnienie karty charakterystyki substancji niebezpiecznej (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>) w bibliotece technicznej Wykonawcy dostępnej pod adresem: www</w:t>
            </w:r>
            <w:r w:rsidR="001720E4">
              <w:rPr>
                <w:rFonts w:ascii="Arial Narrow" w:hAnsi="Arial Narrow" w:cs="Arial"/>
                <w:sz w:val="22"/>
                <w:szCs w:val="22"/>
              </w:rPr>
              <w:t>………………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ab/>
              <w:t>"?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 w:rsidRPr="002E3EC0">
              <w:rPr>
                <w:rFonts w:ascii="Arial Narrow" w:hAnsi="Arial Narrow" w:cs="Arial"/>
                <w:b/>
                <w:sz w:val="22"/>
                <w:szCs w:val="22"/>
              </w:rPr>
              <w:t>zgodnie z projektem umowy.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4. Dot. projektu umowy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§</w:t>
            </w:r>
            <w:r w:rsidR="0085107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>9 ust. 2 - Czy Zamawiający wyraża zgodę na obniżenie łącznej maksymalnej wysokości kar umownych przewidzianych w niniejszym paragrafie do 30 % wartości umowy brutto, o której mowa w § 1 ust. 4?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5. Dot. zapisów SWZ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>.10.1.1., Czy Zamawiający odstąpi od wymogu dostarczenia wraz z ofertą materiałów informacyjnych w postaci katalogów, folderów lub opisów przedmiotu zamówienia i wyrazi zgodę na udostępnienie strony Wykonawcy, na której będą dostępne wszystkie w/w materiały w języku polskim do samodzielnego pobrania? Wykonawca złoży z ofertą oświadczenie o posiadaniu wymaganych dokumentów. Strona Wykonawcy została stworzona po to, by ułatwić klientom dostęp do wszystkich niezbędnych materiałów.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podtrzymuje zapisy SWZ. 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6. Dot. zadania 6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Czy Zamawiający wymaga zaoferowania pasków 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etest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na nośniku plastikowym, pakowanych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pojedynczo , 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lub w blistrach po 3 sztuki w opakowaniach zbiorczych po 30 sztuk łącznie. Konfekcjonowanie pojedyncze, na nośniku plastikowym gwarantuje Państwu wygodę stosowania,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wysoką jakość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nośnika antybiotyku, uniemożliwia zanieczyszczenie nośnika oraz zniszczenie lub deformację paska podczas wyjmowania z opakowania zabezpieczającego?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7. Dot. zadania 6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Czy Zamawiający wymaga, aby pasek z gradientem stężeń zawierał 30 wartości MIC na skali, co dwukrotnie zwiększy dokładność oznaczeń?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8. Dot. zadania 6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Czy Zamawiający wymaga, aby oferowane produkty pochodziły od jednego producenta, przez co zapewni Zamawiającemu właściwą kontrolę nad procesem diagnostycznym (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>kontrola jakości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>) oraz nad powtarzalnością metody?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9. Dot. zadania 4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Czy Zamawiający w pozycjach: 3,4,7,8,10,12 - ze względu na wymaganą dużą ilość płytek, wyrazi zgodę na zaoferowanie płytek konfekcjonowanych po 20 sztuk w folii w opakowaniu zbiorczym w ilości łącznej po 100 sztuk w opakowaniu kartonowym? Konfekcjonowanie takie ułatwia transport i zmniejsza ilość</w:t>
            </w:r>
            <w:r w:rsidR="0085107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>pojedynczych</w:t>
            </w:r>
            <w:r w:rsidR="00851078">
              <w:rPr>
                <w:rFonts w:ascii="Arial Narrow" w:hAnsi="Arial Narrow" w:cs="Arial"/>
                <w:sz w:val="22"/>
                <w:szCs w:val="22"/>
              </w:rPr>
              <w:t xml:space="preserve"> małych opakowań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10. Dot. zadania 5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podłoża w probówkach do przechowywania szczepów tzw. System 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Cryobeads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 składający się z niewielkich probówek zawierających kulki, do których mikroorganizmy mogą się </w:t>
            </w:r>
            <w:proofErr w:type="gramStart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przytwierdzać. </w:t>
            </w:r>
            <w:proofErr w:type="gram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Kulki są zanurzone w hipertonicznym roztworze </w:t>
            </w:r>
            <w:proofErr w:type="spellStart"/>
            <w:r w:rsidRPr="001720E4">
              <w:rPr>
                <w:rFonts w:ascii="Arial Narrow" w:hAnsi="Arial Narrow" w:cs="Arial"/>
                <w:sz w:val="22"/>
                <w:szCs w:val="22"/>
              </w:rPr>
              <w:t>krioochronnym</w:t>
            </w:r>
            <w:proofErr w:type="spellEnd"/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. Po zaszczepieniu probówki są przechowywane w temperaturze od -20 °C do -80 °C. Każde opakowanie zawiera 64 probówki, z których każda </w:t>
            </w:r>
            <w:r w:rsidRPr="001720E4">
              <w:rPr>
                <w:rFonts w:ascii="Arial Narrow" w:hAnsi="Arial Narrow" w:cs="Arial"/>
                <w:sz w:val="22"/>
                <w:szCs w:val="22"/>
              </w:rPr>
              <w:lastRenderedPageBreak/>
              <w:t>zawiera 25 kulek, gęsto upakowanych, przeznaczonych do przechowywania w zamrażarce. Ten prosty, wiarygodny oraz tani system jest przeznaczony do konserwacji wszystkich typów szczepów mikroorganizmów (szczepów referencyjnych, szczepów z wewnątrzlaboratoryjnej kolekcji).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11. Dot. zadania 5</w:t>
            </w:r>
          </w:p>
          <w:p w:rsidR="00605B9E" w:rsidRPr="002538FA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Jeżeli Zamawiający wyrazi zgodę na powyższe to czy wyrazi zgodę na zaoferowanie 4 opakowań po 64 sztuki w </w:t>
            </w:r>
            <w:r w:rsidRPr="002538FA">
              <w:rPr>
                <w:rFonts w:ascii="Arial Narrow" w:hAnsi="Arial Narrow" w:cs="Arial"/>
                <w:sz w:val="22"/>
                <w:szCs w:val="22"/>
              </w:rPr>
              <w:t>opakowaniu?</w:t>
            </w:r>
          </w:p>
          <w:p w:rsidR="00605B9E" w:rsidRPr="00851078" w:rsidRDefault="00605B9E" w:rsidP="00571B4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8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2E3EC0" w:rsidRPr="002538F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</w:t>
            </w:r>
            <w:r w:rsidR="002E3EC0">
              <w:rPr>
                <w:rFonts w:ascii="Arial Narrow" w:hAnsi="Arial Narrow" w:cs="Arial"/>
                <w:b/>
                <w:sz w:val="22"/>
                <w:szCs w:val="22"/>
              </w:rPr>
              <w:t xml:space="preserve"> w przedmiotowym zadaniu oczekuje zaoferowania 200 szt. bulionu </w:t>
            </w:r>
            <w:proofErr w:type="spellStart"/>
            <w:r w:rsidR="002E3EC0">
              <w:rPr>
                <w:rFonts w:ascii="Arial Narrow" w:hAnsi="Arial Narrow" w:cs="Arial"/>
                <w:b/>
                <w:sz w:val="22"/>
                <w:szCs w:val="22"/>
              </w:rPr>
              <w:t>tryptozowo</w:t>
            </w:r>
            <w:proofErr w:type="spellEnd"/>
            <w:r w:rsidR="002E3EC0">
              <w:rPr>
                <w:rFonts w:ascii="Arial Narrow" w:hAnsi="Arial Narrow" w:cs="Arial"/>
                <w:b/>
                <w:sz w:val="22"/>
                <w:szCs w:val="22"/>
              </w:rPr>
              <w:t>-sojowego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>, cenę jednostkową należy podać za sztukę</w:t>
            </w:r>
            <w:r w:rsidR="002538FA">
              <w:rPr>
                <w:rFonts w:ascii="Arial Narrow" w:hAnsi="Arial Narrow" w:cs="Arial"/>
                <w:b/>
                <w:sz w:val="22"/>
                <w:szCs w:val="22"/>
              </w:rPr>
              <w:t xml:space="preserve">. Zamawiający 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formularza cenowego </w:t>
            </w:r>
            <w:r w:rsidR="002538FA">
              <w:rPr>
                <w:rFonts w:ascii="Arial Narrow" w:hAnsi="Arial Narrow" w:cs="Arial"/>
                <w:b/>
                <w:sz w:val="22"/>
                <w:szCs w:val="22"/>
              </w:rPr>
              <w:t xml:space="preserve">wymaga zaoferowania pełnych opakowań, z jednoczesnym przeliczeniem 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>wymaganych</w:t>
            </w:r>
            <w:r w:rsidR="002538FA">
              <w:rPr>
                <w:rFonts w:ascii="Arial Narrow" w:hAnsi="Arial Narrow" w:cs="Arial"/>
                <w:b/>
                <w:sz w:val="22"/>
                <w:szCs w:val="22"/>
              </w:rPr>
              <w:t xml:space="preserve"> ilości z 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>zaokrągleniem</w:t>
            </w:r>
            <w:r w:rsidR="002538FA">
              <w:rPr>
                <w:rFonts w:ascii="Arial Narrow" w:hAnsi="Arial Narrow" w:cs="Arial"/>
                <w:b/>
                <w:sz w:val="22"/>
                <w:szCs w:val="22"/>
              </w:rPr>
              <w:t xml:space="preserve"> w 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>górę</w:t>
            </w:r>
            <w:r w:rsidR="002538F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571B4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605B9E" w:rsidRPr="001720E4" w:rsidTr="002E6A0F">
        <w:tc>
          <w:tcPr>
            <w:tcW w:w="9356" w:type="dxa"/>
            <w:shd w:val="clear" w:color="auto" w:fill="auto"/>
          </w:tcPr>
          <w:p w:rsidR="00605B9E" w:rsidRPr="001720E4" w:rsidRDefault="00605B9E" w:rsidP="002E6A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>1. Dot. zadania 12 poz. 4</w:t>
            </w:r>
          </w:p>
          <w:p w:rsidR="00605B9E" w:rsidRPr="001720E4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20E4">
              <w:rPr>
                <w:rFonts w:ascii="Arial Narrow" w:hAnsi="Arial Narrow" w:cs="Arial"/>
                <w:sz w:val="22"/>
                <w:szCs w:val="22"/>
              </w:rPr>
              <w:t xml:space="preserve">Czy Zamawiający dopuści możliwość zaoferowania produktu pakowanego w opakowaniu jednostkowym (woreczku) po 100 szt.? </w:t>
            </w:r>
          </w:p>
          <w:p w:rsidR="00605B9E" w:rsidRPr="00851078" w:rsidRDefault="00605B9E" w:rsidP="002E6A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1078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85107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51078" w:rsidRDefault="00851078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51078" w:rsidRPr="001720E4" w:rsidRDefault="00851078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51078">
        <w:rPr>
          <w:rFonts w:ascii="Arial Narrow" w:hAnsi="Arial Narrow" w:cs="Arial"/>
          <w:i/>
          <w:sz w:val="22"/>
          <w:szCs w:val="22"/>
        </w:rPr>
        <w:t>Zamawiający</w:t>
      </w: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  <w:bookmarkStart w:id="0" w:name="_GoBack"/>
      <w:bookmarkEnd w:id="0"/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Default="002B7870" w:rsidP="002B7870">
      <w:pPr>
        <w:rPr>
          <w:rFonts w:ascii="Arial Narrow" w:hAnsi="Arial Narrow"/>
        </w:rPr>
      </w:pPr>
    </w:p>
    <w:p w:rsidR="002B7870" w:rsidRPr="008844BF" w:rsidRDefault="002B7870" w:rsidP="002B787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2B7870" w:rsidRPr="00C847A6" w:rsidRDefault="002B7870" w:rsidP="002B7870">
      <w:pPr>
        <w:rPr>
          <w:rFonts w:ascii="Arial Narrow" w:hAnsi="Arial Narrow"/>
        </w:rPr>
      </w:pPr>
      <w:proofErr w:type="gramStart"/>
      <w:r w:rsidRPr="00C847A6">
        <w:rPr>
          <w:rFonts w:ascii="Arial Narrow" w:hAnsi="Arial Narrow"/>
        </w:rPr>
        <w:t>egz</w:t>
      </w:r>
      <w:proofErr w:type="gramEnd"/>
      <w:r w:rsidRPr="00C847A6">
        <w:rPr>
          <w:rFonts w:ascii="Arial Narrow" w:hAnsi="Arial Narrow"/>
        </w:rPr>
        <w:t>. 1 – a/a kancelaria</w:t>
      </w:r>
    </w:p>
    <w:p w:rsidR="002B7870" w:rsidRPr="00C847A6" w:rsidRDefault="002B7870" w:rsidP="002B7870">
      <w:pPr>
        <w:rPr>
          <w:rFonts w:ascii="Arial Narrow" w:hAnsi="Arial Narrow"/>
        </w:rPr>
      </w:pPr>
      <w:proofErr w:type="gramStart"/>
      <w:r w:rsidRPr="00C847A6">
        <w:rPr>
          <w:rFonts w:ascii="Arial Narrow" w:hAnsi="Arial Narrow"/>
        </w:rPr>
        <w:t>egz</w:t>
      </w:r>
      <w:proofErr w:type="gramEnd"/>
      <w:r w:rsidRPr="00C847A6">
        <w:rPr>
          <w:rFonts w:ascii="Arial Narrow" w:hAnsi="Arial Narrow"/>
        </w:rPr>
        <w:t xml:space="preserve">. 2 – strona </w:t>
      </w:r>
      <w:proofErr w:type="spellStart"/>
      <w:r w:rsidRPr="00C847A6">
        <w:rPr>
          <w:rFonts w:ascii="Arial Narrow" w:hAnsi="Arial Narrow"/>
        </w:rPr>
        <w:t>int</w:t>
      </w:r>
      <w:proofErr w:type="spellEnd"/>
      <w:r w:rsidRPr="00C847A6">
        <w:rPr>
          <w:rFonts w:ascii="Arial Narrow" w:hAnsi="Arial Narrow"/>
        </w:rPr>
        <w:t>. Zamawiającego, platforma e-propublico.</w:t>
      </w:r>
      <w:proofErr w:type="gramStart"/>
      <w:r w:rsidRPr="00C847A6">
        <w:rPr>
          <w:rFonts w:ascii="Arial Narrow" w:hAnsi="Arial Narrow"/>
        </w:rPr>
        <w:t>pl</w:t>
      </w:r>
      <w:proofErr w:type="gramEnd"/>
      <w:r w:rsidRPr="00C847A6">
        <w:rPr>
          <w:rFonts w:ascii="Arial Narrow" w:hAnsi="Arial Narrow"/>
        </w:rPr>
        <w:t xml:space="preserve">, </w:t>
      </w:r>
      <w:proofErr w:type="spellStart"/>
      <w:r w:rsidRPr="00C847A6">
        <w:rPr>
          <w:rFonts w:ascii="Arial Narrow" w:hAnsi="Arial Narrow"/>
        </w:rPr>
        <w:t>SZPubl</w:t>
      </w:r>
      <w:proofErr w:type="spellEnd"/>
      <w:r w:rsidRPr="00C847A6">
        <w:rPr>
          <w:rFonts w:ascii="Arial Narrow" w:hAnsi="Arial Narrow"/>
        </w:rPr>
        <w:t>. T2612 B5</w:t>
      </w:r>
    </w:p>
    <w:p w:rsidR="002B7870" w:rsidRPr="008844BF" w:rsidRDefault="002B7870" w:rsidP="002B787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2B7870" w:rsidRPr="00851078" w:rsidRDefault="002B7870" w:rsidP="002B7870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3-04-13</w:t>
      </w:r>
    </w:p>
    <w:sectPr w:rsidR="002B7870" w:rsidRPr="0085107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3B8" w:rsidRDefault="002B43B8">
      <w:r>
        <w:separator/>
      </w:r>
    </w:p>
  </w:endnote>
  <w:endnote w:type="continuationSeparator" w:id="0">
    <w:p w:rsidR="002B43B8" w:rsidRDefault="002B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847A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47A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3B8" w:rsidRDefault="002B43B8">
      <w:r>
        <w:separator/>
      </w:r>
    </w:p>
  </w:footnote>
  <w:footnote w:type="continuationSeparator" w:id="0">
    <w:p w:rsidR="002B43B8" w:rsidRDefault="002B4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9E" w:rsidRDefault="00605B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9E" w:rsidRDefault="00605B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9E" w:rsidRDefault="00605B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3B8"/>
    <w:rsid w:val="00031374"/>
    <w:rsid w:val="000A1097"/>
    <w:rsid w:val="000E2A8F"/>
    <w:rsid w:val="0012774F"/>
    <w:rsid w:val="00144B7A"/>
    <w:rsid w:val="001720E4"/>
    <w:rsid w:val="00180C6E"/>
    <w:rsid w:val="002538FA"/>
    <w:rsid w:val="0029606A"/>
    <w:rsid w:val="002B43B8"/>
    <w:rsid w:val="002B7870"/>
    <w:rsid w:val="002E3EC0"/>
    <w:rsid w:val="004848F3"/>
    <w:rsid w:val="004A75F2"/>
    <w:rsid w:val="005144A9"/>
    <w:rsid w:val="00520165"/>
    <w:rsid w:val="00571B4E"/>
    <w:rsid w:val="005B1B08"/>
    <w:rsid w:val="00605B9E"/>
    <w:rsid w:val="00632C3C"/>
    <w:rsid w:val="00662BDB"/>
    <w:rsid w:val="006A5DF1"/>
    <w:rsid w:val="006B7198"/>
    <w:rsid w:val="006D4AB3"/>
    <w:rsid w:val="006F3B81"/>
    <w:rsid w:val="007D7198"/>
    <w:rsid w:val="0085107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847A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1522</Words>
  <Characters>9894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2023-04-13T08:08:00Z</cp:lastPrinted>
  <dcterms:created xsi:type="dcterms:W3CDTF">2023-04-12T12:05:00Z</dcterms:created>
  <dcterms:modified xsi:type="dcterms:W3CDTF">2023-04-13T08:08:00Z</dcterms:modified>
</cp:coreProperties>
</file>