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239" w:rsidRDefault="00E80239" w:rsidP="00E80239">
      <w:pPr>
        <w:jc w:val="center"/>
        <w:outlineLvl w:val="0"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 xml:space="preserve">PARAMETRY </w:t>
      </w:r>
      <w:r w:rsidRPr="00452F08">
        <w:rPr>
          <w:rFonts w:ascii="Arial Narrow" w:hAnsi="Arial Narrow"/>
          <w:sz w:val="20"/>
          <w:lang w:val="pl-PL"/>
        </w:rPr>
        <w:t>TECHNICZNO-</w:t>
      </w:r>
      <w:r>
        <w:rPr>
          <w:rFonts w:ascii="Arial Narrow" w:hAnsi="Arial Narrow"/>
          <w:sz w:val="20"/>
          <w:lang w:val="pl-PL"/>
        </w:rPr>
        <w:t xml:space="preserve">UŻYTKOWE                                                                                                                            </w:t>
      </w:r>
      <w:r w:rsidR="00322CCA">
        <w:rPr>
          <w:rFonts w:ascii="Arial Narrow" w:hAnsi="Arial Narrow"/>
          <w:sz w:val="20"/>
          <w:lang w:val="pl-PL"/>
        </w:rPr>
        <w:t xml:space="preserve"> Zadanie nr 3</w:t>
      </w:r>
    </w:p>
    <w:p w:rsidR="00584E1B" w:rsidRDefault="00584E1B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192317" w:rsidRDefault="00DB0E88" w:rsidP="0068469A">
      <w:pPr>
        <w:jc w:val="center"/>
        <w:outlineLvl w:val="0"/>
        <w:rPr>
          <w:b/>
          <w:lang w:val="pl-PL"/>
        </w:rPr>
      </w:pPr>
      <w:r>
        <w:rPr>
          <w:b/>
          <w:lang w:val="pl-PL"/>
        </w:rPr>
        <w:t>Aparat USG</w:t>
      </w:r>
    </w:p>
    <w:p w:rsidR="00FD08EB" w:rsidRPr="00452F08" w:rsidRDefault="00FD08EB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175"/>
      </w:tblGrid>
      <w:tr w:rsidR="00192317" w:rsidRPr="00DB0E88" w:rsidTr="00584E1B">
        <w:tc>
          <w:tcPr>
            <w:tcW w:w="4889" w:type="dxa"/>
            <w:vAlign w:val="center"/>
          </w:tcPr>
          <w:p w:rsidR="00FB58D0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Pełna nazwa 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oferowanych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urządze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>ń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/ model, typ, nr katalogowy</w:t>
            </w:r>
            <w:r w:rsidR="00FB58D0" w:rsidRPr="00622F1A">
              <w:rPr>
                <w:rFonts w:ascii="Arial Narrow" w:hAnsi="Arial Narrow"/>
                <w:sz w:val="16"/>
                <w:szCs w:val="16"/>
                <w:lang w:val="pl-PL"/>
              </w:rPr>
              <w:t>/</w:t>
            </w:r>
          </w:p>
          <w:p w:rsidR="00FB58D0" w:rsidRPr="00622F1A" w:rsidRDefault="00FB58D0" w:rsidP="002B2DF5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</w:p>
        </w:tc>
        <w:tc>
          <w:tcPr>
            <w:tcW w:w="5175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92317" w:rsidRPr="00DB0E88" w:rsidTr="00584E1B">
        <w:tc>
          <w:tcPr>
            <w:tcW w:w="10064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b/>
                <w:sz w:val="16"/>
                <w:szCs w:val="16"/>
                <w:lang w:val="pl-PL"/>
              </w:rPr>
              <w:t>Uwaga:</w:t>
            </w:r>
          </w:p>
          <w:p w:rsidR="00A82A30" w:rsidRPr="00622F1A" w:rsidRDefault="0050195A" w:rsidP="00735995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Parametry z wpisanym słowem ‘Tak’ w kolumnie „Wartość wymagana” są wymogiem  granicznym. Jeżeli w tej kolumnie pod słowem ‘Tak’ podana jest wartość lub zakres wartości, to te dane są również wymogiem granicznym.</w:t>
            </w:r>
          </w:p>
          <w:p w:rsidR="00A82A30" w:rsidRPr="00622F1A" w:rsidRDefault="0050195A" w:rsidP="00A82A30">
            <w:pPr>
              <w:ind w:left="708"/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</w:t>
            </w:r>
          </w:p>
          <w:p w:rsidR="00192317" w:rsidRPr="00622F1A" w:rsidRDefault="0050195A" w:rsidP="00735995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Oferty które nie spełniają wymagań </w:t>
            </w:r>
            <w:r w:rsidR="00A82A30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Zamawiającego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zostaną odrzucone jako niezgodne ze Specyfikacją Istotnych Warunków Zamówienia.</w:t>
            </w: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97"/>
        <w:gridCol w:w="1257"/>
        <w:gridCol w:w="1559"/>
      </w:tblGrid>
      <w:tr w:rsidR="004B1F82" w:rsidRPr="00CE5A9A" w:rsidTr="00580F46">
        <w:trPr>
          <w:trHeight w:val="443"/>
        </w:trPr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0F5163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39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F1190D">
            <w:pPr>
              <w:ind w:left="360"/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Opis 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wymaganych </w:t>
            </w: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parametr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ów</w:t>
            </w:r>
          </w:p>
        </w:tc>
        <w:tc>
          <w:tcPr>
            <w:tcW w:w="12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0D70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</w:t>
            </w:r>
          </w:p>
          <w:p w:rsidR="004B1F82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wymagana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BA5B5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 oferowana</w:t>
            </w:r>
          </w:p>
        </w:tc>
      </w:tr>
      <w:tr w:rsidR="00353782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53782" w:rsidRPr="00CE5A9A" w:rsidRDefault="00353782" w:rsidP="00735995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353782" w:rsidRPr="00CE5A9A" w:rsidRDefault="00A944D1" w:rsidP="00E56430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</w:t>
            </w:r>
            <w:r w:rsid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fabrycznie nowe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53782" w:rsidRPr="00CE5A9A" w:rsidRDefault="005D0250" w:rsidP="00E56430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</w:t>
            </w:r>
            <w:r w:rsidR="00353782"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3782" w:rsidRPr="00CE5A9A" w:rsidRDefault="00353782" w:rsidP="002B4F71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CE5A9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CE5A9A" w:rsidRPr="00CE5A9A" w:rsidRDefault="00CE5A9A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CE5A9A" w:rsidRPr="00B975F7" w:rsidRDefault="00DB0E88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KONSTRUKCJA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E5A9A" w:rsidRPr="003A640A" w:rsidRDefault="003A640A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5A9A" w:rsidRPr="003A640A" w:rsidRDefault="003A640A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DB0E88" w:rsidRPr="00CE5A9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>Przenośny, cyfrowy, aparat ultrasonograficzny z kolorowym Dopplerem.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CE5A9A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B0E88" w:rsidRPr="00CE5A9A" w:rsidRDefault="00DB0E88" w:rsidP="00DB0E8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B0E88" w:rsidRPr="00CE5A9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>Cyfrowy system formowania wiązki ultradźwiękowej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CE5A9A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B0E88" w:rsidRPr="00CE5A9A" w:rsidRDefault="00DB0E88" w:rsidP="00DB0E88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DB0E88" w:rsidRPr="00CE5A9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>Ilość niezależnych aktywnych kanałów przetwarzania min. 25 000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CE5A9A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B0E88" w:rsidRPr="00CE5A9A" w:rsidRDefault="00DB0E88" w:rsidP="00DB0E8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B0E88" w:rsidRPr="00CE5A9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Zasilanie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sieciowe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oraz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bateryjne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CE5A9A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B0E88" w:rsidRPr="00CE5A9A" w:rsidRDefault="00DB0E88" w:rsidP="00DB0E8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B0E88" w:rsidRPr="00CE5A9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>Ilość aktywnych gniazd głowic obrazowych: min. 2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CE5A9A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B0E88" w:rsidRPr="00CE5A9A" w:rsidRDefault="00DB0E88" w:rsidP="00DB0E88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DB0E88" w:rsidRPr="00CE5A9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Dynamika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systemu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min. 180 dB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CE5A9A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B0E88" w:rsidRPr="00CE5A9A" w:rsidRDefault="00DB0E88" w:rsidP="00DB0E88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DB0E88" w:rsidRPr="00CE5A9A" w:rsidTr="004B1DEA">
        <w:trPr>
          <w:trHeight w:val="58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 xml:space="preserve">Monitor LED o wysokiej rozdzielczości bez przeplotu.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Przekątna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ekranu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min. 15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cali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CE5A9A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B0E88" w:rsidRPr="00CE5A9A" w:rsidRDefault="00DB0E88" w:rsidP="00DB0E8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B0E88" w:rsidRPr="00CE5A9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Rozdzielczość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monitora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min. 1024x768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FD08EB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B0E88" w:rsidRPr="003A640A" w:rsidRDefault="00DB0E88" w:rsidP="00DB0E88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DB0E88" w:rsidRPr="00CE5A9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Podświetlana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klawiatura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alfanumeryczna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CE5A9A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B0E88" w:rsidRPr="00CE5A9A" w:rsidRDefault="00DB0E88" w:rsidP="00DB0E8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B0E88" w:rsidRPr="00FD08EB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>Zakres częstotliwości pracy: min. od 1 MHz do 20 MHz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FD08EB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B0E88" w:rsidRPr="00CE5A9A" w:rsidRDefault="00DB0E88" w:rsidP="00DB0E8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B0E88" w:rsidRPr="003A640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 xml:space="preserve">Liczba obrazów pamięci dynamicznej (tzw.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Cineloop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</w:rPr>
              <w:t xml:space="preserve">): </w:t>
            </w:r>
          </w:p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r w:rsidRPr="00DB0E88">
              <w:rPr>
                <w:rFonts w:ascii="Arial Narrow" w:hAnsi="Arial Narrow"/>
                <w:sz w:val="18"/>
                <w:szCs w:val="18"/>
              </w:rPr>
              <w:t xml:space="preserve">min. 40 000 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</w:rPr>
              <w:t>obrazów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FD08EB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B0E88" w:rsidRPr="003A640A" w:rsidRDefault="00DB0E88" w:rsidP="00DB0E88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DB0E88" w:rsidRPr="003A640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>Pamięć dynamiczna dla trybu M-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>mode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 xml:space="preserve"> lub D-</w:t>
            </w:r>
            <w:proofErr w:type="spellStart"/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>mode</w:t>
            </w:r>
            <w:proofErr w:type="spellEnd"/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 xml:space="preserve"> min. 200 sek.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3A640A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B0E88" w:rsidRPr="00CE5A9A" w:rsidRDefault="00DB0E88" w:rsidP="00DB0E8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DB0E88" w:rsidRPr="003A640A" w:rsidTr="004B1DE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88" w:rsidRPr="00DB0E88" w:rsidRDefault="00DB0E88" w:rsidP="00DB0E88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DB0E88">
              <w:rPr>
                <w:rFonts w:ascii="Arial Narrow" w:hAnsi="Arial Narrow"/>
                <w:sz w:val="18"/>
                <w:szCs w:val="18"/>
                <w:lang w:val="pl-PL"/>
              </w:rPr>
              <w:t>Regulacja głębokości pola obrazowania min. 1,0 - 30 cm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FD08EB" w:rsidRDefault="00DB0E88" w:rsidP="00DB0E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DB0E88" w:rsidRPr="003A640A" w:rsidRDefault="00DB0E88" w:rsidP="00DB0E88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DB0E88" w:rsidRPr="003A640A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DB0E88" w:rsidRPr="00CE5A9A" w:rsidRDefault="00DB0E88" w:rsidP="00DB0E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0E88" w:rsidRPr="00081F7D" w:rsidRDefault="00081F7D" w:rsidP="00DB0E88">
            <w:pPr>
              <w:snapToGrid w:val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081F7D">
              <w:rPr>
                <w:rFonts w:ascii="Arial Narrow" w:hAnsi="Arial Narrow"/>
                <w:b/>
                <w:bCs/>
                <w:sz w:val="18"/>
                <w:szCs w:val="18"/>
              </w:rPr>
              <w:t>OBRAZOWANIE I PREZENTACJA OBRAZU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0E88" w:rsidRPr="00081F7D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DB0E88" w:rsidRPr="00081F7D" w:rsidRDefault="00081F7D" w:rsidP="00081F7D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081F7D" w:rsidRPr="003A640A" w:rsidTr="008E64C5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081F7D">
              <w:rPr>
                <w:rFonts w:ascii="Arial Narrow" w:hAnsi="Arial Narrow"/>
                <w:sz w:val="18"/>
                <w:szCs w:val="18"/>
              </w:rPr>
              <w:t>Kombinacje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081F7D">
              <w:rPr>
                <w:rFonts w:ascii="Arial Narrow" w:hAnsi="Arial Narrow"/>
                <w:sz w:val="18"/>
                <w:szCs w:val="18"/>
              </w:rPr>
              <w:t>prezentowanych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081F7D">
              <w:rPr>
                <w:rFonts w:ascii="Arial Narrow" w:hAnsi="Arial Narrow"/>
                <w:sz w:val="18"/>
                <w:szCs w:val="18"/>
              </w:rPr>
              <w:t>obrazów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</w:rPr>
              <w:t xml:space="preserve"> Min:</w:t>
            </w:r>
          </w:p>
          <w:p w:rsidR="00081F7D" w:rsidRPr="00081F7D" w:rsidRDefault="00081F7D" w:rsidP="00081F7D">
            <w:pPr>
              <w:widowControl w:val="0"/>
              <w:numPr>
                <w:ilvl w:val="0"/>
                <w:numId w:val="18"/>
              </w:numPr>
              <w:suppressAutoHyphens/>
              <w:ind w:left="330" w:hanging="180"/>
              <w:rPr>
                <w:rFonts w:ascii="Arial Narrow" w:hAnsi="Arial Narrow"/>
                <w:sz w:val="18"/>
                <w:szCs w:val="18"/>
              </w:rPr>
            </w:pPr>
            <w:r w:rsidRPr="00081F7D">
              <w:rPr>
                <w:rFonts w:ascii="Arial Narrow" w:hAnsi="Arial Narrow"/>
                <w:sz w:val="18"/>
                <w:szCs w:val="18"/>
              </w:rPr>
              <w:t>B, B + B</w:t>
            </w:r>
          </w:p>
          <w:p w:rsidR="00081F7D" w:rsidRPr="00081F7D" w:rsidRDefault="00081F7D" w:rsidP="00081F7D">
            <w:pPr>
              <w:widowControl w:val="0"/>
              <w:numPr>
                <w:ilvl w:val="0"/>
                <w:numId w:val="18"/>
              </w:numPr>
              <w:suppressAutoHyphens/>
              <w:ind w:left="330" w:hanging="180"/>
              <w:rPr>
                <w:rFonts w:ascii="Arial Narrow" w:hAnsi="Arial Narrow"/>
                <w:sz w:val="18"/>
                <w:szCs w:val="18"/>
              </w:rPr>
            </w:pPr>
            <w:r w:rsidRPr="00081F7D">
              <w:rPr>
                <w:rFonts w:ascii="Arial Narrow" w:hAnsi="Arial Narrow"/>
                <w:sz w:val="18"/>
                <w:szCs w:val="18"/>
              </w:rPr>
              <w:t>M</w:t>
            </w:r>
          </w:p>
          <w:p w:rsidR="00081F7D" w:rsidRPr="00081F7D" w:rsidRDefault="00081F7D" w:rsidP="00081F7D">
            <w:pPr>
              <w:widowControl w:val="0"/>
              <w:numPr>
                <w:ilvl w:val="0"/>
                <w:numId w:val="18"/>
              </w:numPr>
              <w:suppressAutoHyphens/>
              <w:ind w:left="330" w:hanging="180"/>
              <w:rPr>
                <w:rFonts w:ascii="Arial Narrow" w:hAnsi="Arial Narrow"/>
                <w:sz w:val="18"/>
                <w:szCs w:val="18"/>
              </w:rPr>
            </w:pPr>
            <w:r w:rsidRPr="00081F7D">
              <w:rPr>
                <w:rFonts w:ascii="Arial Narrow" w:hAnsi="Arial Narrow"/>
                <w:sz w:val="18"/>
                <w:szCs w:val="18"/>
              </w:rPr>
              <w:t>B + M</w:t>
            </w:r>
          </w:p>
          <w:p w:rsidR="00081F7D" w:rsidRPr="00081F7D" w:rsidRDefault="00081F7D" w:rsidP="00081F7D">
            <w:pPr>
              <w:widowControl w:val="0"/>
              <w:numPr>
                <w:ilvl w:val="0"/>
                <w:numId w:val="18"/>
              </w:numPr>
              <w:suppressAutoHyphens/>
              <w:ind w:left="330" w:hanging="180"/>
              <w:rPr>
                <w:rFonts w:ascii="Arial Narrow" w:hAnsi="Arial Narrow"/>
                <w:sz w:val="18"/>
                <w:szCs w:val="18"/>
              </w:rPr>
            </w:pPr>
            <w:r w:rsidRPr="00081F7D">
              <w:rPr>
                <w:rFonts w:ascii="Arial Narrow" w:hAnsi="Arial Narrow"/>
                <w:sz w:val="18"/>
                <w:szCs w:val="18"/>
              </w:rPr>
              <w:t xml:space="preserve">D </w:t>
            </w:r>
          </w:p>
          <w:p w:rsidR="00081F7D" w:rsidRPr="00081F7D" w:rsidRDefault="00081F7D" w:rsidP="00081F7D">
            <w:pPr>
              <w:widowControl w:val="0"/>
              <w:numPr>
                <w:ilvl w:val="0"/>
                <w:numId w:val="18"/>
              </w:numPr>
              <w:suppressAutoHyphens/>
              <w:ind w:left="330" w:hanging="180"/>
              <w:rPr>
                <w:rFonts w:ascii="Arial Narrow" w:hAnsi="Arial Narrow"/>
                <w:sz w:val="18"/>
                <w:szCs w:val="18"/>
              </w:rPr>
            </w:pPr>
            <w:r w:rsidRPr="00081F7D">
              <w:rPr>
                <w:rFonts w:ascii="Arial Narrow" w:hAnsi="Arial Narrow"/>
                <w:sz w:val="18"/>
                <w:szCs w:val="18"/>
              </w:rPr>
              <w:t>B + D</w:t>
            </w:r>
          </w:p>
          <w:p w:rsidR="00081F7D" w:rsidRPr="00081F7D" w:rsidRDefault="00081F7D" w:rsidP="00081F7D">
            <w:pPr>
              <w:widowControl w:val="0"/>
              <w:numPr>
                <w:ilvl w:val="0"/>
                <w:numId w:val="18"/>
              </w:numPr>
              <w:suppressAutoHyphens/>
              <w:ind w:left="330" w:hanging="180"/>
              <w:rPr>
                <w:rFonts w:ascii="Arial Narrow" w:hAnsi="Arial Narrow"/>
                <w:sz w:val="18"/>
                <w:szCs w:val="18"/>
              </w:rPr>
            </w:pPr>
            <w:r w:rsidRPr="00081F7D">
              <w:rPr>
                <w:rFonts w:ascii="Arial Narrow" w:hAnsi="Arial Narrow"/>
                <w:sz w:val="18"/>
                <w:szCs w:val="18"/>
              </w:rPr>
              <w:t>B + C (</w:t>
            </w:r>
            <w:proofErr w:type="spellStart"/>
            <w:r w:rsidRPr="00081F7D">
              <w:rPr>
                <w:rFonts w:ascii="Arial Narrow" w:hAnsi="Arial Narrow"/>
                <w:sz w:val="18"/>
                <w:szCs w:val="18"/>
              </w:rPr>
              <w:t>Color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</w:rPr>
              <w:t xml:space="preserve"> Doppler)</w:t>
            </w:r>
          </w:p>
          <w:p w:rsidR="00081F7D" w:rsidRPr="00081F7D" w:rsidRDefault="00081F7D" w:rsidP="00081F7D">
            <w:pPr>
              <w:widowControl w:val="0"/>
              <w:numPr>
                <w:ilvl w:val="0"/>
                <w:numId w:val="18"/>
              </w:numPr>
              <w:suppressAutoHyphens/>
              <w:ind w:left="330" w:hanging="180"/>
              <w:rPr>
                <w:rFonts w:ascii="Arial Narrow" w:hAnsi="Arial Narrow"/>
                <w:sz w:val="18"/>
                <w:szCs w:val="18"/>
              </w:rPr>
            </w:pPr>
            <w:r w:rsidRPr="00081F7D">
              <w:rPr>
                <w:rFonts w:ascii="Arial Narrow" w:hAnsi="Arial Narrow"/>
                <w:sz w:val="18"/>
                <w:szCs w:val="18"/>
              </w:rPr>
              <w:t>B + PD (Power Doppler)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3A640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8E64C5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Odświeżanie obrazu (</w:t>
            </w:r>
            <w:proofErr w:type="spellStart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Frame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Rate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) dla trybu B: min. 400 obrazów/sek.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3A640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8E64C5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Odświeżanie obrazu (</w:t>
            </w:r>
            <w:proofErr w:type="spellStart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Frame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Rate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) B + kolor (CD): min. 100 obrazów/sek.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CE5A9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8E64C5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Szerokopasmowe obrazowanie harmoniczne min. 2 zakresy częstotliwości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CE5A9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8E64C5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Obrazowanie w trybie Doppler Kolorowy (CD)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CE5A9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8E64C5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Zakres PRF Dopplera Kolorowego (CD) min.: PRF: 0.8 - 12 kHz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CE5A9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8E64C5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Obrazowanie w trybie Power Doppler (PD) i Power Doppler Kierunkowy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CE5A9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 xml:space="preserve">Obrazowanie w trybie Dopplera Pulsacyjnego (PWD)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CE5A9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Zakres prędkości Dopplera pulsacyjnego (PWD) min.: 9,0 m/</w:t>
            </w:r>
            <w:proofErr w:type="spellStart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sek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 xml:space="preserve"> (przy zerowym kącie bramki)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CE5A9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>Regulacja bramki dopplerowskiej w trybie Dopplera Pulsacyjnego w zakresie: min. od 0,5 mm do 30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FD08EB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 xml:space="preserve">Możliwość odchylenia wiązki Dopplerowskiej dla głowic liniowych w zakresie: min. </w:t>
            </w:r>
            <w:r w:rsidRPr="00081F7D">
              <w:rPr>
                <w:rFonts w:ascii="Arial Narrow" w:hAnsi="Arial Narrow"/>
                <w:bCs/>
                <w:sz w:val="18"/>
                <w:szCs w:val="18"/>
              </w:rPr>
              <w:t xml:space="preserve">+/- 30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</w:rPr>
              <w:t>stopni</w:t>
            </w:r>
            <w:proofErr w:type="spellEnd"/>
            <w:r w:rsidRPr="00081F7D">
              <w:rPr>
                <w:rFonts w:ascii="Arial Narrow" w:hAnsi="Arial Narrow"/>
                <w:bCs/>
                <w:sz w:val="18"/>
                <w:szCs w:val="18"/>
              </w:rPr>
              <w:t xml:space="preserve"> z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</w:rPr>
              <w:t>możliwością</w:t>
            </w:r>
            <w:proofErr w:type="spellEnd"/>
            <w:r w:rsidRPr="00081F7D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</w:rPr>
              <w:t>zmiany</w:t>
            </w:r>
            <w:proofErr w:type="spellEnd"/>
            <w:r w:rsidRPr="00081F7D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</w:rPr>
              <w:t>odchylenia</w:t>
            </w:r>
            <w:proofErr w:type="spellEnd"/>
            <w:r w:rsidRPr="00081F7D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</w:rPr>
              <w:t>ze</w:t>
            </w:r>
            <w:proofErr w:type="spellEnd"/>
            <w:r w:rsidRPr="00081F7D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</w:rPr>
              <w:t>skokiem</w:t>
            </w:r>
            <w:proofErr w:type="spellEnd"/>
            <w:r w:rsidRPr="00081F7D">
              <w:rPr>
                <w:rFonts w:ascii="Arial Narrow" w:hAnsi="Arial Narrow"/>
                <w:bCs/>
                <w:sz w:val="18"/>
                <w:szCs w:val="18"/>
              </w:rPr>
              <w:t xml:space="preserve"> co 1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</w:rPr>
              <w:t>stopień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CE5A9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 xml:space="preserve">Możliwość korekcji kąta bramki dopplerowskiej w zakresie: min. </w:t>
            </w:r>
            <w:r w:rsidRPr="00081F7D">
              <w:rPr>
                <w:rFonts w:ascii="Arial Narrow" w:hAnsi="Arial Narrow"/>
                <w:bCs/>
                <w:sz w:val="18"/>
                <w:szCs w:val="18"/>
              </w:rPr>
              <w:t xml:space="preserve">+/- 89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</w:rPr>
              <w:t>stopni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FD08EB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>Możliwość jednoczesnego (w czasie rzeczywistym) uzyskania spectrum przepływu z trzech niezależnych bramek dopplerowskich w kombinacji z kolorowym Dopplerem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FD08EB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 xml:space="preserve">Obrazowanie w układzie wiązek ultradźwięków wysyłanych pod wieloma kątami (tzw. skrzyżowane ultradźwięki) np. </w:t>
            </w:r>
            <w:r w:rsidRPr="00081F7D">
              <w:rPr>
                <w:rFonts w:ascii="Arial Narrow" w:hAnsi="Arial Narrow"/>
                <w:bCs/>
                <w:sz w:val="18"/>
                <w:szCs w:val="18"/>
              </w:rPr>
              <w:t xml:space="preserve">Compound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</w:rPr>
              <w:t>lub</w:t>
            </w:r>
            <w:proofErr w:type="spellEnd"/>
            <w:r w:rsidRPr="00081F7D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</w:rPr>
              <w:t>równoważne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3A640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>Liczba linii tworzących obraz w obrazowaniu, o którym mowa w wierszu powyżej, min. 5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FD08EB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 xml:space="preserve">Obrazowanie w trybie </w:t>
            </w:r>
            <w:proofErr w:type="spellStart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Triplex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 xml:space="preserve"> – (B+CD/PD +PWD)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3A640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Jednoczesne obrazowanie B + B/CD (</w:t>
            </w:r>
            <w:proofErr w:type="spellStart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Color</w:t>
            </w:r>
            <w:proofErr w:type="spellEnd"/>
            <w:r w:rsidRPr="00081F7D">
              <w:rPr>
                <w:rFonts w:ascii="Arial Narrow" w:hAnsi="Arial Narrow"/>
                <w:sz w:val="18"/>
                <w:szCs w:val="18"/>
                <w:lang w:val="pl-PL"/>
              </w:rPr>
              <w:t>/Power Doppler) w czasie rzeczywistym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3A640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>Obrazowanie trapezowe na głowicach liniowych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FD08EB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>Automatyczna optymalizacja obrazu B i spektrum dopplerowskiego za pomocą jednego przycisku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3A640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>Zasięgowa regulacja wzmocnienia (TGC lub STC) min. w 8 strefach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FD08EB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F47318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7D" w:rsidRPr="00081F7D" w:rsidRDefault="00081F7D" w:rsidP="00081F7D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 xml:space="preserve">Możliwość zmian map koloru w </w:t>
            </w:r>
            <w:proofErr w:type="spellStart"/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>Color</w:t>
            </w:r>
            <w:proofErr w:type="spellEnd"/>
            <w:r w:rsidRPr="00081F7D">
              <w:rPr>
                <w:rFonts w:ascii="Arial Narrow" w:hAnsi="Arial Narrow"/>
                <w:bCs/>
                <w:sz w:val="18"/>
                <w:szCs w:val="18"/>
                <w:lang w:val="pl-PL"/>
              </w:rPr>
              <w:t xml:space="preserve"> Dopplerze min. 8 map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3A640A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081F7D" w:rsidRPr="00CE5A9A" w:rsidRDefault="00081F7D" w:rsidP="00081F7D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081F7D" w:rsidRPr="003A640A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081F7D" w:rsidRPr="00CE5A9A" w:rsidRDefault="00081F7D" w:rsidP="00081F7D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81F7D" w:rsidRPr="00081F7D" w:rsidRDefault="00081F7D" w:rsidP="00081F7D">
            <w:pPr>
              <w:snapToGrid w:val="0"/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ARCHIWIZACJA OBRAZÓW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81F7D" w:rsidRPr="00081F7D" w:rsidRDefault="00081F7D" w:rsidP="00081F7D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081F7D" w:rsidRPr="00081F7D" w:rsidRDefault="00081F7D" w:rsidP="00081F7D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 w:rsidRPr="00081F7D"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383919" w:rsidRPr="003A640A" w:rsidTr="00391961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83919" w:rsidRPr="00CE5A9A" w:rsidRDefault="00383919" w:rsidP="00383919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19" w:rsidRPr="00383919" w:rsidRDefault="00383919" w:rsidP="00383919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83919">
              <w:rPr>
                <w:rFonts w:ascii="Arial Narrow" w:hAnsi="Arial Narrow"/>
                <w:sz w:val="18"/>
                <w:szCs w:val="18"/>
                <w:lang w:val="pl-PL"/>
              </w:rPr>
              <w:t>Wewnętrzny system archiwizacji danych (dane pacjenta, obrazy, sekwencje) na dysku SSD o pojemności min. 200 GB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83919" w:rsidRPr="00FD08EB" w:rsidRDefault="00383919" w:rsidP="00383919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83919" w:rsidRPr="00CE5A9A" w:rsidRDefault="00383919" w:rsidP="00383919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83919" w:rsidRPr="003A640A" w:rsidTr="00391961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83919" w:rsidRPr="00CE5A9A" w:rsidRDefault="00383919" w:rsidP="00383919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19" w:rsidRPr="00383919" w:rsidRDefault="00383919" w:rsidP="00383919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83919">
              <w:rPr>
                <w:rFonts w:ascii="Arial Narrow" w:hAnsi="Arial Narrow"/>
                <w:sz w:val="18"/>
                <w:szCs w:val="18"/>
                <w:lang w:val="pl-PL"/>
              </w:rPr>
              <w:t>Zainstalowany moduł DICOM 3.0 umożliwiający zapis i przesyłanie obrazów w standardzie DICOM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83919" w:rsidRPr="003A640A" w:rsidRDefault="00383919" w:rsidP="00383919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83919" w:rsidRPr="00CE5A9A" w:rsidRDefault="00383919" w:rsidP="00383919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83919" w:rsidRPr="003A640A" w:rsidTr="00391961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83919" w:rsidRPr="00CE5A9A" w:rsidRDefault="00383919" w:rsidP="00383919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19" w:rsidRPr="00383919" w:rsidRDefault="00383919" w:rsidP="00383919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83919">
              <w:rPr>
                <w:rFonts w:ascii="Arial Narrow" w:hAnsi="Arial Narrow"/>
                <w:sz w:val="18"/>
                <w:szCs w:val="18"/>
                <w:lang w:val="pl-PL"/>
              </w:rPr>
              <w:t xml:space="preserve">Zapis obrazów w formatach: min. DICOM, JPG, BMP oraz pętli obrazowych (AVI) w systemie aparatu z możliwością eksportu na zewnętrzne nośniki typu </w:t>
            </w:r>
            <w:proofErr w:type="spellStart"/>
            <w:r w:rsidRPr="00383919">
              <w:rPr>
                <w:rFonts w:ascii="Arial Narrow" w:hAnsi="Arial Narrow"/>
                <w:sz w:val="18"/>
                <w:szCs w:val="18"/>
                <w:lang w:val="pl-PL"/>
              </w:rPr>
              <w:t>PenDrive</w:t>
            </w:r>
            <w:proofErr w:type="spellEnd"/>
            <w:r w:rsidRPr="00383919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83919" w:rsidRPr="00FD08EB" w:rsidRDefault="00383919" w:rsidP="00383919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83919" w:rsidRPr="00CE5A9A" w:rsidRDefault="00383919" w:rsidP="00383919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83919" w:rsidRPr="003A640A" w:rsidTr="00391961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83919" w:rsidRPr="00CE5A9A" w:rsidRDefault="00383919" w:rsidP="00383919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19" w:rsidRPr="00383919" w:rsidRDefault="00383919" w:rsidP="00383919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83919">
              <w:rPr>
                <w:rFonts w:ascii="Arial Narrow" w:hAnsi="Arial Narrow"/>
                <w:sz w:val="18"/>
                <w:szCs w:val="18"/>
                <w:lang w:val="pl-PL"/>
              </w:rPr>
              <w:t xml:space="preserve">Wbudowane min. jedno wyjście USB 3.0 do podłączenia nośników typu </w:t>
            </w:r>
            <w:proofErr w:type="spellStart"/>
            <w:r w:rsidRPr="00383919">
              <w:rPr>
                <w:rFonts w:ascii="Arial Narrow" w:hAnsi="Arial Narrow"/>
                <w:sz w:val="18"/>
                <w:szCs w:val="18"/>
                <w:lang w:val="pl-PL"/>
              </w:rPr>
              <w:t>PenDrive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383919" w:rsidRPr="003A640A" w:rsidRDefault="00383919" w:rsidP="00383919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83919" w:rsidRPr="00CE5A9A" w:rsidRDefault="00383919" w:rsidP="00383919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83919" w:rsidRPr="003A640A" w:rsidTr="00391961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83919" w:rsidRPr="00CE5A9A" w:rsidRDefault="00383919" w:rsidP="00383919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19" w:rsidRPr="00383919" w:rsidRDefault="00383919" w:rsidP="00383919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83919">
              <w:rPr>
                <w:rFonts w:ascii="Arial Narrow" w:hAnsi="Arial Narrow"/>
                <w:sz w:val="18"/>
                <w:szCs w:val="18"/>
                <w:lang w:val="pl-PL"/>
              </w:rPr>
              <w:t xml:space="preserve">Wbudowana karta sieciowa Ethernet 10/100 </w:t>
            </w:r>
            <w:proofErr w:type="spellStart"/>
            <w:r w:rsidRPr="00383919">
              <w:rPr>
                <w:rFonts w:ascii="Arial Narrow" w:hAnsi="Arial Narrow"/>
                <w:sz w:val="18"/>
                <w:szCs w:val="18"/>
                <w:lang w:val="pl-PL"/>
              </w:rPr>
              <w:t>Mbps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383919" w:rsidRPr="003A640A" w:rsidRDefault="00383919" w:rsidP="00383919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83919" w:rsidRPr="00CE5A9A" w:rsidRDefault="00383919" w:rsidP="00383919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83919" w:rsidRPr="003A640A" w:rsidTr="00391961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83919" w:rsidRPr="00CE5A9A" w:rsidRDefault="00383919" w:rsidP="00383919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19" w:rsidRPr="00383919" w:rsidRDefault="00383919" w:rsidP="00383919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383919">
              <w:rPr>
                <w:rFonts w:ascii="Arial Narrow" w:hAnsi="Arial Narrow"/>
                <w:sz w:val="18"/>
                <w:szCs w:val="18"/>
              </w:rPr>
              <w:t>Wbudowany</w:t>
            </w:r>
            <w:proofErr w:type="spellEnd"/>
            <w:r w:rsidRPr="00383919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383919">
              <w:rPr>
                <w:rFonts w:ascii="Arial Narrow" w:hAnsi="Arial Narrow"/>
                <w:sz w:val="18"/>
                <w:szCs w:val="18"/>
              </w:rPr>
              <w:t>moduł</w:t>
            </w:r>
            <w:proofErr w:type="spellEnd"/>
            <w:r w:rsidRPr="00383919">
              <w:rPr>
                <w:rFonts w:ascii="Arial Narrow" w:hAnsi="Arial Narrow"/>
                <w:sz w:val="18"/>
                <w:szCs w:val="18"/>
              </w:rPr>
              <w:t xml:space="preserve"> WIFI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83919" w:rsidRPr="003A640A" w:rsidRDefault="00383919" w:rsidP="00383919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83919" w:rsidRPr="00CE5A9A" w:rsidRDefault="00383919" w:rsidP="00383919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83919" w:rsidRPr="003A640A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83919" w:rsidRPr="00CE5A9A" w:rsidRDefault="00383919" w:rsidP="00383919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3919" w:rsidRPr="004042EC" w:rsidRDefault="004042EC" w:rsidP="00383919">
            <w:pPr>
              <w:snapToGrid w:val="0"/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</w:pPr>
            <w:r w:rsidRPr="004042EC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FUNKCJE UŻYTKOWE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83919" w:rsidRPr="00505B2B" w:rsidRDefault="00505B2B" w:rsidP="00383919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383919" w:rsidRPr="00505B2B" w:rsidRDefault="00505B2B" w:rsidP="00505B2B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4042EC" w:rsidRPr="003A640A" w:rsidTr="00716A3F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Powiększenie obrazu w czasie rzeczywistym: min. x10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4042EC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042EC" w:rsidRPr="003A640A" w:rsidTr="00716A3F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Powiększenie obrazu po zamrożeniu: min. x10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4042EC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042EC" w:rsidRPr="003A640A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Możliwość szybkiego (przy użyciu jednego przycisku) powiększenia pola obrazowego na cały ekran monitora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4042EC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042EC" w:rsidRPr="003A640A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Pomiar odległości, obwodu, pola powierzchni, objętości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4042EC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042EC" w:rsidRPr="003A640A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Podświetlany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pulpit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sterowniczy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4042EC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042EC" w:rsidRPr="004042EC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 xml:space="preserve">Automatyczny obrys spektrum Dopplera oraz przesunięcie linii bazowej i korekcja kąta bramki Dopplerowskiej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505B2B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042EC" w:rsidRPr="004042EC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Raporty z badań z możliwością zapamiętywania raportów w systemie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505B2B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042EC" w:rsidRPr="003A640A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Pełne oprogramowanie do badań min.:</w:t>
            </w:r>
          </w:p>
          <w:p w:rsidR="004042EC" w:rsidRPr="00505B2B" w:rsidRDefault="004042EC" w:rsidP="004042EC">
            <w:pPr>
              <w:widowControl w:val="0"/>
              <w:numPr>
                <w:ilvl w:val="0"/>
                <w:numId w:val="19"/>
              </w:numPr>
              <w:tabs>
                <w:tab w:val="num" w:pos="720"/>
              </w:tabs>
              <w:suppressAutoHyphens/>
              <w:ind w:left="488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Kardiologicznych</w:t>
            </w:r>
            <w:proofErr w:type="spellEnd"/>
          </w:p>
          <w:p w:rsidR="004042EC" w:rsidRPr="00505B2B" w:rsidRDefault="004042EC" w:rsidP="004042EC">
            <w:pPr>
              <w:widowControl w:val="0"/>
              <w:numPr>
                <w:ilvl w:val="0"/>
                <w:numId w:val="19"/>
              </w:numPr>
              <w:tabs>
                <w:tab w:val="num" w:pos="720"/>
              </w:tabs>
              <w:suppressAutoHyphens/>
              <w:ind w:left="488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Naczyniowych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4042EC" w:rsidRPr="00505B2B" w:rsidRDefault="004042EC" w:rsidP="004042EC">
            <w:pPr>
              <w:widowControl w:val="0"/>
              <w:numPr>
                <w:ilvl w:val="0"/>
                <w:numId w:val="19"/>
              </w:numPr>
              <w:tabs>
                <w:tab w:val="num" w:pos="720"/>
              </w:tabs>
              <w:suppressAutoHyphens/>
              <w:ind w:left="488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Brzusznych</w:t>
            </w:r>
            <w:proofErr w:type="spellEnd"/>
          </w:p>
          <w:p w:rsidR="004042EC" w:rsidRPr="00505B2B" w:rsidRDefault="004042EC" w:rsidP="004042EC">
            <w:pPr>
              <w:widowControl w:val="0"/>
              <w:numPr>
                <w:ilvl w:val="0"/>
                <w:numId w:val="19"/>
              </w:numPr>
              <w:tabs>
                <w:tab w:val="num" w:pos="720"/>
              </w:tabs>
              <w:suppressAutoHyphens/>
              <w:ind w:left="488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Małych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narządów</w:t>
            </w:r>
            <w:proofErr w:type="spellEnd"/>
          </w:p>
          <w:p w:rsidR="004042EC" w:rsidRPr="00505B2B" w:rsidRDefault="004042EC" w:rsidP="004042EC">
            <w:pPr>
              <w:widowControl w:val="0"/>
              <w:numPr>
                <w:ilvl w:val="0"/>
                <w:numId w:val="19"/>
              </w:numPr>
              <w:tabs>
                <w:tab w:val="num" w:pos="720"/>
              </w:tabs>
              <w:suppressAutoHyphens/>
              <w:ind w:left="488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Transkranialnych</w:t>
            </w:r>
            <w:proofErr w:type="spellEnd"/>
          </w:p>
          <w:p w:rsidR="004042EC" w:rsidRPr="00505B2B" w:rsidRDefault="004042EC" w:rsidP="004042EC">
            <w:pPr>
              <w:widowControl w:val="0"/>
              <w:numPr>
                <w:ilvl w:val="0"/>
                <w:numId w:val="19"/>
              </w:numPr>
              <w:tabs>
                <w:tab w:val="num" w:pos="720"/>
              </w:tabs>
              <w:suppressAutoHyphens/>
              <w:ind w:left="488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Anestezjologicznych</w:t>
            </w:r>
            <w:proofErr w:type="spellEnd"/>
          </w:p>
          <w:p w:rsidR="004042EC" w:rsidRPr="00505B2B" w:rsidRDefault="004042EC" w:rsidP="004042EC">
            <w:pPr>
              <w:widowControl w:val="0"/>
              <w:numPr>
                <w:ilvl w:val="0"/>
                <w:numId w:val="19"/>
              </w:numPr>
              <w:tabs>
                <w:tab w:val="num" w:pos="720"/>
              </w:tabs>
              <w:suppressAutoHyphens/>
              <w:ind w:left="488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Medycyny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ratunkowej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505B2B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042EC" w:rsidRPr="004042EC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 xml:space="preserve">Czas pracy przy korzystaniu z trybu B na wbudowanej baterii min.1 godzina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505B2B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042EC" w:rsidRPr="004042EC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Szybki start systemu max.45 sekund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505B2B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042EC" w:rsidRPr="003A640A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042EC" w:rsidRPr="00CE5A9A" w:rsidRDefault="004042EC" w:rsidP="004042EC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2EC" w:rsidRPr="00505B2B" w:rsidRDefault="004042EC" w:rsidP="004042EC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Tryb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uśpienia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/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czuwania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4042EC" w:rsidRDefault="00505B2B" w:rsidP="004042EC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042EC" w:rsidRPr="00CE5A9A" w:rsidRDefault="004042EC" w:rsidP="004042EC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4042EC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Czas startu z trybu czuwania max.6 sekund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Pr="003A640A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4042EC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Ciężar jednostki głównej max. 5 kg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Pr="003A640A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4042EC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Wózek z czterema skrętnymi kołami z możliwością bezpiecznego zamontowania aparatu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Pr="003A640A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D94D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Videoprinter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czarnobiały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505B2B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05B2B" w:rsidRPr="00505B2B" w:rsidRDefault="00505B2B" w:rsidP="00505B2B">
            <w:pPr>
              <w:snapToGrid w:val="0"/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GŁOWICE ULTRASONOGRAFICZNE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Pr="00505B2B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505B2B" w:rsidRPr="00505B2B" w:rsidRDefault="00505B2B" w:rsidP="00505B2B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505B2B" w:rsidRPr="003A640A" w:rsidTr="003F3C84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05B2B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 xml:space="preserve">Głowica </w:t>
            </w:r>
            <w:proofErr w:type="spellStart"/>
            <w:r w:rsidRPr="00505B2B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Convex</w:t>
            </w:r>
            <w:proofErr w:type="spellEnd"/>
            <w:r w:rsidRPr="00505B2B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 xml:space="preserve">, szerokopasmowa, ze zmianą częstotliwości pracy. </w:t>
            </w:r>
            <w:proofErr w:type="spellStart"/>
            <w:r w:rsidRPr="00505B2B">
              <w:rPr>
                <w:rFonts w:ascii="Arial Narrow" w:hAnsi="Arial Narrow"/>
                <w:b/>
                <w:bCs/>
                <w:sz w:val="18"/>
                <w:szCs w:val="18"/>
              </w:rPr>
              <w:t>Podać</w:t>
            </w:r>
            <w:proofErr w:type="spellEnd"/>
            <w:r w:rsidRPr="00505B2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typ.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3F3C84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Zakres częstotliwości pracy min. 1,5– 5 MHz.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3F3C84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Liczba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elementów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>: min. 128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3F3C84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Promień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krzywizny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min. 60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3F3C84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Obrazowanie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harmoniczne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3F7B3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r w:rsidRPr="00505B2B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 xml:space="preserve">Głowica Liniowa, szerokopasmowa, ze zmianą częstotliwości pracy. </w:t>
            </w:r>
            <w:proofErr w:type="spellStart"/>
            <w:r w:rsidRPr="00505B2B">
              <w:rPr>
                <w:rFonts w:ascii="Arial Narrow" w:hAnsi="Arial Narrow"/>
                <w:b/>
                <w:bCs/>
                <w:sz w:val="18"/>
                <w:szCs w:val="18"/>
              </w:rPr>
              <w:t>Podać</w:t>
            </w:r>
            <w:proofErr w:type="spellEnd"/>
            <w:r w:rsidRPr="00505B2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typ.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3F7B3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05B2B">
              <w:rPr>
                <w:rFonts w:ascii="Arial Narrow" w:hAnsi="Arial Narrow"/>
                <w:sz w:val="18"/>
                <w:szCs w:val="18"/>
                <w:lang w:val="pl-PL"/>
              </w:rPr>
              <w:t>Zakres częstotliwości pracy min. 4 – 15 MHz.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3F7B3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Liczba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elementów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>: min. 190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Pr="003A640A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3F7B3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Szerokość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czoła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min. 38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Pr="003A640A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05B2B" w:rsidRPr="003A640A" w:rsidTr="003F7B3A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05B2B" w:rsidRPr="00CE5A9A" w:rsidRDefault="00505B2B" w:rsidP="00505B2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B2B" w:rsidRPr="00505B2B" w:rsidRDefault="00505B2B" w:rsidP="00505B2B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Obrazowanie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05B2B">
              <w:rPr>
                <w:rFonts w:ascii="Arial Narrow" w:hAnsi="Arial Narrow"/>
                <w:sz w:val="18"/>
                <w:szCs w:val="18"/>
              </w:rPr>
              <w:t>harmoniczne</w:t>
            </w:r>
            <w:proofErr w:type="spellEnd"/>
            <w:r w:rsidRPr="00505B2B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05B2B" w:rsidRPr="003A640A" w:rsidRDefault="00505B2B" w:rsidP="00505B2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05B2B" w:rsidRPr="00CE5A9A" w:rsidRDefault="00505B2B" w:rsidP="00505B2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3A640A" w:rsidTr="006A118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50A" w:rsidRPr="0064150A" w:rsidRDefault="0064150A" w:rsidP="0064150A">
            <w:pPr>
              <w:widowControl w:val="0"/>
              <w:rPr>
                <w:rFonts w:ascii="Arial Narrow" w:hAnsi="Arial Narrow"/>
                <w:sz w:val="18"/>
                <w:szCs w:val="18"/>
              </w:rPr>
            </w:pPr>
            <w:r w:rsidRPr="0064150A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 xml:space="preserve">Głowica </w:t>
            </w:r>
            <w:proofErr w:type="spellStart"/>
            <w:r w:rsidRPr="0064150A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Phased</w:t>
            </w:r>
            <w:proofErr w:type="spellEnd"/>
            <w:r w:rsidRPr="0064150A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64150A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Array</w:t>
            </w:r>
            <w:proofErr w:type="spellEnd"/>
            <w:r w:rsidRPr="0064150A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 xml:space="preserve">, szerokopasmowa, ze zmianą częstotliwości pracy. </w:t>
            </w:r>
            <w:proofErr w:type="spellStart"/>
            <w:r w:rsidRPr="0064150A">
              <w:rPr>
                <w:rFonts w:ascii="Arial Narrow" w:hAnsi="Arial Narrow"/>
                <w:b/>
                <w:bCs/>
                <w:sz w:val="18"/>
                <w:szCs w:val="18"/>
              </w:rPr>
              <w:t>Podać</w:t>
            </w:r>
            <w:proofErr w:type="spellEnd"/>
            <w:r w:rsidRPr="0064150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typ.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3A640A" w:rsidTr="006A118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50A" w:rsidRPr="0064150A" w:rsidRDefault="0064150A" w:rsidP="0064150A">
            <w:pPr>
              <w:widowControl w:val="0"/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</w:pPr>
            <w:r w:rsidRPr="0064150A">
              <w:rPr>
                <w:rFonts w:ascii="Arial Narrow" w:hAnsi="Arial Narrow"/>
                <w:sz w:val="18"/>
                <w:szCs w:val="18"/>
                <w:lang w:val="pl-PL"/>
              </w:rPr>
              <w:t>Zakres częstotliwości pracy min. 1– 4 MHz.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3A640A" w:rsidTr="006A118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50A" w:rsidRPr="0064150A" w:rsidRDefault="0064150A" w:rsidP="0064150A">
            <w:pPr>
              <w:widowControl w:val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proofErr w:type="spellStart"/>
            <w:r w:rsidRPr="0064150A">
              <w:rPr>
                <w:rFonts w:ascii="Arial Narrow" w:hAnsi="Arial Narrow"/>
                <w:sz w:val="18"/>
                <w:szCs w:val="18"/>
              </w:rPr>
              <w:t>Liczba</w:t>
            </w:r>
            <w:proofErr w:type="spellEnd"/>
            <w:r w:rsidRPr="0064150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64150A">
              <w:rPr>
                <w:rFonts w:ascii="Arial Narrow" w:hAnsi="Arial Narrow"/>
                <w:sz w:val="18"/>
                <w:szCs w:val="18"/>
              </w:rPr>
              <w:t>elementów</w:t>
            </w:r>
            <w:proofErr w:type="spellEnd"/>
            <w:r w:rsidRPr="0064150A">
              <w:rPr>
                <w:rFonts w:ascii="Arial Narrow" w:hAnsi="Arial Narrow"/>
                <w:sz w:val="18"/>
                <w:szCs w:val="18"/>
              </w:rPr>
              <w:t>: min. 60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3A640A" w:rsidTr="006A118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50A" w:rsidRPr="0064150A" w:rsidRDefault="0064150A" w:rsidP="0064150A">
            <w:pPr>
              <w:widowControl w:val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64150A">
              <w:rPr>
                <w:rFonts w:ascii="Arial Narrow" w:hAnsi="Arial Narrow"/>
                <w:sz w:val="18"/>
                <w:szCs w:val="18"/>
              </w:rPr>
              <w:t xml:space="preserve">Pole </w:t>
            </w:r>
            <w:proofErr w:type="spellStart"/>
            <w:r w:rsidRPr="0064150A">
              <w:rPr>
                <w:rFonts w:ascii="Arial Narrow" w:hAnsi="Arial Narrow"/>
                <w:sz w:val="18"/>
                <w:szCs w:val="18"/>
              </w:rPr>
              <w:t>widzenia</w:t>
            </w:r>
            <w:proofErr w:type="spellEnd"/>
            <w:r w:rsidRPr="0064150A">
              <w:rPr>
                <w:rFonts w:ascii="Arial Narrow" w:hAnsi="Arial Narrow"/>
                <w:sz w:val="18"/>
                <w:szCs w:val="18"/>
              </w:rPr>
              <w:t xml:space="preserve"> min. 90 </w:t>
            </w:r>
            <w:proofErr w:type="spellStart"/>
            <w:r w:rsidRPr="0064150A">
              <w:rPr>
                <w:rFonts w:ascii="Arial Narrow" w:hAnsi="Arial Narrow"/>
                <w:sz w:val="18"/>
                <w:szCs w:val="18"/>
              </w:rPr>
              <w:t>stopni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64150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3A640A" w:rsidTr="006A118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50A" w:rsidRPr="0064150A" w:rsidRDefault="0064150A" w:rsidP="0064150A">
            <w:pPr>
              <w:widowControl w:val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proofErr w:type="spellStart"/>
            <w:r w:rsidRPr="0064150A">
              <w:rPr>
                <w:rFonts w:ascii="Arial Narrow" w:hAnsi="Arial Narrow"/>
                <w:sz w:val="18"/>
                <w:szCs w:val="18"/>
              </w:rPr>
              <w:t>Obrazowanie</w:t>
            </w:r>
            <w:proofErr w:type="spellEnd"/>
            <w:r w:rsidRPr="0064150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64150A">
              <w:rPr>
                <w:rFonts w:ascii="Arial Narrow" w:hAnsi="Arial Narrow"/>
                <w:sz w:val="18"/>
                <w:szCs w:val="18"/>
              </w:rPr>
              <w:t>harmoniczne</w:t>
            </w:r>
            <w:proofErr w:type="spellEnd"/>
            <w:r w:rsidRPr="0064150A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3A640A" w:rsidTr="003F2FF9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150A" w:rsidRPr="0064150A" w:rsidRDefault="0064150A" w:rsidP="0064150A">
            <w:pPr>
              <w:snapToGrid w:val="0"/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</w:pPr>
            <w:r w:rsidRPr="0064150A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MOŻLIWOŚĆ ROZBUDOWY – OPCJE (DOSTĘPNE W DNIU SKŁADANIA OFERTY)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64150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64150A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64150A" w:rsidRPr="0064150A" w:rsidRDefault="0064150A" w:rsidP="0064150A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 w:rsidRPr="0064150A"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64150A" w:rsidRPr="0064150A" w:rsidTr="00E425F4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50A" w:rsidRPr="0064150A" w:rsidRDefault="0064150A" w:rsidP="0064150A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64150A">
              <w:rPr>
                <w:rFonts w:ascii="Arial Narrow" w:hAnsi="Arial Narrow"/>
                <w:sz w:val="18"/>
                <w:szCs w:val="18"/>
                <w:lang w:val="pl-PL"/>
              </w:rPr>
              <w:t xml:space="preserve">Możliwość rozbudowy systemu o głowicę </w:t>
            </w:r>
            <w:proofErr w:type="spellStart"/>
            <w:r w:rsidRPr="0064150A">
              <w:rPr>
                <w:rFonts w:ascii="Arial Narrow" w:hAnsi="Arial Narrow"/>
                <w:sz w:val="18"/>
                <w:szCs w:val="18"/>
                <w:lang w:val="pl-PL"/>
              </w:rPr>
              <w:t>Microconvex</w:t>
            </w:r>
            <w:proofErr w:type="spellEnd"/>
            <w:r w:rsidRPr="0064150A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64150A">
              <w:rPr>
                <w:rFonts w:ascii="Arial Narrow" w:hAnsi="Arial Narrow"/>
                <w:sz w:val="18"/>
                <w:szCs w:val="18"/>
                <w:lang w:val="pl-PL"/>
              </w:rPr>
              <w:t>Endocavitarną</w:t>
            </w:r>
            <w:proofErr w:type="spellEnd"/>
            <w:r w:rsidRPr="0064150A">
              <w:rPr>
                <w:rFonts w:ascii="Arial Narrow" w:hAnsi="Arial Narrow"/>
                <w:sz w:val="18"/>
                <w:szCs w:val="18"/>
                <w:lang w:val="pl-PL"/>
              </w:rPr>
              <w:t xml:space="preserve">, min. 4-10 MHz, min. 128 elementów, kąt skanowania min. 150 stopni, obrazowanie harmoniczne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64150A" w:rsidTr="00E425F4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50A" w:rsidRPr="0064150A" w:rsidRDefault="0064150A" w:rsidP="0064150A">
            <w:pPr>
              <w:widowControl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64150A">
              <w:rPr>
                <w:rFonts w:ascii="Arial Narrow" w:hAnsi="Arial Narrow"/>
                <w:sz w:val="18"/>
                <w:szCs w:val="18"/>
                <w:lang w:val="pl-PL"/>
              </w:rPr>
              <w:t>Możliwość rozbudowy systemu o oprogramowanie lokalnego archiwum danych DICOM z funkcjonalnością diagnostycznej stacji lekarskiej umożliwiające lekarzom i radiologom przeglądanie i manipulowanie danymi otrzymanymi z modalności DICOM.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ind w:left="720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64150A" w:rsidRPr="00CE5A9A" w:rsidRDefault="0064150A" w:rsidP="0064150A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GWARANCJA/SERVIS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CE5A9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150A" w:rsidRPr="00CE5A9A" w:rsidRDefault="0064150A" w:rsidP="0064150A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</w:tr>
      <w:tr w:rsidR="0064150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64150A" w:rsidRPr="00CE5A9A" w:rsidRDefault="0064150A" w:rsidP="0064150A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Arial"/>
                <w:sz w:val="18"/>
                <w:szCs w:val="18"/>
                <w:lang w:val="pl-PL"/>
              </w:rPr>
              <w:t>Okres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gwarancji [min 24 miesiące]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. Pełny program gwarancyjny (programem objęte są naprawy, jak również części zamienne i poszczególne elementy zgodnie z ogólnymi warunkami gwarancji)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CE5A9A" w:rsidRDefault="0064150A" w:rsidP="0064150A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64150A" w:rsidRPr="00CE5A9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DB0E88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64150A" w:rsidRPr="00CE5A9A" w:rsidRDefault="0064150A" w:rsidP="0064150A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okresie gwarancyjnym wykonywanie bezpłatnych przeglądów zgodnie z wymaganiami/zaleceniami producenta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CE5A9A" w:rsidRDefault="0064150A" w:rsidP="0064150A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64150A" w:rsidRPr="00C35865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i/>
                <w:sz w:val="16"/>
                <w:szCs w:val="16"/>
                <w:lang w:val="pl-PL"/>
              </w:rPr>
              <w:t>Podać ilość wymaganych przeglądów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64150A" w:rsidRPr="00CE5A9A" w:rsidRDefault="0064150A" w:rsidP="0064150A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Autoryzowany Serwis gwarancyjny i pogwarancyjny </w:t>
            </w:r>
            <w:r w:rsidR="000B291C">
              <w:rPr>
                <w:rFonts w:ascii="Arial Narrow" w:hAnsi="Arial Narrow"/>
                <w:sz w:val="18"/>
                <w:szCs w:val="18"/>
                <w:lang w:val="pl-PL"/>
              </w:rPr>
              <w:t>w języku polskim</w:t>
            </w:r>
            <w:bookmarkStart w:id="0" w:name="_GoBack"/>
            <w:bookmarkEnd w:id="0"/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CE5A9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B62297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64150A" w:rsidRPr="00B62297" w:rsidRDefault="0064150A" w:rsidP="0064150A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Gwarancja serwisu i dostępność części zamiennych [min 10 lat]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B62297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64150A" w:rsidRPr="00CE5A9A" w:rsidRDefault="0064150A" w:rsidP="0064150A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Czas reakcji serwisu w okresie gwarancji (podjęcie naprawy) max 48 h. W przypadku naprawy dłuższej niż 7 dni roboczych –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 zastępcze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CE5A9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473C49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64150A" w:rsidRPr="00CE5A9A" w:rsidRDefault="0064150A" w:rsidP="0064150A">
            <w:pPr>
              <w:spacing w:before="40" w:after="40"/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Montaż, instalacja i uruchomienie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473C49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64150A" w:rsidRPr="00CE5A9A" w:rsidRDefault="0064150A" w:rsidP="0064150A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Szkolenie personelu obsługującego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siedzibie Zamawiającego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CE5A9A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64150A" w:rsidRPr="00CE5A9A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DB0E88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64150A" w:rsidRPr="00CE5A9A" w:rsidRDefault="0064150A" w:rsidP="006415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przekazania</w:t>
            </w:r>
            <w:proofErr w:type="spellEnd"/>
          </w:p>
          <w:p w:rsidR="0064150A" w:rsidRPr="00CE5A9A" w:rsidRDefault="0064150A" w:rsidP="006415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</w:rPr>
              <w:t xml:space="preserve">Karta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gwarancyjna</w:t>
            </w:r>
            <w:proofErr w:type="spellEnd"/>
          </w:p>
          <w:p w:rsidR="0064150A" w:rsidRPr="00CE5A9A" w:rsidRDefault="0064150A" w:rsidP="006415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szkolenia</w:t>
            </w:r>
            <w:proofErr w:type="spellEnd"/>
          </w:p>
          <w:p w:rsidR="0064150A" w:rsidRPr="00CE5A9A" w:rsidRDefault="0064150A" w:rsidP="0064150A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Paszport techniczny (wpis o pierwszym uruchomieniu) </w:t>
            </w:r>
          </w:p>
          <w:p w:rsidR="0064150A" w:rsidRPr="00CE5A9A" w:rsidRDefault="0064150A" w:rsidP="0064150A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Instrukcja obsługi w języku polskim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C35865" w:rsidRDefault="0064150A" w:rsidP="0064150A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Tak,</w:t>
            </w:r>
            <w:r w:rsidRPr="00CE5A9A">
              <w:rPr>
                <w:rFonts w:ascii="Arial Narrow" w:hAnsi="Arial Narrow"/>
                <w:b/>
                <w:i/>
                <w:sz w:val="18"/>
                <w:szCs w:val="18"/>
                <w:lang w:val="pl-PL"/>
              </w:rPr>
              <w:t xml:space="preserve"> </w:t>
            </w:r>
            <w:r w:rsidRPr="00CE5A9A">
              <w:rPr>
                <w:rFonts w:ascii="Arial Narrow" w:hAnsi="Arial Narrow"/>
                <w:i/>
                <w:sz w:val="18"/>
                <w:szCs w:val="18"/>
                <w:lang w:val="pl-PL"/>
              </w:rPr>
              <w:t>dostarczyć wraz z dostawą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150A" w:rsidRPr="00C35865" w:rsidRDefault="0064150A" w:rsidP="0064150A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4150A" w:rsidRPr="00A944D1" w:rsidTr="00580F46">
        <w:tc>
          <w:tcPr>
            <w:tcW w:w="851" w:type="dxa"/>
            <w:shd w:val="clear" w:color="auto" w:fill="auto"/>
            <w:vAlign w:val="center"/>
          </w:tcPr>
          <w:p w:rsidR="0064150A" w:rsidRPr="00CE5A9A" w:rsidRDefault="0064150A" w:rsidP="0064150A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64150A" w:rsidRPr="00CE5A9A" w:rsidRDefault="0064150A" w:rsidP="0064150A">
            <w:pPr>
              <w:rPr>
                <w:rFonts w:ascii="Arial Narrow" w:hAnsi="Arial Narrow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Oferowan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e 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będzie kompletn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i po zainstalowaniu gotow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do użytkowania bez żadnych dodatkowych zakupów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4150A" w:rsidRPr="00A944D1" w:rsidRDefault="0064150A" w:rsidP="0064150A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64150A" w:rsidRPr="00A944D1" w:rsidRDefault="0064150A" w:rsidP="0064150A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</w:p>
        </w:tc>
      </w:tr>
    </w:tbl>
    <w:p w:rsidR="00A82A30" w:rsidRDefault="00A82A30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Pr="00452F08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C74805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>
        <w:rPr>
          <w:rFonts w:ascii="Arial Narrow" w:hAnsi="Arial Narrow"/>
          <w:i/>
          <w:sz w:val="16"/>
          <w:szCs w:val="16"/>
          <w:lang w:val="pl-PL"/>
        </w:rPr>
        <w:t xml:space="preserve">Miejscowość……………………………………….. data ………………………………………….                                                                                </w:t>
      </w:r>
      <w:r w:rsidR="00A82A30" w:rsidRPr="00622F1A">
        <w:rPr>
          <w:rFonts w:ascii="Arial Narrow" w:hAnsi="Arial Narrow"/>
          <w:i/>
          <w:sz w:val="16"/>
          <w:szCs w:val="16"/>
          <w:lang w:val="pl-PL"/>
        </w:rPr>
        <w:t xml:space="preserve">Podpis i pieczęć osób uprawnionych </w:t>
      </w:r>
    </w:p>
    <w:p w:rsidR="00C74805" w:rsidRDefault="00A82A30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 w:rsidRPr="00622F1A">
        <w:rPr>
          <w:rFonts w:ascii="Arial Narrow" w:hAnsi="Arial Narrow"/>
          <w:i/>
          <w:sz w:val="16"/>
          <w:szCs w:val="16"/>
          <w:lang w:val="pl-PL"/>
        </w:rPr>
        <w:t>do reprezentowania Wykonawcy</w:t>
      </w:r>
    </w:p>
    <w:p w:rsidR="00756FDE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756FDE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957D56" w:rsidRPr="00C74805" w:rsidRDefault="00A82A30" w:rsidP="00C74805">
      <w:pPr>
        <w:jc w:val="right"/>
        <w:rPr>
          <w:rFonts w:ascii="Arial Narrow" w:hAnsi="Arial Narrow"/>
          <w:i/>
          <w:sz w:val="20"/>
          <w:lang w:val="pl-PL"/>
        </w:rPr>
      </w:pPr>
      <w:r w:rsidRPr="00622F1A">
        <w:rPr>
          <w:rFonts w:ascii="Arial Narrow" w:hAnsi="Arial Narrow"/>
          <w:sz w:val="16"/>
          <w:szCs w:val="16"/>
          <w:lang w:val="pl-PL"/>
        </w:rPr>
        <w:t>………………………………………………………….</w:t>
      </w:r>
    </w:p>
    <w:sectPr w:rsidR="00957D56" w:rsidRPr="00C74805" w:rsidSect="005F18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426" w:right="707" w:bottom="993" w:left="709" w:header="567" w:footer="521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9A9" w:rsidRDefault="007C49A9" w:rsidP="00CB3121">
      <w:r>
        <w:separator/>
      </w:r>
    </w:p>
  </w:endnote>
  <w:endnote w:type="continuationSeparator" w:id="0">
    <w:p w:rsidR="007C49A9" w:rsidRDefault="007C49A9" w:rsidP="00C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881" w:rsidRDefault="005F18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881" w:rsidRDefault="005F188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881" w:rsidRDefault="005F18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9A9" w:rsidRDefault="007C49A9" w:rsidP="00CB3121">
      <w:r>
        <w:separator/>
      </w:r>
    </w:p>
  </w:footnote>
  <w:footnote w:type="continuationSeparator" w:id="0">
    <w:p w:rsidR="007C49A9" w:rsidRDefault="007C49A9" w:rsidP="00CB3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215" w:rsidRDefault="00681FE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07" w:rsidRDefault="00707E07">
    <w:pPr>
      <w:pStyle w:val="Nagwek"/>
    </w:pPr>
  </w:p>
  <w:p w:rsidR="00707E07" w:rsidRDefault="002B2DF5" w:rsidP="002B2DF5">
    <w:pPr>
      <w:pStyle w:val="Nagwek"/>
      <w:tabs>
        <w:tab w:val="clear" w:pos="4536"/>
        <w:tab w:val="left" w:pos="9072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881" w:rsidRDefault="005F1881">
    <w:pPr>
      <w:pStyle w:val="Nagwek"/>
    </w:pPr>
    <w:r>
      <w:rPr>
        <w:noProof/>
        <w:lang w:val="pl-PL"/>
      </w:rPr>
      <w:drawing>
        <wp:inline distT="0" distB="0" distL="0" distR="0" wp14:anchorId="6AF91542" wp14:editId="70B17AFC">
          <wp:extent cx="6296025" cy="533400"/>
          <wp:effectExtent l="0" t="0" r="9525" b="0"/>
          <wp:docPr id="2" name="Obraz 2" descr="EFS_kolor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EFS_kolor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  <w:szCs w:val="18"/>
      </w:rPr>
    </w:lvl>
  </w:abstractNum>
  <w:abstractNum w:abstractNumId="1" w15:restartNumberingAfterBreak="0">
    <w:nsid w:val="07BC78BD"/>
    <w:multiLevelType w:val="hybridMultilevel"/>
    <w:tmpl w:val="D606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8C56D7"/>
    <w:multiLevelType w:val="multilevel"/>
    <w:tmpl w:val="3DDA2C18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Arial Narrow" w:hAnsi="Arial Narrow" w:cs="Times New Roman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vertAlign w:val="baseline"/>
      </w:rPr>
    </w:lvl>
  </w:abstractNum>
  <w:abstractNum w:abstractNumId="5" w15:restartNumberingAfterBreak="0">
    <w:nsid w:val="197A1ACE"/>
    <w:multiLevelType w:val="hybridMultilevel"/>
    <w:tmpl w:val="FBB847DC"/>
    <w:lvl w:ilvl="0" w:tplc="18CA5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E4555B0"/>
    <w:multiLevelType w:val="hybridMultilevel"/>
    <w:tmpl w:val="0D84D8F6"/>
    <w:lvl w:ilvl="0" w:tplc="0204CCC8">
      <w:start w:val="1"/>
      <w:numFmt w:val="upperRoman"/>
      <w:lvlText w:val="%1."/>
      <w:lvlJc w:val="left"/>
      <w:pPr>
        <w:ind w:left="2250" w:hanging="72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8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CB40FC3"/>
    <w:multiLevelType w:val="hybridMultilevel"/>
    <w:tmpl w:val="9CE44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541A6"/>
    <w:multiLevelType w:val="hybridMultilevel"/>
    <w:tmpl w:val="5C78B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22D624A"/>
    <w:multiLevelType w:val="singleLevel"/>
    <w:tmpl w:val="134A557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6" w15:restartNumberingAfterBreak="0">
    <w:nsid w:val="64456CED"/>
    <w:multiLevelType w:val="hybridMultilevel"/>
    <w:tmpl w:val="169A992A"/>
    <w:lvl w:ilvl="0" w:tplc="F00482E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CA5144"/>
    <w:multiLevelType w:val="hybridMultilevel"/>
    <w:tmpl w:val="E688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5"/>
  </w:num>
  <w:num w:numId="3">
    <w:abstractNumId w:val="5"/>
  </w:num>
  <w:num w:numId="4">
    <w:abstractNumId w:val="16"/>
  </w:num>
  <w:num w:numId="5">
    <w:abstractNumId w:val="18"/>
  </w:num>
  <w:num w:numId="6">
    <w:abstractNumId w:val="14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7"/>
  </w:num>
  <w:num w:numId="14">
    <w:abstractNumId w:val="9"/>
  </w:num>
  <w:num w:numId="15">
    <w:abstractNumId w:val="10"/>
  </w:num>
  <w:num w:numId="16">
    <w:abstractNumId w:val="7"/>
  </w:num>
  <w:num w:numId="17">
    <w:abstractNumId w:val="12"/>
  </w:num>
  <w:num w:numId="18">
    <w:abstractNumId w:val="0"/>
  </w:num>
  <w:num w:numId="19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9C"/>
    <w:rsid w:val="0001176F"/>
    <w:rsid w:val="00014D30"/>
    <w:rsid w:val="00016B00"/>
    <w:rsid w:val="0002277F"/>
    <w:rsid w:val="00022ED5"/>
    <w:rsid w:val="00033ACB"/>
    <w:rsid w:val="0004125A"/>
    <w:rsid w:val="000471A9"/>
    <w:rsid w:val="00047311"/>
    <w:rsid w:val="0007456A"/>
    <w:rsid w:val="000804FF"/>
    <w:rsid w:val="000814CA"/>
    <w:rsid w:val="00081F7D"/>
    <w:rsid w:val="00083A99"/>
    <w:rsid w:val="00085A14"/>
    <w:rsid w:val="000978FF"/>
    <w:rsid w:val="000A0454"/>
    <w:rsid w:val="000A249C"/>
    <w:rsid w:val="000A4CE7"/>
    <w:rsid w:val="000B291C"/>
    <w:rsid w:val="000C3014"/>
    <w:rsid w:val="000C6C8B"/>
    <w:rsid w:val="000D5664"/>
    <w:rsid w:val="000E2BAF"/>
    <w:rsid w:val="000F5163"/>
    <w:rsid w:val="00107977"/>
    <w:rsid w:val="00113A6B"/>
    <w:rsid w:val="00117062"/>
    <w:rsid w:val="0012035B"/>
    <w:rsid w:val="00135BE3"/>
    <w:rsid w:val="0014300B"/>
    <w:rsid w:val="00144C24"/>
    <w:rsid w:val="0017208D"/>
    <w:rsid w:val="001721CC"/>
    <w:rsid w:val="001724FA"/>
    <w:rsid w:val="00184786"/>
    <w:rsid w:val="00192317"/>
    <w:rsid w:val="00194B4D"/>
    <w:rsid w:val="001A0FDE"/>
    <w:rsid w:val="001A7575"/>
    <w:rsid w:val="001C3C76"/>
    <w:rsid w:val="001E3781"/>
    <w:rsid w:val="001F2F3D"/>
    <w:rsid w:val="00204EFD"/>
    <w:rsid w:val="00207D85"/>
    <w:rsid w:val="00236950"/>
    <w:rsid w:val="0024271B"/>
    <w:rsid w:val="00243CC2"/>
    <w:rsid w:val="002441DE"/>
    <w:rsid w:val="00247A89"/>
    <w:rsid w:val="00260E99"/>
    <w:rsid w:val="002631C0"/>
    <w:rsid w:val="0028478D"/>
    <w:rsid w:val="00284B1E"/>
    <w:rsid w:val="00295F33"/>
    <w:rsid w:val="002A3F0E"/>
    <w:rsid w:val="002A7FC8"/>
    <w:rsid w:val="002B2DF5"/>
    <w:rsid w:val="002B33A1"/>
    <w:rsid w:val="002B4F71"/>
    <w:rsid w:val="002D55F7"/>
    <w:rsid w:val="002E409B"/>
    <w:rsid w:val="002F16C1"/>
    <w:rsid w:val="002F351C"/>
    <w:rsid w:val="00306A53"/>
    <w:rsid w:val="00322CCA"/>
    <w:rsid w:val="00326D32"/>
    <w:rsid w:val="00332052"/>
    <w:rsid w:val="00344319"/>
    <w:rsid w:val="00344AD2"/>
    <w:rsid w:val="00345F39"/>
    <w:rsid w:val="0034654B"/>
    <w:rsid w:val="00353782"/>
    <w:rsid w:val="0036419A"/>
    <w:rsid w:val="00366880"/>
    <w:rsid w:val="003750EC"/>
    <w:rsid w:val="00381C9D"/>
    <w:rsid w:val="00383919"/>
    <w:rsid w:val="0038558D"/>
    <w:rsid w:val="00390794"/>
    <w:rsid w:val="003938EC"/>
    <w:rsid w:val="003A2B29"/>
    <w:rsid w:val="003A640A"/>
    <w:rsid w:val="003B30D1"/>
    <w:rsid w:val="003C7C79"/>
    <w:rsid w:val="003D3744"/>
    <w:rsid w:val="003D5443"/>
    <w:rsid w:val="003F0E84"/>
    <w:rsid w:val="004011D9"/>
    <w:rsid w:val="00403EE7"/>
    <w:rsid w:val="004042EC"/>
    <w:rsid w:val="00411E34"/>
    <w:rsid w:val="0043460E"/>
    <w:rsid w:val="00437C20"/>
    <w:rsid w:val="0044675F"/>
    <w:rsid w:val="00446C1D"/>
    <w:rsid w:val="0045000D"/>
    <w:rsid w:val="00450E26"/>
    <w:rsid w:val="00452F08"/>
    <w:rsid w:val="0045449D"/>
    <w:rsid w:val="004637D7"/>
    <w:rsid w:val="0046689F"/>
    <w:rsid w:val="00473C49"/>
    <w:rsid w:val="004B1F82"/>
    <w:rsid w:val="004B213E"/>
    <w:rsid w:val="004C47EA"/>
    <w:rsid w:val="004E3FEE"/>
    <w:rsid w:val="004F7D99"/>
    <w:rsid w:val="0050195A"/>
    <w:rsid w:val="005019D5"/>
    <w:rsid w:val="00501A20"/>
    <w:rsid w:val="00505B2B"/>
    <w:rsid w:val="00505F3F"/>
    <w:rsid w:val="00506EC7"/>
    <w:rsid w:val="00512614"/>
    <w:rsid w:val="00512807"/>
    <w:rsid w:val="00526DD3"/>
    <w:rsid w:val="005364CD"/>
    <w:rsid w:val="00560D70"/>
    <w:rsid w:val="0056751C"/>
    <w:rsid w:val="00571900"/>
    <w:rsid w:val="005737D8"/>
    <w:rsid w:val="005801FE"/>
    <w:rsid w:val="00580EA7"/>
    <w:rsid w:val="00580F46"/>
    <w:rsid w:val="00584E1B"/>
    <w:rsid w:val="00587C05"/>
    <w:rsid w:val="00593025"/>
    <w:rsid w:val="005933CA"/>
    <w:rsid w:val="0059681D"/>
    <w:rsid w:val="00597CC3"/>
    <w:rsid w:val="005B36B9"/>
    <w:rsid w:val="005C3B02"/>
    <w:rsid w:val="005D0250"/>
    <w:rsid w:val="005F0C14"/>
    <w:rsid w:val="005F1881"/>
    <w:rsid w:val="005F4AC3"/>
    <w:rsid w:val="005F5580"/>
    <w:rsid w:val="00606B2C"/>
    <w:rsid w:val="00616058"/>
    <w:rsid w:val="00622655"/>
    <w:rsid w:val="00622F1A"/>
    <w:rsid w:val="00623BFD"/>
    <w:rsid w:val="00624BE3"/>
    <w:rsid w:val="00625DAF"/>
    <w:rsid w:val="00626163"/>
    <w:rsid w:val="0063749F"/>
    <w:rsid w:val="0064150A"/>
    <w:rsid w:val="00642A7A"/>
    <w:rsid w:val="00651C8E"/>
    <w:rsid w:val="00655825"/>
    <w:rsid w:val="00664071"/>
    <w:rsid w:val="00664B8C"/>
    <w:rsid w:val="00676D38"/>
    <w:rsid w:val="00677748"/>
    <w:rsid w:val="00681FE6"/>
    <w:rsid w:val="0068469A"/>
    <w:rsid w:val="006964B9"/>
    <w:rsid w:val="006A419A"/>
    <w:rsid w:val="006A4866"/>
    <w:rsid w:val="006B64BD"/>
    <w:rsid w:val="006B7856"/>
    <w:rsid w:val="006B7A4E"/>
    <w:rsid w:val="006C23DC"/>
    <w:rsid w:val="006C56E1"/>
    <w:rsid w:val="006C5FC9"/>
    <w:rsid w:val="006E22E1"/>
    <w:rsid w:val="00707E07"/>
    <w:rsid w:val="007141BD"/>
    <w:rsid w:val="00725B24"/>
    <w:rsid w:val="00727F5C"/>
    <w:rsid w:val="007302F0"/>
    <w:rsid w:val="0073533A"/>
    <w:rsid w:val="00735995"/>
    <w:rsid w:val="00751581"/>
    <w:rsid w:val="00755594"/>
    <w:rsid w:val="00756680"/>
    <w:rsid w:val="00756FDE"/>
    <w:rsid w:val="0077295D"/>
    <w:rsid w:val="00786FE9"/>
    <w:rsid w:val="007949F1"/>
    <w:rsid w:val="007B0EFD"/>
    <w:rsid w:val="007B1E2F"/>
    <w:rsid w:val="007C49A9"/>
    <w:rsid w:val="007D7A45"/>
    <w:rsid w:val="007E1F65"/>
    <w:rsid w:val="007E51B3"/>
    <w:rsid w:val="007E75A7"/>
    <w:rsid w:val="00802916"/>
    <w:rsid w:val="00810CDB"/>
    <w:rsid w:val="0082320A"/>
    <w:rsid w:val="00834899"/>
    <w:rsid w:val="0084155F"/>
    <w:rsid w:val="008446CB"/>
    <w:rsid w:val="008519CA"/>
    <w:rsid w:val="0088080E"/>
    <w:rsid w:val="00885E77"/>
    <w:rsid w:val="008904BD"/>
    <w:rsid w:val="0089228F"/>
    <w:rsid w:val="00893A0B"/>
    <w:rsid w:val="008A52C8"/>
    <w:rsid w:val="008B0635"/>
    <w:rsid w:val="008B52C5"/>
    <w:rsid w:val="008C6701"/>
    <w:rsid w:val="008D30FA"/>
    <w:rsid w:val="008D3E05"/>
    <w:rsid w:val="008D5118"/>
    <w:rsid w:val="008E47DF"/>
    <w:rsid w:val="008E7B75"/>
    <w:rsid w:val="0092069E"/>
    <w:rsid w:val="00925B22"/>
    <w:rsid w:val="00931CF8"/>
    <w:rsid w:val="00934D87"/>
    <w:rsid w:val="009411DD"/>
    <w:rsid w:val="0094332A"/>
    <w:rsid w:val="009505C0"/>
    <w:rsid w:val="00952444"/>
    <w:rsid w:val="00957D56"/>
    <w:rsid w:val="0097380C"/>
    <w:rsid w:val="0097709C"/>
    <w:rsid w:val="009778A3"/>
    <w:rsid w:val="0099166D"/>
    <w:rsid w:val="00992F41"/>
    <w:rsid w:val="009944A6"/>
    <w:rsid w:val="00996FBD"/>
    <w:rsid w:val="009A2948"/>
    <w:rsid w:val="009B3A64"/>
    <w:rsid w:val="009C17F6"/>
    <w:rsid w:val="009C6E51"/>
    <w:rsid w:val="009D07F2"/>
    <w:rsid w:val="009E5DA5"/>
    <w:rsid w:val="00A02ECC"/>
    <w:rsid w:val="00A231B6"/>
    <w:rsid w:val="00A258FE"/>
    <w:rsid w:val="00A2590C"/>
    <w:rsid w:val="00A32029"/>
    <w:rsid w:val="00A35952"/>
    <w:rsid w:val="00A469B1"/>
    <w:rsid w:val="00A55FDF"/>
    <w:rsid w:val="00A82A30"/>
    <w:rsid w:val="00A846DA"/>
    <w:rsid w:val="00A944D1"/>
    <w:rsid w:val="00A96245"/>
    <w:rsid w:val="00AA68CE"/>
    <w:rsid w:val="00AB43C5"/>
    <w:rsid w:val="00AC5624"/>
    <w:rsid w:val="00AD6443"/>
    <w:rsid w:val="00AF4CF3"/>
    <w:rsid w:val="00B06A20"/>
    <w:rsid w:val="00B16634"/>
    <w:rsid w:val="00B61D92"/>
    <w:rsid w:val="00B62297"/>
    <w:rsid w:val="00B76412"/>
    <w:rsid w:val="00B80B6B"/>
    <w:rsid w:val="00B8601D"/>
    <w:rsid w:val="00B975F7"/>
    <w:rsid w:val="00BA300B"/>
    <w:rsid w:val="00BA3660"/>
    <w:rsid w:val="00BA5B58"/>
    <w:rsid w:val="00BA6BFE"/>
    <w:rsid w:val="00BB31D1"/>
    <w:rsid w:val="00BB4206"/>
    <w:rsid w:val="00BB43D3"/>
    <w:rsid w:val="00BB5E74"/>
    <w:rsid w:val="00BD313D"/>
    <w:rsid w:val="00C22797"/>
    <w:rsid w:val="00C24B9E"/>
    <w:rsid w:val="00C325E9"/>
    <w:rsid w:val="00C35865"/>
    <w:rsid w:val="00C51D00"/>
    <w:rsid w:val="00C5342F"/>
    <w:rsid w:val="00C62279"/>
    <w:rsid w:val="00C67F88"/>
    <w:rsid w:val="00C74805"/>
    <w:rsid w:val="00C85E4E"/>
    <w:rsid w:val="00C97CF4"/>
    <w:rsid w:val="00CB3121"/>
    <w:rsid w:val="00CB5A70"/>
    <w:rsid w:val="00CC1267"/>
    <w:rsid w:val="00CC47BA"/>
    <w:rsid w:val="00CD1FCD"/>
    <w:rsid w:val="00CD305E"/>
    <w:rsid w:val="00CD68D7"/>
    <w:rsid w:val="00CE5A9A"/>
    <w:rsid w:val="00CF7916"/>
    <w:rsid w:val="00D152CF"/>
    <w:rsid w:val="00D31A41"/>
    <w:rsid w:val="00D40474"/>
    <w:rsid w:val="00D42C43"/>
    <w:rsid w:val="00D463F4"/>
    <w:rsid w:val="00D67215"/>
    <w:rsid w:val="00D70CE3"/>
    <w:rsid w:val="00D72884"/>
    <w:rsid w:val="00D75306"/>
    <w:rsid w:val="00D778C1"/>
    <w:rsid w:val="00DA3EAA"/>
    <w:rsid w:val="00DA4C56"/>
    <w:rsid w:val="00DA57E3"/>
    <w:rsid w:val="00DB0E88"/>
    <w:rsid w:val="00DB3718"/>
    <w:rsid w:val="00DD0234"/>
    <w:rsid w:val="00DE5106"/>
    <w:rsid w:val="00DF0B8B"/>
    <w:rsid w:val="00DF3CC9"/>
    <w:rsid w:val="00E01A35"/>
    <w:rsid w:val="00E04565"/>
    <w:rsid w:val="00E111BB"/>
    <w:rsid w:val="00E31E2E"/>
    <w:rsid w:val="00E4049C"/>
    <w:rsid w:val="00E44217"/>
    <w:rsid w:val="00E44A87"/>
    <w:rsid w:val="00E455B4"/>
    <w:rsid w:val="00E54E2F"/>
    <w:rsid w:val="00E72DCE"/>
    <w:rsid w:val="00E72EF8"/>
    <w:rsid w:val="00E77061"/>
    <w:rsid w:val="00E80239"/>
    <w:rsid w:val="00EA0F3E"/>
    <w:rsid w:val="00EA54D9"/>
    <w:rsid w:val="00EA63F4"/>
    <w:rsid w:val="00EB1DF9"/>
    <w:rsid w:val="00EB5CD3"/>
    <w:rsid w:val="00ED38A5"/>
    <w:rsid w:val="00ED5F8E"/>
    <w:rsid w:val="00EE31DC"/>
    <w:rsid w:val="00EF00A9"/>
    <w:rsid w:val="00EF1140"/>
    <w:rsid w:val="00F0223B"/>
    <w:rsid w:val="00F1190D"/>
    <w:rsid w:val="00F179AD"/>
    <w:rsid w:val="00F20A4A"/>
    <w:rsid w:val="00F23F49"/>
    <w:rsid w:val="00F27039"/>
    <w:rsid w:val="00F32051"/>
    <w:rsid w:val="00F40FAD"/>
    <w:rsid w:val="00F6318F"/>
    <w:rsid w:val="00F63662"/>
    <w:rsid w:val="00F70658"/>
    <w:rsid w:val="00F83807"/>
    <w:rsid w:val="00F864C4"/>
    <w:rsid w:val="00FA73A7"/>
    <w:rsid w:val="00FB3DE4"/>
    <w:rsid w:val="00FB5145"/>
    <w:rsid w:val="00FB58D0"/>
    <w:rsid w:val="00FD0795"/>
    <w:rsid w:val="00FD08EB"/>
    <w:rsid w:val="00FD4BF7"/>
    <w:rsid w:val="00FD7258"/>
    <w:rsid w:val="00FE032E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00575BA-E8CF-4D9A-B50F-F31D1724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B2C"/>
    <w:rPr>
      <w:rFonts w:ascii="Univers" w:hAnsi="Univers"/>
      <w:sz w:val="24"/>
      <w:lang w:val="en-GB"/>
    </w:rPr>
  </w:style>
  <w:style w:type="paragraph" w:styleId="Nagwek1">
    <w:name w:val="heading 1"/>
    <w:basedOn w:val="Normalny"/>
    <w:next w:val="Normalny"/>
    <w:qFormat/>
    <w:rsid w:val="00606B2C"/>
    <w:pPr>
      <w:keepNext/>
      <w:jc w:val="both"/>
      <w:outlineLvl w:val="0"/>
    </w:pPr>
    <w:rPr>
      <w:b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737D8"/>
    <w:pPr>
      <w:keepNext/>
      <w:tabs>
        <w:tab w:val="num" w:pos="1152"/>
      </w:tabs>
      <w:suppressAutoHyphens/>
      <w:jc w:val="both"/>
      <w:outlineLvl w:val="5"/>
    </w:pPr>
    <w:rPr>
      <w:rFonts w:ascii="Times New Roman" w:hAnsi="Times New Roman" w:cs="TimesNewRoman"/>
      <w:b/>
      <w:color w:val="000000"/>
      <w:u w:val="single"/>
      <w:lang w:val="pl-PL"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8558D"/>
    <w:pPr>
      <w:suppressAutoHyphens/>
      <w:spacing w:before="240" w:after="60"/>
      <w:outlineLvl w:val="8"/>
    </w:pPr>
    <w:rPr>
      <w:rFonts w:ascii="Cambria" w:hAnsi="Cambria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06B2C"/>
    <w:pPr>
      <w:framePr w:w="7920" w:h="1980" w:hRule="exact" w:hSpace="141" w:wrap="auto" w:hAnchor="page" w:xAlign="center" w:yAlign="bottom"/>
      <w:ind w:left="2880"/>
    </w:pPr>
    <w:rPr>
      <w:sz w:val="32"/>
    </w:rPr>
  </w:style>
  <w:style w:type="paragraph" w:styleId="Adreszwrotnynakopercie">
    <w:name w:val="envelope return"/>
    <w:basedOn w:val="Normalny"/>
    <w:rsid w:val="00606B2C"/>
  </w:style>
  <w:style w:type="paragraph" w:styleId="Tekstprzypisudolnego">
    <w:name w:val="footnote text"/>
    <w:basedOn w:val="Normalny"/>
    <w:semiHidden/>
    <w:rsid w:val="00606B2C"/>
    <w:rPr>
      <w:sz w:val="20"/>
    </w:rPr>
  </w:style>
  <w:style w:type="character" w:styleId="Odwoanieprzypisudolnego">
    <w:name w:val="footnote reference"/>
    <w:basedOn w:val="Domylnaczcionkaakapitu"/>
    <w:semiHidden/>
    <w:rsid w:val="00606B2C"/>
    <w:rPr>
      <w:vertAlign w:val="superscript"/>
    </w:rPr>
  </w:style>
  <w:style w:type="paragraph" w:styleId="Tekstpodstawowy">
    <w:name w:val="Body Text"/>
    <w:basedOn w:val="Normalny"/>
    <w:link w:val="TekstpodstawowyZnak"/>
    <w:rsid w:val="00606B2C"/>
    <w:pPr>
      <w:jc w:val="center"/>
    </w:pPr>
    <w:rPr>
      <w:lang w:val="pl-PL"/>
    </w:rPr>
  </w:style>
  <w:style w:type="character" w:styleId="Odwoaniedokomentarza">
    <w:name w:val="annotation reference"/>
    <w:basedOn w:val="Domylnaczcionkaakapitu"/>
    <w:semiHidden/>
    <w:rsid w:val="00606B2C"/>
    <w:rPr>
      <w:sz w:val="16"/>
    </w:rPr>
  </w:style>
  <w:style w:type="paragraph" w:styleId="Tekstkomentarza">
    <w:name w:val="annotation text"/>
    <w:basedOn w:val="Normalny"/>
    <w:semiHidden/>
    <w:rsid w:val="00606B2C"/>
    <w:rPr>
      <w:sz w:val="20"/>
    </w:rPr>
  </w:style>
  <w:style w:type="paragraph" w:styleId="Tekstdymka">
    <w:name w:val="Balloon Text"/>
    <w:basedOn w:val="Normalny"/>
    <w:semiHidden/>
    <w:rsid w:val="00606B2C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606B2C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3121"/>
    <w:rPr>
      <w:rFonts w:ascii="Univers" w:hAnsi="Univers"/>
      <w:sz w:val="24"/>
      <w:lang w:val="en-GB"/>
    </w:rPr>
  </w:style>
  <w:style w:type="paragraph" w:styleId="Stopka">
    <w:name w:val="footer"/>
    <w:basedOn w:val="Normalny"/>
    <w:link w:val="Stopka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3121"/>
    <w:rPr>
      <w:rFonts w:ascii="Univers" w:hAnsi="Univers"/>
      <w:sz w:val="24"/>
      <w:lang w:val="en-GB"/>
    </w:rPr>
  </w:style>
  <w:style w:type="character" w:styleId="Numerstrony">
    <w:name w:val="page number"/>
    <w:basedOn w:val="Domylnaczcionkaakapitu"/>
    <w:rsid w:val="0099166D"/>
  </w:style>
  <w:style w:type="paragraph" w:styleId="Akapitzlist">
    <w:name w:val="List Paragraph"/>
    <w:basedOn w:val="Normalny"/>
    <w:uiPriority w:val="34"/>
    <w:qFormat/>
    <w:rsid w:val="00326D32"/>
    <w:pPr>
      <w:ind w:left="720"/>
      <w:contextualSpacing/>
    </w:pPr>
  </w:style>
  <w:style w:type="paragraph" w:customStyle="1" w:styleId="Default">
    <w:name w:val="Default"/>
    <w:rsid w:val="003D374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460E"/>
    <w:rPr>
      <w:rFonts w:ascii="Univers" w:hAnsi="Univers"/>
      <w:sz w:val="24"/>
    </w:rPr>
  </w:style>
  <w:style w:type="character" w:customStyle="1" w:styleId="Nagwek6Znak">
    <w:name w:val="Nagłówek 6 Znak"/>
    <w:basedOn w:val="Domylnaczcionkaakapitu"/>
    <w:link w:val="Nagwek6"/>
    <w:rsid w:val="005737D8"/>
    <w:rPr>
      <w:rFonts w:cs="TimesNewRoman"/>
      <w:b/>
      <w:color w:val="000000"/>
      <w:sz w:val="24"/>
      <w:u w:val="single"/>
      <w:lang w:eastAsia="ar-SA"/>
    </w:rPr>
  </w:style>
  <w:style w:type="character" w:styleId="Hipercze">
    <w:name w:val="Hyperlink"/>
    <w:basedOn w:val="Domylnaczcionkaakapitu"/>
    <w:uiPriority w:val="99"/>
    <w:unhideWhenUsed/>
    <w:rsid w:val="009778A3"/>
    <w:rPr>
      <w:color w:val="0000FF"/>
      <w:u w:val="single"/>
    </w:rPr>
  </w:style>
  <w:style w:type="character" w:customStyle="1" w:styleId="Nagwek9Znak">
    <w:name w:val="Nagłówek 9 Znak"/>
    <w:basedOn w:val="Domylnaczcionkaakapitu"/>
    <w:link w:val="Nagwek9"/>
    <w:uiPriority w:val="9"/>
    <w:rsid w:val="0038558D"/>
    <w:rPr>
      <w:rFonts w:ascii="Cambria" w:hAnsi="Cambria"/>
      <w:sz w:val="22"/>
      <w:szCs w:val="22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558D"/>
    <w:pPr>
      <w:suppressAutoHyphens/>
      <w:spacing w:after="120" w:line="480" w:lineRule="auto"/>
      <w:ind w:left="283"/>
    </w:pPr>
    <w:rPr>
      <w:rFonts w:ascii="Times New Roman" w:hAnsi="Times New Roman"/>
      <w:sz w:val="20"/>
      <w:lang w:val="pl-PL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558D"/>
    <w:rPr>
      <w:lang w:eastAsia="ar-SA"/>
    </w:rPr>
  </w:style>
  <w:style w:type="table" w:styleId="Tabela-Siatka">
    <w:name w:val="Table Grid"/>
    <w:basedOn w:val="Standardowy"/>
    <w:uiPriority w:val="59"/>
    <w:rsid w:val="00593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smamz">
    <w:name w:val="pisma_mz"/>
    <w:basedOn w:val="Normalny"/>
    <w:link w:val="pismamzZnak"/>
    <w:qFormat/>
    <w:rsid w:val="005933CA"/>
    <w:pPr>
      <w:spacing w:line="360" w:lineRule="auto"/>
      <w:contextualSpacing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pismamzZnak">
    <w:name w:val="pisma_mz Znak"/>
    <w:link w:val="pismamz"/>
    <w:rsid w:val="005933CA"/>
    <w:rPr>
      <w:rFonts w:ascii="Arial" w:eastAsia="Calibri" w:hAnsi="Arial"/>
      <w:sz w:val="22"/>
      <w:szCs w:val="22"/>
      <w:lang w:eastAsia="en-US"/>
    </w:rPr>
  </w:style>
  <w:style w:type="character" w:customStyle="1" w:styleId="FontStyle52">
    <w:name w:val="Font Style52"/>
    <w:rsid w:val="00CE5A9A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E24DE-4A5E-48F2-B629-3EA640AC4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1087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/>
  <LinksUpToDate>false</LinksUpToDate>
  <CharactersWithSpaces>7559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Szpital_Powiatowy w Limanowej TL</dc:creator>
  <cp:keywords/>
  <dc:description/>
  <cp:lastModifiedBy>Adela</cp:lastModifiedBy>
  <cp:revision>6</cp:revision>
  <cp:lastPrinted>2020-10-08T09:49:00Z</cp:lastPrinted>
  <dcterms:created xsi:type="dcterms:W3CDTF">2023-04-17T07:34:00Z</dcterms:created>
  <dcterms:modified xsi:type="dcterms:W3CDTF">2023-04-25T06:11:00Z</dcterms:modified>
</cp:coreProperties>
</file>