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868" w:rsidRPr="00D0245D" w:rsidRDefault="00D0245D" w:rsidP="00381868">
      <w:pPr>
        <w:shd w:val="clear" w:color="auto" w:fill="FFFFFF"/>
        <w:spacing w:before="100" w:beforeAutospacing="1" w:after="100" w:afterAutospacing="1"/>
        <w:jc w:val="right"/>
        <w:rPr>
          <w:rStyle w:val="contentpasted0"/>
          <w:rFonts w:ascii="Arial" w:eastAsia="Times New Roman" w:hAnsi="Arial" w:cs="Arial"/>
          <w:b/>
          <w:color w:val="000000"/>
          <w:sz w:val="22"/>
          <w:szCs w:val="22"/>
        </w:rPr>
      </w:pPr>
      <w:r w:rsidRPr="00D0245D">
        <w:rPr>
          <w:rFonts w:ascii="Arial" w:eastAsia="Times New Roman" w:hAnsi="Arial" w:cs="Arial"/>
          <w:b/>
          <w:sz w:val="22"/>
          <w:szCs w:val="22"/>
          <w:lang w:val="en-US"/>
        </w:rPr>
        <w:t>Appendix No. 2</w:t>
      </w:r>
    </w:p>
    <w:p w:rsidR="00CC0CE9" w:rsidRPr="00D0245D" w:rsidRDefault="00D0245D" w:rsidP="00CC0CE9">
      <w:pPr>
        <w:shd w:val="clear" w:color="auto" w:fill="FFFFFF"/>
        <w:spacing w:before="100" w:beforeAutospacing="1" w:after="100" w:afterAutospacing="1"/>
        <w:jc w:val="center"/>
        <w:rPr>
          <w:rStyle w:val="contentpasted0"/>
          <w:rFonts w:ascii="Arial" w:eastAsia="Times New Roman" w:hAnsi="Arial" w:cs="Arial"/>
          <w:b/>
          <w:color w:val="000000"/>
          <w:sz w:val="28"/>
        </w:rPr>
      </w:pPr>
      <w:r w:rsidRPr="00D0245D">
        <w:rPr>
          <w:rFonts w:ascii="Arial" w:hAnsi="Arial" w:cs="Arial"/>
          <w:b/>
          <w:szCs w:val="22"/>
          <w:lang w:val="en-US"/>
        </w:rPr>
        <w:t>Detailed description of the object of procurement</w:t>
      </w:r>
    </w:p>
    <w:p w:rsidR="00CC0CE9" w:rsidRDefault="00CC0CE9" w:rsidP="00CC0CE9">
      <w:pPr>
        <w:shd w:val="clear" w:color="auto" w:fill="FFFFFF"/>
        <w:spacing w:before="100" w:beforeAutospacing="1" w:after="100" w:afterAutospacing="1"/>
        <w:jc w:val="center"/>
        <w:rPr>
          <w:rStyle w:val="contentpasted0"/>
          <w:rFonts w:ascii="Arial" w:eastAsia="Times New Roman" w:hAnsi="Arial" w:cs="Arial"/>
          <w:b/>
          <w:color w:val="000000"/>
          <w:sz w:val="22"/>
        </w:rPr>
      </w:pPr>
    </w:p>
    <w:p w:rsidR="00D0245D" w:rsidRPr="00D0245D" w:rsidRDefault="00D0245D" w:rsidP="00D0245D">
      <w:pPr>
        <w:jc w:val="both"/>
        <w:rPr>
          <w:rFonts w:ascii="Arial" w:hAnsi="Arial" w:cs="Arial"/>
          <w:lang w:val="en-US"/>
        </w:rPr>
      </w:pPr>
      <w:r w:rsidRPr="00D0245D">
        <w:rPr>
          <w:rFonts w:ascii="Arial" w:hAnsi="Arial" w:cs="Arial"/>
          <w:lang w:val="en-US"/>
        </w:rPr>
        <w:t>A complex publishing services for a 950-page manuscript (edited work, a book in English, academic discipline: political science) resulting in: Open Access publication of the e-book version (no barriers to access, pdf format) + print version or print-on-demand (publisher fees apply); and also including: cover design, page layout design (estimated at 950 pages, with index) and proof-reading services (estimated at 400,000 words), book promotion, and global distribution.</w:t>
      </w:r>
    </w:p>
    <w:p w:rsidR="00D0245D" w:rsidRPr="00D0245D" w:rsidRDefault="00D0245D" w:rsidP="00D0245D">
      <w:pPr>
        <w:jc w:val="both"/>
        <w:rPr>
          <w:rFonts w:ascii="Arial" w:hAnsi="Arial" w:cs="Arial"/>
          <w:lang w:val="en-US"/>
        </w:rPr>
      </w:pPr>
    </w:p>
    <w:p w:rsidR="001F34B0" w:rsidRDefault="00D0245D" w:rsidP="00D0245D">
      <w:pPr>
        <w:rPr>
          <w:rFonts w:ascii="Arial" w:hAnsi="Arial" w:cs="Arial"/>
          <w:i/>
          <w:iCs/>
          <w:color w:val="000000"/>
          <w:lang w:val="en-US"/>
        </w:rPr>
      </w:pPr>
      <w:r w:rsidRPr="00D0245D">
        <w:rPr>
          <w:rFonts w:ascii="Arial" w:hAnsi="Arial" w:cs="Arial"/>
          <w:i/>
          <w:iCs/>
          <w:lang w:val="en-US"/>
        </w:rPr>
        <w:t xml:space="preserve">The book has </w:t>
      </w:r>
      <w:bookmarkStart w:id="0" w:name="_GoBack"/>
      <w:bookmarkEnd w:id="0"/>
      <w:r w:rsidRPr="00D0245D">
        <w:rPr>
          <w:rFonts w:ascii="Arial" w:hAnsi="Arial" w:cs="Arial"/>
          <w:i/>
          <w:iCs/>
          <w:lang w:val="en-US"/>
        </w:rPr>
        <w:t xml:space="preserve">a draft title: ‘Encyclopedia </w:t>
      </w:r>
      <w:proofErr w:type="spellStart"/>
      <w:r w:rsidRPr="00D0245D">
        <w:rPr>
          <w:rFonts w:ascii="Arial" w:hAnsi="Arial" w:cs="Arial"/>
          <w:i/>
          <w:iCs/>
          <w:lang w:val="en-US"/>
        </w:rPr>
        <w:t>Tyrannica</w:t>
      </w:r>
      <w:proofErr w:type="spellEnd"/>
      <w:r w:rsidRPr="00D0245D">
        <w:rPr>
          <w:rFonts w:ascii="Arial" w:hAnsi="Arial" w:cs="Arial"/>
          <w:i/>
          <w:iCs/>
          <w:lang w:val="en-US"/>
        </w:rPr>
        <w:t xml:space="preserve">: A Research Guide to Authoritarianism’ and is a </w:t>
      </w:r>
      <w:r w:rsidRPr="00D0245D">
        <w:rPr>
          <w:rFonts w:ascii="Arial" w:hAnsi="Arial" w:cs="Arial"/>
          <w:i/>
          <w:iCs/>
          <w:color w:val="000000"/>
          <w:lang w:val="en-US"/>
        </w:rPr>
        <w:t>research guide for students and scholars of authoritarianism and democratization, as well as for non-academic experts that are less familiar with the theoretical bases of commonly-used concepts.</w:t>
      </w:r>
    </w:p>
    <w:p w:rsidR="008077FC" w:rsidRDefault="008077FC" w:rsidP="00D0245D">
      <w:pPr>
        <w:rPr>
          <w:rFonts w:ascii="Arial" w:hAnsi="Arial" w:cs="Arial"/>
          <w:i/>
          <w:iCs/>
          <w:color w:val="000000"/>
          <w:lang w:val="en-US"/>
        </w:rPr>
      </w:pPr>
    </w:p>
    <w:p w:rsidR="008077FC" w:rsidRPr="008077FC" w:rsidRDefault="008077FC" w:rsidP="00D0245D">
      <w:pPr>
        <w:rPr>
          <w:rFonts w:ascii="Arial" w:hAnsi="Arial" w:cs="Arial"/>
        </w:rPr>
      </w:pPr>
      <w:r w:rsidRPr="008077FC">
        <w:rPr>
          <w:rFonts w:ascii="Arial" w:hAnsi="Arial" w:cs="Arial"/>
          <w:i/>
          <w:iCs/>
          <w:lang w:val="en-US"/>
        </w:rPr>
        <w:t xml:space="preserve">The manuscript is the output of the M.O.R.D.O.R. project (Erasmus+ </w:t>
      </w:r>
      <w:proofErr w:type="spellStart"/>
      <w:r w:rsidRPr="008077FC">
        <w:rPr>
          <w:rFonts w:ascii="Arial" w:hAnsi="Arial" w:cs="Arial"/>
          <w:i/>
          <w:iCs/>
          <w:lang w:val="en-US"/>
        </w:rPr>
        <w:t>Nr</w:t>
      </w:r>
      <w:proofErr w:type="spellEnd"/>
      <w:r w:rsidRPr="008077FC">
        <w:rPr>
          <w:rFonts w:ascii="Arial" w:hAnsi="Arial" w:cs="Arial"/>
          <w:i/>
          <w:iCs/>
          <w:lang w:val="en-US"/>
        </w:rPr>
        <w:t>. 2021-1-PL01-KA220-HED-000023034), and the requirements listed are those stipulated in the grant agreement</w:t>
      </w:r>
    </w:p>
    <w:sectPr w:rsidR="008077FC" w:rsidRPr="008077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1AA" w:rsidRDefault="001C71AA" w:rsidP="001C71AA">
      <w:r>
        <w:separator/>
      </w:r>
    </w:p>
  </w:endnote>
  <w:endnote w:type="continuationSeparator" w:id="0">
    <w:p w:rsidR="001C71AA" w:rsidRDefault="001C71AA" w:rsidP="001C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1AA" w:rsidRDefault="001C71AA" w:rsidP="001C71AA">
      <w:r>
        <w:separator/>
      </w:r>
    </w:p>
  </w:footnote>
  <w:footnote w:type="continuationSeparator" w:id="0">
    <w:p w:rsidR="001C71AA" w:rsidRDefault="001C71AA" w:rsidP="001C7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1AA" w:rsidRPr="001C71AA" w:rsidRDefault="001C71AA">
    <w:pPr>
      <w:pStyle w:val="Nagwek"/>
      <w:rPr>
        <w:rFonts w:ascii="Arial" w:hAnsi="Arial" w:cs="Arial"/>
        <w:sz w:val="20"/>
        <w:szCs w:val="20"/>
      </w:rPr>
    </w:pPr>
    <w:r w:rsidRPr="001C71AA">
      <w:rPr>
        <w:rFonts w:ascii="Arial" w:hAnsi="Arial" w:cs="Arial"/>
        <w:sz w:val="20"/>
        <w:szCs w:val="20"/>
      </w:rPr>
      <w:t>ZP/</w:t>
    </w:r>
    <w:r w:rsidR="00CC0CE9">
      <w:rPr>
        <w:rFonts w:ascii="Arial" w:hAnsi="Arial" w:cs="Arial"/>
        <w:sz w:val="20"/>
        <w:szCs w:val="20"/>
      </w:rPr>
      <w:t>508/U</w:t>
    </w:r>
    <w:r w:rsidRPr="001C71AA">
      <w:rPr>
        <w:rFonts w:ascii="Arial" w:hAnsi="Arial" w:cs="Arial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329A"/>
    <w:multiLevelType w:val="multilevel"/>
    <w:tmpl w:val="E82A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47AD0"/>
    <w:multiLevelType w:val="hybridMultilevel"/>
    <w:tmpl w:val="B2AAD6A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306E69"/>
    <w:multiLevelType w:val="hybridMultilevel"/>
    <w:tmpl w:val="28C6AA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1AA"/>
    <w:rsid w:val="001C71AA"/>
    <w:rsid w:val="001F34B0"/>
    <w:rsid w:val="00381868"/>
    <w:rsid w:val="008077FC"/>
    <w:rsid w:val="00CC0CE9"/>
    <w:rsid w:val="00D0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9F2C3"/>
  <w15:chartTrackingRefBased/>
  <w15:docId w15:val="{6DD89822-6018-4B63-ADBA-B71F9FB8B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71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ontentpasted0">
    <w:name w:val="contentpasted0"/>
    <w:basedOn w:val="Domylnaczcionkaakapitu"/>
    <w:rsid w:val="001C71AA"/>
  </w:style>
  <w:style w:type="paragraph" w:styleId="Akapitzlist">
    <w:name w:val="List Paragraph"/>
    <w:basedOn w:val="Normalny"/>
    <w:uiPriority w:val="34"/>
    <w:qFormat/>
    <w:rsid w:val="001C71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C71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71A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71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71AA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18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868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cp:lastPrinted>2023-02-15T13:06:00Z</cp:lastPrinted>
  <dcterms:created xsi:type="dcterms:W3CDTF">2023-04-05T11:09:00Z</dcterms:created>
  <dcterms:modified xsi:type="dcterms:W3CDTF">2023-04-11T11:35:00Z</dcterms:modified>
</cp:coreProperties>
</file>