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C5E05" w14:textId="2E9F5E17" w:rsidR="00D000B1" w:rsidRPr="004D16EF" w:rsidRDefault="00D000B1" w:rsidP="00D000B1">
      <w:pPr>
        <w:jc w:val="right"/>
        <w:rPr>
          <w:rFonts w:cs="Arial"/>
          <w:b/>
          <w:sz w:val="24"/>
          <w:szCs w:val="24"/>
          <w:u w:val="single"/>
        </w:rPr>
      </w:pPr>
      <w:r w:rsidRPr="004D16EF">
        <w:rPr>
          <w:rFonts w:cs="Arial"/>
          <w:b/>
          <w:sz w:val="24"/>
          <w:szCs w:val="24"/>
        </w:rPr>
        <w:t xml:space="preserve">Załącznik nr </w:t>
      </w:r>
      <w:r w:rsidR="00F74182">
        <w:rPr>
          <w:rFonts w:cs="Arial"/>
          <w:b/>
          <w:sz w:val="24"/>
          <w:szCs w:val="24"/>
        </w:rPr>
        <w:t>2</w:t>
      </w:r>
      <w:r w:rsidRPr="004D16EF">
        <w:rPr>
          <w:rFonts w:cs="Arial"/>
          <w:b/>
          <w:sz w:val="24"/>
          <w:szCs w:val="24"/>
        </w:rPr>
        <w:t xml:space="preserve"> do SWZ – Formularz cenowy</w:t>
      </w:r>
    </w:p>
    <w:p w14:paraId="1097EE4A" w14:textId="52B256E8" w:rsidR="00030239" w:rsidRDefault="00030239" w:rsidP="00030239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DC5726">
        <w:rPr>
          <w:rFonts w:asciiTheme="minorHAnsi" w:hAnsiTheme="minorHAnsi" w:cstheme="minorHAnsi"/>
          <w:b/>
          <w:sz w:val="24"/>
          <w:szCs w:val="24"/>
        </w:rPr>
        <w:t xml:space="preserve">Zadanie </w:t>
      </w:r>
      <w:r>
        <w:rPr>
          <w:rFonts w:asciiTheme="minorHAnsi" w:hAnsiTheme="minorHAnsi" w:cstheme="minorHAnsi"/>
          <w:b/>
          <w:sz w:val="24"/>
          <w:szCs w:val="24"/>
        </w:rPr>
        <w:t>1</w:t>
      </w:r>
      <w:r w:rsidRPr="00DC5726">
        <w:rPr>
          <w:rFonts w:asciiTheme="minorHAnsi" w:hAnsiTheme="minorHAnsi" w:cstheme="minorHAnsi"/>
          <w:b/>
          <w:sz w:val="24"/>
          <w:szCs w:val="24"/>
        </w:rPr>
        <w:t xml:space="preserve">: Zestawy odczynnikowe, oprogramowanie oraz stacje robocze niezbędne do </w:t>
      </w:r>
      <w:r>
        <w:rPr>
          <w:rFonts w:asciiTheme="minorHAnsi" w:hAnsiTheme="minorHAnsi" w:cstheme="minorHAnsi"/>
          <w:b/>
          <w:sz w:val="24"/>
          <w:szCs w:val="24"/>
        </w:rPr>
        <w:t>prowadzenia</w:t>
      </w:r>
      <w:r w:rsidRPr="00DC5726">
        <w:rPr>
          <w:rFonts w:asciiTheme="minorHAnsi" w:hAnsiTheme="minorHAnsi" w:cstheme="minorHAnsi"/>
          <w:b/>
          <w:sz w:val="24"/>
          <w:szCs w:val="24"/>
        </w:rPr>
        <w:t xml:space="preserve"> wewnątrzlaboratoryjnej kontroli jakości</w:t>
      </w:r>
    </w:p>
    <w:p w14:paraId="2F9D44C8" w14:textId="77777777" w:rsidR="00030239" w:rsidRPr="00C10C29" w:rsidRDefault="00030239" w:rsidP="00030239">
      <w:pPr>
        <w:pStyle w:val="Akapitzlist"/>
        <w:numPr>
          <w:ilvl w:val="0"/>
          <w:numId w:val="24"/>
        </w:numPr>
        <w:spacing w:after="0" w:line="240" w:lineRule="auto"/>
        <w:rPr>
          <w:b/>
          <w:bCs/>
          <w:sz w:val="24"/>
          <w:szCs w:val="24"/>
        </w:rPr>
      </w:pPr>
      <w:r w:rsidRPr="00C10C29">
        <w:rPr>
          <w:b/>
          <w:bCs/>
          <w:sz w:val="24"/>
          <w:szCs w:val="24"/>
        </w:rPr>
        <w:t>Wykonawca zaproponuje następujące zestawy odczynnikowe do badań kontrolnych:</w:t>
      </w:r>
    </w:p>
    <w:p w14:paraId="3F647377" w14:textId="77777777" w:rsidR="00030239" w:rsidRPr="00FF4312" w:rsidRDefault="00030239" w:rsidP="00030239">
      <w:pPr>
        <w:spacing w:after="0" w:line="240" w:lineRule="auto"/>
      </w:pPr>
    </w:p>
    <w:p w14:paraId="0BAE68A9" w14:textId="77777777" w:rsidR="00030239" w:rsidRPr="008771C3" w:rsidRDefault="00030239" w:rsidP="0003023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>Kontrola oznaczeń biochemicznych w surowicy</w:t>
      </w:r>
    </w:p>
    <w:p w14:paraId="3CF1D95C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 3 poziomach w formie ciekłej gotowej do użycia, stabilność po otwarciu w temperaturze 2-8 C: minimalna 7 dni.</w:t>
      </w:r>
    </w:p>
    <w:p w14:paraId="252C8094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Maksymalna objętość fiolki nie większa niż 5 ml.</w:t>
      </w:r>
    </w:p>
    <w:p w14:paraId="374D85A8" w14:textId="77777777" w:rsidR="00030239" w:rsidRPr="008771C3" w:rsidRDefault="00030239" w:rsidP="00030239">
      <w:pPr>
        <w:spacing w:after="0" w:line="240" w:lineRule="auto"/>
        <w:rPr>
          <w:iCs/>
          <w:color w:val="FF0000"/>
        </w:rPr>
      </w:pPr>
      <w:r w:rsidRPr="008771C3">
        <w:rPr>
          <w:iCs/>
        </w:rPr>
        <w:t>Zapotrzebowanie – 1800 ml</w:t>
      </w:r>
    </w:p>
    <w:p w14:paraId="340D5A58" w14:textId="77777777" w:rsidR="00030239" w:rsidRPr="008771C3" w:rsidRDefault="00030239" w:rsidP="00030239">
      <w:pPr>
        <w:spacing w:after="0" w:line="240" w:lineRule="auto"/>
        <w:rPr>
          <w:iCs/>
          <w:color w:val="FF0000"/>
        </w:rPr>
      </w:pPr>
      <w:r w:rsidRPr="008771C3">
        <w:rPr>
          <w:iCs/>
        </w:rPr>
        <w:t>Kontrola następujących parametrów: ALT, AST, AMYL, LDH, CK, TBIL, GLUKOZA, AZOT MOCZNIKA KREATYNINA, ALBUMINA, BIAŁKO CAŁKOWITE, Na, K, Cl, Ca, Mg, FOSFORANY, PROTEINOGRAM, GGTP, ALP, CHOL, CHOL-HDL, CHOL-LDL, KWAS MOCZOWY, ŻELAZO, ETANOL, CK, TRIGLICERYDY, BILIRUBINA ZWIĄZANA.</w:t>
      </w:r>
    </w:p>
    <w:p w14:paraId="7F4FB36A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2FA2D45B" w14:textId="77777777" w:rsidR="00030239" w:rsidRPr="008771C3" w:rsidRDefault="00030239" w:rsidP="00030239">
      <w:pPr>
        <w:spacing w:after="0" w:line="240" w:lineRule="auto"/>
        <w:rPr>
          <w:iCs/>
        </w:rPr>
      </w:pPr>
    </w:p>
    <w:p w14:paraId="14B981CD" w14:textId="77777777" w:rsidR="00030239" w:rsidRPr="008771C3" w:rsidRDefault="00030239" w:rsidP="0003023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>Kontrola oznaczeń białek specyficznych</w:t>
      </w:r>
    </w:p>
    <w:p w14:paraId="2BB547AD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 3 poziomach w formie ciekłej gotowej do użycia, stabilność po otwarciu w temperaturze 2-8 C: minimalna 21 dni.</w:t>
      </w:r>
    </w:p>
    <w:p w14:paraId="648B8625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Maksymalna objętość fiolki 1 ml.</w:t>
      </w:r>
    </w:p>
    <w:p w14:paraId="57A63286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Zapotrzebowanie – 540 ml + 380 ml (PCT)</w:t>
      </w:r>
    </w:p>
    <w:p w14:paraId="1DED2CE7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 xml:space="preserve">Kontrola następujących parametrów: CRP, </w:t>
      </w:r>
      <w:proofErr w:type="spellStart"/>
      <w:r w:rsidRPr="008771C3">
        <w:rPr>
          <w:iCs/>
        </w:rPr>
        <w:t>hsCRP</w:t>
      </w:r>
      <w:proofErr w:type="spellEnd"/>
      <w:r w:rsidRPr="008771C3">
        <w:rPr>
          <w:iCs/>
        </w:rPr>
        <w:t xml:space="preserve">, KWAŚNA α-1GLIKOPROTEINA, LIPOPROTEINA (a), APO-A1, APO-B, ALBUMINA, α1ANTYTRYPSYNA,CERULOPLAZMINA, HAPTOGLOBINA, TRANSFERYNA, SKŁADOWA C3 DOPEŁNIACZA, SKŁADOWA C4 DOPEŁNIACZA, IMMUNOGLOBULINY: </w:t>
      </w:r>
      <w:proofErr w:type="spellStart"/>
      <w:r w:rsidRPr="008771C3">
        <w:rPr>
          <w:iCs/>
        </w:rPr>
        <w:t>IgG</w:t>
      </w:r>
      <w:proofErr w:type="spellEnd"/>
      <w:r w:rsidRPr="008771C3">
        <w:rPr>
          <w:iCs/>
        </w:rPr>
        <w:t xml:space="preserve">, </w:t>
      </w:r>
      <w:proofErr w:type="spellStart"/>
      <w:r w:rsidRPr="008771C3">
        <w:rPr>
          <w:iCs/>
        </w:rPr>
        <w:t>IgA</w:t>
      </w:r>
      <w:proofErr w:type="spellEnd"/>
      <w:r w:rsidRPr="008771C3">
        <w:rPr>
          <w:iCs/>
        </w:rPr>
        <w:t xml:space="preserve">, </w:t>
      </w:r>
      <w:proofErr w:type="spellStart"/>
      <w:r w:rsidRPr="008771C3">
        <w:rPr>
          <w:iCs/>
        </w:rPr>
        <w:t>IgM</w:t>
      </w:r>
      <w:proofErr w:type="spellEnd"/>
      <w:r w:rsidRPr="008771C3">
        <w:rPr>
          <w:iCs/>
        </w:rPr>
        <w:t xml:space="preserve">, </w:t>
      </w:r>
      <w:proofErr w:type="spellStart"/>
      <w:r w:rsidRPr="008771C3">
        <w:rPr>
          <w:iCs/>
        </w:rPr>
        <w:t>IgE,ŁAŃCUCHY</w:t>
      </w:r>
      <w:proofErr w:type="spellEnd"/>
      <w:r w:rsidRPr="008771C3">
        <w:rPr>
          <w:iCs/>
        </w:rPr>
        <w:t xml:space="preserve"> LEKKIE κ I λ (WOLNE+ZWIĄZANE), CYSTATYNA C, BIAŁKO OLIGOKLONALNE W PMR, ASO, β2MIKROGLOBULINA, PCT, RF</w:t>
      </w:r>
    </w:p>
    <w:p w14:paraId="2EE054D0" w14:textId="26FDB8C8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 xml:space="preserve">Maksymalnie </w:t>
      </w:r>
      <w:r w:rsidR="0057434F">
        <w:rPr>
          <w:iCs/>
        </w:rPr>
        <w:t>2</w:t>
      </w:r>
      <w:r w:rsidRPr="008771C3">
        <w:rPr>
          <w:iCs/>
        </w:rPr>
        <w:t xml:space="preserve"> zmian</w:t>
      </w:r>
      <w:r w:rsidR="0057434F">
        <w:rPr>
          <w:iCs/>
        </w:rPr>
        <w:t>y</w:t>
      </w:r>
      <w:r w:rsidRPr="008771C3">
        <w:rPr>
          <w:iCs/>
        </w:rPr>
        <w:t xml:space="preserve"> serii w trakcie trwania umowy.</w:t>
      </w:r>
    </w:p>
    <w:p w14:paraId="6F22808F" w14:textId="77777777" w:rsidR="00030239" w:rsidRPr="008771C3" w:rsidRDefault="00030239" w:rsidP="00030239">
      <w:pPr>
        <w:spacing w:after="0" w:line="240" w:lineRule="auto"/>
        <w:rPr>
          <w:iCs/>
        </w:rPr>
      </w:pPr>
    </w:p>
    <w:p w14:paraId="19AAD55A" w14:textId="77777777" w:rsidR="00030239" w:rsidRPr="008771C3" w:rsidRDefault="00030239" w:rsidP="0003023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>Kontrola oznaczeń biochemicznych w moczu</w:t>
      </w:r>
    </w:p>
    <w:p w14:paraId="49C7AAA5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 2 poziomach w formie ciekłej gotowej do użycia, stabilność po otwarciu w temperaturze 2-8 C: minimalna 30 dni.</w:t>
      </w:r>
    </w:p>
    <w:p w14:paraId="0BEA6AB0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Maksymalna objętość fiolki 10 ml.</w:t>
      </w:r>
    </w:p>
    <w:p w14:paraId="3B0BA73F" w14:textId="09CEEB29" w:rsidR="00030239" w:rsidRPr="008771C3" w:rsidRDefault="00030239" w:rsidP="00030239">
      <w:pPr>
        <w:spacing w:after="0" w:line="240" w:lineRule="auto"/>
        <w:rPr>
          <w:iCs/>
          <w:color w:val="FF0000"/>
        </w:rPr>
      </w:pPr>
      <w:r w:rsidRPr="008771C3">
        <w:rPr>
          <w:iCs/>
        </w:rPr>
        <w:t>Zapotrzebowanie –</w:t>
      </w:r>
      <w:r w:rsidR="00B4507A">
        <w:rPr>
          <w:iCs/>
        </w:rPr>
        <w:t xml:space="preserve"> </w:t>
      </w:r>
      <w:r w:rsidRPr="008771C3">
        <w:rPr>
          <w:iCs/>
        </w:rPr>
        <w:t>500 ml</w:t>
      </w:r>
    </w:p>
    <w:p w14:paraId="491BF666" w14:textId="7170B6BA" w:rsidR="00030239" w:rsidRPr="008771C3" w:rsidRDefault="00030239" w:rsidP="00030239">
      <w:pPr>
        <w:spacing w:after="0" w:line="240" w:lineRule="auto"/>
        <w:rPr>
          <w:iCs/>
          <w:color w:val="FF0000"/>
        </w:rPr>
      </w:pPr>
      <w:r w:rsidRPr="008771C3">
        <w:rPr>
          <w:iCs/>
        </w:rPr>
        <w:t xml:space="preserve">Kontrola następujących parametrów: BIAŁKO-ILOŚCIOWO, KREATYNINA, AMYLAZA, AZOT MOCZNIKA, KORTYZOL, K, Na, Cl, Ca, Mg, </w:t>
      </w:r>
      <w:r w:rsidR="00B4507A" w:rsidRPr="008771C3">
        <w:rPr>
          <w:iCs/>
        </w:rPr>
        <w:t>FOSFORANY</w:t>
      </w:r>
      <w:r w:rsidR="00B4507A">
        <w:rPr>
          <w:iCs/>
        </w:rPr>
        <w:t>, KWAS MOCZOWY.</w:t>
      </w:r>
    </w:p>
    <w:p w14:paraId="50C89114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397286EE" w14:textId="77777777" w:rsidR="00030239" w:rsidRPr="008771C3" w:rsidRDefault="00030239" w:rsidP="00030239">
      <w:pPr>
        <w:spacing w:after="0" w:line="240" w:lineRule="auto"/>
        <w:rPr>
          <w:iCs/>
        </w:rPr>
      </w:pPr>
    </w:p>
    <w:p w14:paraId="79AF2A0E" w14:textId="77777777" w:rsidR="00030239" w:rsidRPr="008771C3" w:rsidRDefault="00030239" w:rsidP="0003023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 xml:space="preserve">Kontrola oznaczeń hemoglobiny </w:t>
      </w:r>
      <w:proofErr w:type="spellStart"/>
      <w:r w:rsidRPr="008771C3">
        <w:rPr>
          <w:iCs/>
        </w:rPr>
        <w:t>glikowanej</w:t>
      </w:r>
      <w:proofErr w:type="spellEnd"/>
    </w:p>
    <w:p w14:paraId="4FED53DF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 2 poziomach w formie liofilizowanej, stabilność po otwarciu w temperaturze 2-8 C: minimalna 7 dni.</w:t>
      </w:r>
    </w:p>
    <w:p w14:paraId="5EB7645B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Maksymalna objętość fiolki 0,5 ml.</w:t>
      </w:r>
    </w:p>
    <w:p w14:paraId="3C91E8CD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Zapotrzebowanie – 20 ml</w:t>
      </w:r>
    </w:p>
    <w:p w14:paraId="449CCFF9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4EE35295" w14:textId="77777777" w:rsidR="00030239" w:rsidRPr="008771C3" w:rsidRDefault="00030239" w:rsidP="00030239">
      <w:pPr>
        <w:spacing w:after="0" w:line="240" w:lineRule="auto"/>
        <w:rPr>
          <w:iCs/>
        </w:rPr>
      </w:pPr>
    </w:p>
    <w:p w14:paraId="01E3F0C7" w14:textId="77777777" w:rsidR="00030239" w:rsidRPr="008771C3" w:rsidRDefault="00030239" w:rsidP="0003023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>Kontrola oznaczeń immunochemicznych</w:t>
      </w:r>
    </w:p>
    <w:p w14:paraId="2098C32F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 3 poziomach w formie liofilizowanej, stabilność po otwarciu w temperaturze 2-8 C: minimalna 7 dni.</w:t>
      </w:r>
    </w:p>
    <w:p w14:paraId="1F84A118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Maksymalna objętość fiolki 5 ml.</w:t>
      </w:r>
    </w:p>
    <w:p w14:paraId="3E24D6FB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Zapotrzebowanie –  1260 ml</w:t>
      </w:r>
    </w:p>
    <w:p w14:paraId="26583D0B" w14:textId="71378F9B" w:rsidR="00030239" w:rsidRPr="00B4507A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następujących parametrów: β</w:t>
      </w:r>
      <w:proofErr w:type="spellStart"/>
      <w:r w:rsidRPr="008771C3">
        <w:rPr>
          <w:iCs/>
        </w:rPr>
        <w:t>hCG</w:t>
      </w:r>
      <w:proofErr w:type="spellEnd"/>
      <w:r w:rsidRPr="008771C3">
        <w:rPr>
          <w:iCs/>
        </w:rPr>
        <w:t>, LH, FSH, PROLAKTYNA, PROGESTERON, ESTRADIOL, TESTOSTERON, TSH, WOLNA TYROKSYNA, WOLNA TRIJODOTYRONINA, KORTYZOL, FERRYTYNA, WITAMINA B12 , KWAS FOLIOWY</w:t>
      </w:r>
      <w:r w:rsidR="00B4507A">
        <w:rPr>
          <w:iCs/>
        </w:rPr>
        <w:t>, INSULINA.</w:t>
      </w:r>
    </w:p>
    <w:p w14:paraId="222A8B04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5523DEE2" w14:textId="77777777" w:rsidR="00030239" w:rsidRPr="008771C3" w:rsidRDefault="00030239" w:rsidP="00030239">
      <w:pPr>
        <w:spacing w:after="0" w:line="240" w:lineRule="auto"/>
        <w:rPr>
          <w:iCs/>
        </w:rPr>
      </w:pPr>
    </w:p>
    <w:p w14:paraId="5C2A7A69" w14:textId="77777777" w:rsidR="00030239" w:rsidRPr="008771C3" w:rsidRDefault="00030239" w:rsidP="0003023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>Kontrola oznaczeń immunochemicznych – markery nowotworowe</w:t>
      </w:r>
    </w:p>
    <w:p w14:paraId="64A70714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 3 poziomach w formie ciekłej gotowej do użycia, stabilność po otwarciu w temperaturze 2-8 C: minimalna 7 dni.</w:t>
      </w:r>
    </w:p>
    <w:p w14:paraId="76C76A8C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Maksymalna objętość fiolki 2 ml.</w:t>
      </w:r>
    </w:p>
    <w:p w14:paraId="5B4F665B" w14:textId="3A11F6DD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Zapotrzebowanie –</w:t>
      </w:r>
      <w:r w:rsidR="003B05B6">
        <w:rPr>
          <w:iCs/>
        </w:rPr>
        <w:t xml:space="preserve"> 50</w:t>
      </w:r>
      <w:r w:rsidRPr="008771C3">
        <w:rPr>
          <w:iCs/>
        </w:rPr>
        <w:t>0  ml</w:t>
      </w:r>
    </w:p>
    <w:p w14:paraId="1016A7AC" w14:textId="5E385FDD" w:rsidR="00030239" w:rsidRPr="008771C3" w:rsidRDefault="00030239" w:rsidP="00030239">
      <w:pPr>
        <w:spacing w:after="0" w:line="240" w:lineRule="auto"/>
        <w:rPr>
          <w:iCs/>
          <w:color w:val="FF0000"/>
        </w:rPr>
      </w:pPr>
      <w:r w:rsidRPr="008771C3">
        <w:rPr>
          <w:iCs/>
        </w:rPr>
        <w:t>Kontrola następujących parametrów: CEA, AFP,</w:t>
      </w:r>
      <w:r w:rsidR="003B05B6">
        <w:rPr>
          <w:iCs/>
        </w:rPr>
        <w:t xml:space="preserve"> </w:t>
      </w:r>
      <w:r w:rsidRPr="008771C3">
        <w:rPr>
          <w:iCs/>
        </w:rPr>
        <w:t>CA19.9, CA125, CA15.3, TOTAL  PSA, FREE PSA, HE4.</w:t>
      </w:r>
    </w:p>
    <w:p w14:paraId="502B3991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254C3F7A" w14:textId="77777777" w:rsidR="00030239" w:rsidRPr="008771C3" w:rsidRDefault="00030239" w:rsidP="00030239">
      <w:pPr>
        <w:spacing w:after="0" w:line="240" w:lineRule="auto"/>
        <w:rPr>
          <w:iCs/>
        </w:rPr>
      </w:pPr>
    </w:p>
    <w:p w14:paraId="792BEFF4" w14:textId="77777777" w:rsidR="00030239" w:rsidRPr="008771C3" w:rsidRDefault="00030239" w:rsidP="0003023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>Kontrola oznaczeń immunochemicznych – specjalistyka</w:t>
      </w:r>
    </w:p>
    <w:p w14:paraId="25A14C2B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 3 poziomach w formie ciekłej gotowej do użycia, stabilność po otwarciu w temperaturze 2-8 C: minimalna 21 dni.</w:t>
      </w:r>
    </w:p>
    <w:p w14:paraId="37F3D015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Maksymalna objętość fiolki 5 ml.</w:t>
      </w:r>
    </w:p>
    <w:p w14:paraId="1F8293E4" w14:textId="59B0A495" w:rsidR="00030239" w:rsidRPr="008771C3" w:rsidRDefault="00030239" w:rsidP="00030239">
      <w:pPr>
        <w:spacing w:after="0" w:line="240" w:lineRule="auto"/>
        <w:rPr>
          <w:iCs/>
          <w:color w:val="FF0000"/>
        </w:rPr>
      </w:pPr>
      <w:r w:rsidRPr="008771C3">
        <w:rPr>
          <w:iCs/>
        </w:rPr>
        <w:t xml:space="preserve">Zapotrzebowanie – </w:t>
      </w:r>
      <w:r w:rsidR="003B05B6">
        <w:rPr>
          <w:iCs/>
        </w:rPr>
        <w:t>53</w:t>
      </w:r>
      <w:r w:rsidRPr="008771C3">
        <w:rPr>
          <w:iCs/>
        </w:rPr>
        <w:t>0 ml</w:t>
      </w:r>
    </w:p>
    <w:p w14:paraId="6F7058A2" w14:textId="71FB282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następujących parametrów: anty-TPO, PTH, WITAMINA D, C-PEPTYD</w:t>
      </w:r>
      <w:r w:rsidR="003B05B6">
        <w:rPr>
          <w:iCs/>
        </w:rPr>
        <w:t>, PRZECIWCIAŁA PRZECIWKO TYREOGLOBULINIE.</w:t>
      </w:r>
    </w:p>
    <w:p w14:paraId="440531A4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164E44E9" w14:textId="77777777" w:rsidR="00030239" w:rsidRPr="008771C3" w:rsidRDefault="00030239" w:rsidP="00030239">
      <w:pPr>
        <w:spacing w:after="0" w:line="240" w:lineRule="auto"/>
        <w:rPr>
          <w:iCs/>
        </w:rPr>
      </w:pPr>
    </w:p>
    <w:p w14:paraId="53B65A70" w14:textId="77777777" w:rsidR="00030239" w:rsidRPr="008771C3" w:rsidRDefault="00030239" w:rsidP="0003023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>Kontrola markerów kardiologicznych</w:t>
      </w:r>
    </w:p>
    <w:p w14:paraId="15B85295" w14:textId="00000B5D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 xml:space="preserve">Kontrola </w:t>
      </w:r>
      <w:r w:rsidRPr="008771C3">
        <w:rPr>
          <w:iCs/>
          <w:color w:val="000000" w:themeColor="text1"/>
        </w:rPr>
        <w:t xml:space="preserve">na </w:t>
      </w:r>
      <w:r w:rsidR="003B05B6">
        <w:rPr>
          <w:iCs/>
          <w:color w:val="000000" w:themeColor="text1"/>
        </w:rPr>
        <w:t>3</w:t>
      </w:r>
      <w:r w:rsidRPr="008771C3">
        <w:rPr>
          <w:iCs/>
        </w:rPr>
        <w:t xml:space="preserve"> poziomach w formie ciekłej gotowej do użycia, stabilność po otwarciu w temperaturze 2-8 C: minimalnie 7 dni.</w:t>
      </w:r>
    </w:p>
    <w:p w14:paraId="5B44D413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Maksymalna objętość fiolki 3 ml.</w:t>
      </w:r>
    </w:p>
    <w:p w14:paraId="7A88D4B6" w14:textId="246E5DE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Zapotrzebowanie – 9</w:t>
      </w:r>
      <w:r w:rsidR="003B05B6">
        <w:rPr>
          <w:iCs/>
        </w:rPr>
        <w:t>8</w:t>
      </w:r>
      <w:r w:rsidRPr="008771C3">
        <w:rPr>
          <w:iCs/>
        </w:rPr>
        <w:t>0 ml</w:t>
      </w:r>
    </w:p>
    <w:p w14:paraId="6E5534F6" w14:textId="518E2A5F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następujących parametrów: wysokoczuła TROPONINA I, BNP</w:t>
      </w:r>
      <w:r w:rsidR="003B05B6">
        <w:rPr>
          <w:iCs/>
        </w:rPr>
        <w:t xml:space="preserve">, </w:t>
      </w:r>
      <w:proofErr w:type="spellStart"/>
      <w:r w:rsidR="003B05B6">
        <w:rPr>
          <w:iCs/>
        </w:rPr>
        <w:t>hsCRP</w:t>
      </w:r>
      <w:proofErr w:type="spellEnd"/>
      <w:r w:rsidR="003B05B6">
        <w:rPr>
          <w:iCs/>
        </w:rPr>
        <w:t>.</w:t>
      </w:r>
    </w:p>
    <w:p w14:paraId="55DDC278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377A4E3C" w14:textId="77777777" w:rsidR="00030239" w:rsidRPr="008771C3" w:rsidRDefault="00030239" w:rsidP="00030239">
      <w:pPr>
        <w:spacing w:after="0" w:line="240" w:lineRule="auto"/>
        <w:rPr>
          <w:iCs/>
        </w:rPr>
      </w:pPr>
    </w:p>
    <w:p w14:paraId="6A182910" w14:textId="77777777" w:rsidR="00030239" w:rsidRPr="008771C3" w:rsidRDefault="00030239" w:rsidP="0003023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 xml:space="preserve">Kontrola oznaczeń </w:t>
      </w:r>
      <w:proofErr w:type="spellStart"/>
      <w:r w:rsidRPr="008771C3">
        <w:rPr>
          <w:iCs/>
        </w:rPr>
        <w:t>koagulologicznych</w:t>
      </w:r>
      <w:proofErr w:type="spellEnd"/>
    </w:p>
    <w:p w14:paraId="3BEC3FC7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 3 poziomach w formie liofilizowanej, stabilność po otwarciu w temperaturze 2-25 C: minimalna 48 godzin.</w:t>
      </w:r>
    </w:p>
    <w:p w14:paraId="71577D85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Maksymalna objętość fiolki 1 ml.</w:t>
      </w:r>
    </w:p>
    <w:p w14:paraId="44775B6A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Zapotrzebowanie – 1060 ml</w:t>
      </w:r>
    </w:p>
    <w:p w14:paraId="31FAD457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następujących parametrów: PT, APTT, FIBTYNOGEN, AT3.</w:t>
      </w:r>
    </w:p>
    <w:p w14:paraId="7EB0D77B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61478DA1" w14:textId="77777777" w:rsidR="00030239" w:rsidRPr="008771C3" w:rsidRDefault="00030239" w:rsidP="00030239">
      <w:pPr>
        <w:spacing w:after="0" w:line="240" w:lineRule="auto"/>
        <w:rPr>
          <w:iCs/>
        </w:rPr>
      </w:pPr>
    </w:p>
    <w:p w14:paraId="111154C0" w14:textId="77777777" w:rsidR="00030239" w:rsidRPr="008771C3" w:rsidRDefault="00030239" w:rsidP="0003023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lastRenderedPageBreak/>
        <w:t>Kontrola oznaczeń d-dimerów</w:t>
      </w:r>
    </w:p>
    <w:p w14:paraId="60ECF582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 2 poziomach w formie ciekłej gotowej do użycia, stabilność po otwarciu w temperaturze 2-8 C: minimalna 14 dni.</w:t>
      </w:r>
    </w:p>
    <w:p w14:paraId="7D93590F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Maksymalna objętość fiolki 1 ml.</w:t>
      </w:r>
    </w:p>
    <w:p w14:paraId="18CC96AD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Zapotrzebowanie – 190 ml</w:t>
      </w:r>
    </w:p>
    <w:p w14:paraId="7BBD38FF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254079C9" w14:textId="77777777" w:rsidR="00030239" w:rsidRPr="008771C3" w:rsidRDefault="00030239" w:rsidP="00030239">
      <w:pPr>
        <w:spacing w:after="0" w:line="240" w:lineRule="auto"/>
        <w:rPr>
          <w:iCs/>
        </w:rPr>
      </w:pPr>
    </w:p>
    <w:p w14:paraId="358CE445" w14:textId="78B7847E" w:rsidR="00030239" w:rsidRPr="008771C3" w:rsidRDefault="00030239" w:rsidP="0003023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>Kontrola osadu moczu</w:t>
      </w:r>
    </w:p>
    <w:p w14:paraId="791DF325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 2 poziomach w formie ciekłej gotowej do użycia, stabilność po otwarciu w temperaturze 2-25 C: minimalna 30 dni.</w:t>
      </w:r>
    </w:p>
    <w:p w14:paraId="0D05C89B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Maksymalna objętość fiolki 12 ml.</w:t>
      </w:r>
    </w:p>
    <w:p w14:paraId="31EDA705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Zapotrzebowanie – 1000 ml</w:t>
      </w:r>
    </w:p>
    <w:p w14:paraId="44113F2A" w14:textId="43570A51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następujących parametrów:</w:t>
      </w:r>
      <w:r w:rsidR="003E7A9C">
        <w:rPr>
          <w:iCs/>
        </w:rPr>
        <w:t xml:space="preserve"> </w:t>
      </w:r>
      <w:r w:rsidRPr="008771C3">
        <w:rPr>
          <w:iCs/>
        </w:rPr>
        <w:t>ERYTROCYTY, LEUKOCYTY, KRYSZTAŁY, WAŁECZKI.</w:t>
      </w:r>
    </w:p>
    <w:p w14:paraId="64B0F5AA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73CD5891" w14:textId="77777777" w:rsidR="00030239" w:rsidRPr="008771C3" w:rsidRDefault="00030239" w:rsidP="00030239">
      <w:pPr>
        <w:spacing w:after="0" w:line="240" w:lineRule="auto"/>
        <w:rPr>
          <w:iCs/>
        </w:rPr>
      </w:pPr>
    </w:p>
    <w:p w14:paraId="27CB9C67" w14:textId="77777777" w:rsidR="00030239" w:rsidRPr="008771C3" w:rsidRDefault="00030239" w:rsidP="0003023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>Kontrola płynu mózgowo-rdzeniowego</w:t>
      </w:r>
    </w:p>
    <w:p w14:paraId="493BDA48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 2 poziomach w formie ciekłej gotowej do użycia, stabilność po otwarciu w temperaturze 2-8 C: minimalnie 30 dni.</w:t>
      </w:r>
    </w:p>
    <w:p w14:paraId="1831E535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Maksymalna objętość fiolki 3 ml.</w:t>
      </w:r>
    </w:p>
    <w:p w14:paraId="4D32EF0E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Zapotrzebowanie – 280 ml</w:t>
      </w:r>
    </w:p>
    <w:p w14:paraId="3609CCE5" w14:textId="41F2F40C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 xml:space="preserve">Kontrola następujących parametrów: BIAŁKO, Cl, GLUKOZA, </w:t>
      </w:r>
      <w:proofErr w:type="spellStart"/>
      <w:r w:rsidRPr="008771C3">
        <w:rPr>
          <w:iCs/>
        </w:rPr>
        <w:t>IgG</w:t>
      </w:r>
      <w:proofErr w:type="spellEnd"/>
      <w:r w:rsidRPr="008771C3">
        <w:rPr>
          <w:iCs/>
        </w:rPr>
        <w:t xml:space="preserve">, </w:t>
      </w:r>
      <w:proofErr w:type="spellStart"/>
      <w:r w:rsidRPr="008771C3">
        <w:rPr>
          <w:iCs/>
        </w:rPr>
        <w:t>IgM</w:t>
      </w:r>
      <w:proofErr w:type="spellEnd"/>
      <w:r w:rsidRPr="008771C3">
        <w:rPr>
          <w:iCs/>
        </w:rPr>
        <w:t>,</w:t>
      </w:r>
      <w:r w:rsidR="003E7A9C" w:rsidRPr="008771C3">
        <w:rPr>
          <w:iCs/>
        </w:rPr>
        <w:t xml:space="preserve"> ALBUMINA</w:t>
      </w:r>
      <w:r w:rsidRPr="008771C3">
        <w:rPr>
          <w:iCs/>
        </w:rPr>
        <w:t>.</w:t>
      </w:r>
    </w:p>
    <w:p w14:paraId="31063ABE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570864C9" w14:textId="77777777" w:rsidR="00030239" w:rsidRPr="008771C3" w:rsidRDefault="00030239" w:rsidP="00030239">
      <w:pPr>
        <w:spacing w:after="0" w:line="240" w:lineRule="auto"/>
        <w:rPr>
          <w:iCs/>
        </w:rPr>
      </w:pPr>
    </w:p>
    <w:p w14:paraId="780F6415" w14:textId="77777777" w:rsidR="00030239" w:rsidRPr="008771C3" w:rsidRDefault="00030239" w:rsidP="0003023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 xml:space="preserve">Kontrola oznaczeń </w:t>
      </w:r>
      <w:proofErr w:type="spellStart"/>
      <w:r w:rsidRPr="008771C3">
        <w:rPr>
          <w:iCs/>
        </w:rPr>
        <w:t>homocysteiny</w:t>
      </w:r>
      <w:proofErr w:type="spellEnd"/>
    </w:p>
    <w:p w14:paraId="017F7D82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 3 poziomach w formie ciekłej gotowej do użycia, stabilność po otwarciu w temperaturze 2-8 C: minimalna 30 dni.</w:t>
      </w:r>
    </w:p>
    <w:p w14:paraId="12FE8BB8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Maksymalna objętość fiolki 1 ml.</w:t>
      </w:r>
    </w:p>
    <w:p w14:paraId="4A42BAC1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Zapotrzebowanie – 70 ml</w:t>
      </w:r>
    </w:p>
    <w:p w14:paraId="7D036A32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070DEDDD" w14:textId="77777777" w:rsidR="00030239" w:rsidRPr="008771C3" w:rsidRDefault="00030239" w:rsidP="00030239">
      <w:pPr>
        <w:spacing w:after="0" w:line="240" w:lineRule="auto"/>
        <w:rPr>
          <w:iCs/>
        </w:rPr>
      </w:pPr>
    </w:p>
    <w:p w14:paraId="3C6AE7C4" w14:textId="77777777" w:rsidR="00030239" w:rsidRPr="008771C3" w:rsidRDefault="00030239" w:rsidP="0003023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>Kontrola leków immunosupresyjnych</w:t>
      </w:r>
    </w:p>
    <w:p w14:paraId="6C4A11AF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 3 poziomach w formie liofilizowanej, stabilność po otwarciu w temperaturze 2-8 C: minimalna 14 dni.</w:t>
      </w:r>
    </w:p>
    <w:p w14:paraId="70954B5A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Maksymalna objętość fiolki 2 ml.</w:t>
      </w:r>
    </w:p>
    <w:p w14:paraId="2A78A160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Zapotrzebowanie – 200 ml</w:t>
      </w:r>
    </w:p>
    <w:p w14:paraId="70D3A615" w14:textId="41D344EF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następujących parametrów: TAKROLIMUS, SIROLIMUS, CYKLOSPORYNA</w:t>
      </w:r>
      <w:r w:rsidR="00380E9C">
        <w:rPr>
          <w:iCs/>
        </w:rPr>
        <w:t>, EWEROLIMUS.</w:t>
      </w:r>
    </w:p>
    <w:p w14:paraId="0297550A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02A61935" w14:textId="77777777" w:rsidR="00030239" w:rsidRPr="008771C3" w:rsidRDefault="00030239" w:rsidP="00030239">
      <w:pPr>
        <w:spacing w:after="0" w:line="240" w:lineRule="auto"/>
        <w:rPr>
          <w:iCs/>
        </w:rPr>
      </w:pPr>
    </w:p>
    <w:p w14:paraId="3921BF0D" w14:textId="77777777" w:rsidR="00030239" w:rsidRPr="008771C3" w:rsidRDefault="00030239" w:rsidP="00030239">
      <w:pPr>
        <w:pStyle w:val="Akapitzlist"/>
        <w:spacing w:after="0" w:line="240" w:lineRule="auto"/>
        <w:ind w:left="426"/>
        <w:rPr>
          <w:iCs/>
        </w:rPr>
      </w:pPr>
      <w:r w:rsidRPr="008771C3">
        <w:rPr>
          <w:iCs/>
        </w:rPr>
        <w:t>15) Kontrola oznaczeń leków w surowicy</w:t>
      </w:r>
    </w:p>
    <w:p w14:paraId="5EAB3A6C" w14:textId="7BB1719A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 3 poziomach w formie ciekłej gotowej do użycia, stabilność po otwarciu w temperaturze 2-8 C:</w:t>
      </w:r>
      <w:r w:rsidR="00091BD9">
        <w:rPr>
          <w:iCs/>
        </w:rPr>
        <w:t xml:space="preserve"> </w:t>
      </w:r>
      <w:r w:rsidRPr="008771C3">
        <w:rPr>
          <w:iCs/>
        </w:rPr>
        <w:t>minimalna 30 dni.</w:t>
      </w:r>
    </w:p>
    <w:p w14:paraId="69ED1839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Maksymalna objętość fiolki 5 ml.</w:t>
      </w:r>
    </w:p>
    <w:p w14:paraId="47C73E7D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Zapotrzebowanie – 60 ml</w:t>
      </w:r>
    </w:p>
    <w:p w14:paraId="41B51DF2" w14:textId="77777777" w:rsidR="00030239" w:rsidRPr="008771C3" w:rsidRDefault="00030239" w:rsidP="00030239">
      <w:pPr>
        <w:spacing w:after="0" w:line="240" w:lineRule="auto"/>
        <w:rPr>
          <w:iCs/>
          <w:color w:val="FF0000"/>
        </w:rPr>
      </w:pPr>
      <w:r w:rsidRPr="008771C3">
        <w:rPr>
          <w:iCs/>
        </w:rPr>
        <w:lastRenderedPageBreak/>
        <w:t>Kontrola następujących parametrów: DIGOKSYNA, KARBAMAZEPINA, KWAS WALPROINOWY, WANKOMYCYNA.</w:t>
      </w:r>
    </w:p>
    <w:p w14:paraId="5C4AB344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3CDA2DD1" w14:textId="77777777" w:rsidR="00380E9C" w:rsidRDefault="00380E9C" w:rsidP="00380E9C">
      <w:pPr>
        <w:pStyle w:val="Akapitzlist"/>
        <w:spacing w:after="0" w:line="240" w:lineRule="auto"/>
        <w:ind w:left="426"/>
        <w:rPr>
          <w:iCs/>
        </w:rPr>
      </w:pPr>
    </w:p>
    <w:p w14:paraId="30DC18D3" w14:textId="1E06FEF3" w:rsidR="00380E9C" w:rsidRPr="008771C3" w:rsidRDefault="00380E9C" w:rsidP="00380E9C">
      <w:pPr>
        <w:pStyle w:val="Akapitzlist"/>
        <w:spacing w:after="0" w:line="240" w:lineRule="auto"/>
        <w:ind w:left="426"/>
        <w:rPr>
          <w:iCs/>
        </w:rPr>
      </w:pPr>
      <w:r w:rsidRPr="008771C3">
        <w:rPr>
          <w:iCs/>
        </w:rPr>
        <w:t>1</w:t>
      </w:r>
      <w:r>
        <w:rPr>
          <w:iCs/>
        </w:rPr>
        <w:t>6</w:t>
      </w:r>
      <w:r w:rsidRPr="008771C3">
        <w:rPr>
          <w:iCs/>
        </w:rPr>
        <w:t xml:space="preserve">) Kontrola </w:t>
      </w:r>
      <w:r>
        <w:rPr>
          <w:iCs/>
        </w:rPr>
        <w:t>Etanolu i Amoniaku</w:t>
      </w:r>
      <w:r w:rsidRPr="008771C3">
        <w:rPr>
          <w:iCs/>
        </w:rPr>
        <w:t xml:space="preserve"> w surowicy</w:t>
      </w:r>
    </w:p>
    <w:p w14:paraId="06B134FE" w14:textId="61600EF0" w:rsidR="00380E9C" w:rsidRPr="008771C3" w:rsidRDefault="00380E9C" w:rsidP="00380E9C">
      <w:pPr>
        <w:spacing w:after="0" w:line="240" w:lineRule="auto"/>
        <w:rPr>
          <w:iCs/>
        </w:rPr>
      </w:pPr>
      <w:r w:rsidRPr="008771C3">
        <w:rPr>
          <w:iCs/>
        </w:rPr>
        <w:t xml:space="preserve">Kontrola na </w:t>
      </w:r>
      <w:r>
        <w:rPr>
          <w:iCs/>
        </w:rPr>
        <w:t xml:space="preserve">2 </w:t>
      </w:r>
      <w:r w:rsidRPr="008771C3">
        <w:rPr>
          <w:iCs/>
        </w:rPr>
        <w:t>poziomach w formie ciekłej gotowej do użycia, stabilność po otwarciu w temperaturze 2-8 C:</w:t>
      </w:r>
      <w:r w:rsidR="00091BD9">
        <w:rPr>
          <w:iCs/>
        </w:rPr>
        <w:t xml:space="preserve"> </w:t>
      </w:r>
      <w:r w:rsidRPr="008771C3">
        <w:rPr>
          <w:iCs/>
        </w:rPr>
        <w:t xml:space="preserve">minimalna </w:t>
      </w:r>
      <w:r>
        <w:rPr>
          <w:iCs/>
        </w:rPr>
        <w:t>14</w:t>
      </w:r>
      <w:r w:rsidRPr="008771C3">
        <w:rPr>
          <w:iCs/>
        </w:rPr>
        <w:t xml:space="preserve"> dni.</w:t>
      </w:r>
    </w:p>
    <w:p w14:paraId="574A9BAF" w14:textId="3452D8C4" w:rsidR="00380E9C" w:rsidRPr="008771C3" w:rsidRDefault="00380E9C" w:rsidP="00380E9C">
      <w:pPr>
        <w:spacing w:after="0" w:line="240" w:lineRule="auto"/>
        <w:rPr>
          <w:iCs/>
        </w:rPr>
      </w:pPr>
      <w:r w:rsidRPr="008771C3">
        <w:rPr>
          <w:iCs/>
        </w:rPr>
        <w:t xml:space="preserve">Maksymalna objętość fiolki </w:t>
      </w:r>
      <w:r w:rsidR="00944B16">
        <w:rPr>
          <w:iCs/>
        </w:rPr>
        <w:t>4</w:t>
      </w:r>
      <w:r w:rsidRPr="008771C3">
        <w:rPr>
          <w:iCs/>
        </w:rPr>
        <w:t xml:space="preserve"> ml.</w:t>
      </w:r>
    </w:p>
    <w:p w14:paraId="6443773E" w14:textId="555B7110" w:rsidR="00380E9C" w:rsidRPr="008771C3" w:rsidRDefault="00380E9C" w:rsidP="00380E9C">
      <w:pPr>
        <w:spacing w:after="0" w:line="240" w:lineRule="auto"/>
        <w:rPr>
          <w:iCs/>
        </w:rPr>
      </w:pPr>
      <w:r w:rsidRPr="008771C3">
        <w:rPr>
          <w:iCs/>
        </w:rPr>
        <w:t xml:space="preserve">Zapotrzebowanie – </w:t>
      </w:r>
      <w:r w:rsidR="00944B16">
        <w:rPr>
          <w:iCs/>
        </w:rPr>
        <w:t>14</w:t>
      </w:r>
      <w:r w:rsidRPr="008771C3">
        <w:rPr>
          <w:iCs/>
        </w:rPr>
        <w:t>0 ml</w:t>
      </w:r>
    </w:p>
    <w:p w14:paraId="0DF211B5" w14:textId="77777777" w:rsidR="00380E9C" w:rsidRPr="008771C3" w:rsidRDefault="00380E9C" w:rsidP="00380E9C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38CC1630" w14:textId="77777777" w:rsidR="00030239" w:rsidRPr="00FF4312" w:rsidRDefault="00030239" w:rsidP="00030239"/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993"/>
        <w:gridCol w:w="851"/>
        <w:gridCol w:w="993"/>
        <w:gridCol w:w="1275"/>
        <w:gridCol w:w="1275"/>
        <w:gridCol w:w="1276"/>
        <w:gridCol w:w="1985"/>
        <w:gridCol w:w="2551"/>
      </w:tblGrid>
      <w:tr w:rsidR="00030239" w:rsidRPr="000E21B4" w14:paraId="2C881F8D" w14:textId="77777777" w:rsidTr="008332A6">
        <w:tc>
          <w:tcPr>
            <w:tcW w:w="710" w:type="dxa"/>
            <w:shd w:val="clear" w:color="auto" w:fill="C2D69B"/>
          </w:tcPr>
          <w:p w14:paraId="087C0B27" w14:textId="77777777" w:rsidR="00030239" w:rsidRPr="000002E5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14:paraId="19C4973C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3118" w:type="dxa"/>
            <w:shd w:val="clear" w:color="auto" w:fill="C2D69B"/>
          </w:tcPr>
          <w:p w14:paraId="25EA97E3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Nazwa asortymentu</w:t>
            </w:r>
          </w:p>
        </w:tc>
        <w:tc>
          <w:tcPr>
            <w:tcW w:w="993" w:type="dxa"/>
            <w:shd w:val="clear" w:color="auto" w:fill="C2D69B"/>
          </w:tcPr>
          <w:p w14:paraId="33D1B70F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j.m.</w:t>
            </w:r>
          </w:p>
        </w:tc>
        <w:tc>
          <w:tcPr>
            <w:tcW w:w="851" w:type="dxa"/>
            <w:shd w:val="clear" w:color="auto" w:fill="C2D69B"/>
          </w:tcPr>
          <w:p w14:paraId="0F687AE4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Ilość opak.</w:t>
            </w:r>
          </w:p>
          <w:p w14:paraId="363F3866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shd w:val="clear" w:color="auto" w:fill="C2D69B"/>
          </w:tcPr>
          <w:p w14:paraId="3263640B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Cena jedn. opak.</w:t>
            </w:r>
          </w:p>
          <w:p w14:paraId="2A01BC4F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C2D69B"/>
          </w:tcPr>
          <w:p w14:paraId="1FA1F306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Wartość netto</w:t>
            </w:r>
          </w:p>
          <w:p w14:paraId="22F4FC3B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(kol.4x5)</w:t>
            </w:r>
          </w:p>
        </w:tc>
        <w:tc>
          <w:tcPr>
            <w:tcW w:w="1275" w:type="dxa"/>
            <w:shd w:val="clear" w:color="auto" w:fill="C2D69B"/>
          </w:tcPr>
          <w:p w14:paraId="2B7D2F1D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Stawka podatku</w:t>
            </w:r>
          </w:p>
          <w:p w14:paraId="7C85308A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C2D69B"/>
          </w:tcPr>
          <w:p w14:paraId="1CA42980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Kwota podatku VAT</w:t>
            </w:r>
          </w:p>
          <w:p w14:paraId="60D8E7A5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(kol.6x7)</w:t>
            </w:r>
          </w:p>
        </w:tc>
        <w:tc>
          <w:tcPr>
            <w:tcW w:w="1985" w:type="dxa"/>
            <w:shd w:val="clear" w:color="auto" w:fill="C2D69B"/>
          </w:tcPr>
          <w:p w14:paraId="7C3B7E1A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Wartość brutto</w:t>
            </w:r>
          </w:p>
          <w:p w14:paraId="1161B17F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(kol.6+kol.8)</w:t>
            </w:r>
          </w:p>
        </w:tc>
        <w:tc>
          <w:tcPr>
            <w:tcW w:w="2551" w:type="dxa"/>
            <w:shd w:val="clear" w:color="auto" w:fill="C2D69B"/>
          </w:tcPr>
          <w:p w14:paraId="6BE306F6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Nr katalogowy/</w:t>
            </w:r>
          </w:p>
          <w:p w14:paraId="7F8F038C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producent</w:t>
            </w:r>
          </w:p>
        </w:tc>
      </w:tr>
      <w:tr w:rsidR="00030239" w:rsidRPr="000E21B4" w14:paraId="1A35D13F" w14:textId="77777777" w:rsidTr="008332A6">
        <w:trPr>
          <w:trHeight w:val="346"/>
        </w:trPr>
        <w:tc>
          <w:tcPr>
            <w:tcW w:w="710" w:type="dxa"/>
            <w:shd w:val="clear" w:color="auto" w:fill="C2D69B"/>
          </w:tcPr>
          <w:p w14:paraId="7D2F2A47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118" w:type="dxa"/>
            <w:shd w:val="clear" w:color="auto" w:fill="C2D69B"/>
          </w:tcPr>
          <w:p w14:paraId="1575DFA1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993" w:type="dxa"/>
            <w:shd w:val="clear" w:color="auto" w:fill="C2D69B"/>
          </w:tcPr>
          <w:p w14:paraId="6610E473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851" w:type="dxa"/>
            <w:shd w:val="clear" w:color="auto" w:fill="C2D69B"/>
          </w:tcPr>
          <w:p w14:paraId="3118FC20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993" w:type="dxa"/>
            <w:shd w:val="clear" w:color="auto" w:fill="C2D69B"/>
          </w:tcPr>
          <w:p w14:paraId="268D2421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1275" w:type="dxa"/>
            <w:shd w:val="clear" w:color="auto" w:fill="C2D69B"/>
          </w:tcPr>
          <w:p w14:paraId="0FAFCAED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1275" w:type="dxa"/>
            <w:shd w:val="clear" w:color="auto" w:fill="C2D69B"/>
          </w:tcPr>
          <w:p w14:paraId="66089DC4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276" w:type="dxa"/>
            <w:shd w:val="clear" w:color="auto" w:fill="C2D69B"/>
          </w:tcPr>
          <w:p w14:paraId="739966D4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1985" w:type="dxa"/>
            <w:shd w:val="clear" w:color="auto" w:fill="C2D69B"/>
          </w:tcPr>
          <w:p w14:paraId="5F0AD22B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2551" w:type="dxa"/>
            <w:shd w:val="clear" w:color="auto" w:fill="C2D69B"/>
          </w:tcPr>
          <w:p w14:paraId="3D2D9EE7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10.</w:t>
            </w:r>
          </w:p>
        </w:tc>
      </w:tr>
      <w:tr w:rsidR="00030239" w:rsidRPr="000E21B4" w14:paraId="28342EE7" w14:textId="77777777" w:rsidTr="008332A6">
        <w:trPr>
          <w:trHeight w:val="310"/>
        </w:trPr>
        <w:tc>
          <w:tcPr>
            <w:tcW w:w="710" w:type="dxa"/>
          </w:tcPr>
          <w:p w14:paraId="1DA922C0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118" w:type="dxa"/>
          </w:tcPr>
          <w:p w14:paraId="7CA6D073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2697CE87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28DAE989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713DF419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0CA6049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EDCBE71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582BA83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339F5AD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7192CFA0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30239" w:rsidRPr="000E21B4" w14:paraId="7D0080D3" w14:textId="77777777" w:rsidTr="008332A6">
        <w:trPr>
          <w:trHeight w:val="270"/>
        </w:trPr>
        <w:tc>
          <w:tcPr>
            <w:tcW w:w="710" w:type="dxa"/>
          </w:tcPr>
          <w:p w14:paraId="74F81E78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18" w:type="dxa"/>
          </w:tcPr>
          <w:p w14:paraId="6DB5D787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993" w:type="dxa"/>
          </w:tcPr>
          <w:p w14:paraId="741A52A5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30E186D8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56FECC88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7F962DD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5526984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5A6AD64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656B743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67C14853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30239" w:rsidRPr="000E21B4" w14:paraId="4A2215C5" w14:textId="77777777" w:rsidTr="008332A6">
        <w:trPr>
          <w:trHeight w:val="270"/>
        </w:trPr>
        <w:tc>
          <w:tcPr>
            <w:tcW w:w="710" w:type="dxa"/>
          </w:tcPr>
          <w:p w14:paraId="175B1557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118" w:type="dxa"/>
          </w:tcPr>
          <w:p w14:paraId="1C4E79A8" w14:textId="77777777" w:rsidR="00030239" w:rsidRPr="00C10C29" w:rsidRDefault="00030239" w:rsidP="008332A6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099DEDB6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0AB52421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6237C4A0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07F28A3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946A803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6A88123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96EF3E8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208FDD1B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30239" w:rsidRPr="000E21B4" w14:paraId="3C1FCE2A" w14:textId="77777777" w:rsidTr="008332A6">
        <w:trPr>
          <w:trHeight w:val="270"/>
        </w:trPr>
        <w:tc>
          <w:tcPr>
            <w:tcW w:w="710" w:type="dxa"/>
          </w:tcPr>
          <w:p w14:paraId="18AA12EA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118" w:type="dxa"/>
          </w:tcPr>
          <w:p w14:paraId="4FA46782" w14:textId="77777777" w:rsidR="00030239" w:rsidRPr="00C10C29" w:rsidRDefault="00030239" w:rsidP="008332A6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7123D185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0629DFB8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0F7847D3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468230D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A156271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16E7626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5B75544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054ED3CB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30239" w:rsidRPr="000E21B4" w14:paraId="0CC55039" w14:textId="77777777" w:rsidTr="008332A6">
        <w:trPr>
          <w:trHeight w:val="270"/>
        </w:trPr>
        <w:tc>
          <w:tcPr>
            <w:tcW w:w="710" w:type="dxa"/>
          </w:tcPr>
          <w:p w14:paraId="2B34FCAC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118" w:type="dxa"/>
          </w:tcPr>
          <w:p w14:paraId="2ACE1D0A" w14:textId="77777777" w:rsidR="00030239" w:rsidRPr="00C10C29" w:rsidRDefault="00030239" w:rsidP="008332A6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403CD835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793F3F58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0A6E07DC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3A30442F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8B4A0EE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48EACD7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089A0E7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5AEE8DDD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30239" w:rsidRPr="000E21B4" w14:paraId="61214CB8" w14:textId="77777777" w:rsidTr="008332A6">
        <w:trPr>
          <w:trHeight w:val="270"/>
        </w:trPr>
        <w:tc>
          <w:tcPr>
            <w:tcW w:w="710" w:type="dxa"/>
          </w:tcPr>
          <w:p w14:paraId="08A354A1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118" w:type="dxa"/>
          </w:tcPr>
          <w:p w14:paraId="7CF2679F" w14:textId="77777777" w:rsidR="00030239" w:rsidRPr="00C10C29" w:rsidRDefault="00030239" w:rsidP="008332A6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7A7E355F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56D26C08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618745BF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D8B9E3C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0422237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4275738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449E4E0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21DE1D93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30239" w:rsidRPr="000E21B4" w14:paraId="1A40E1B7" w14:textId="77777777" w:rsidTr="008332A6">
        <w:trPr>
          <w:trHeight w:val="270"/>
        </w:trPr>
        <w:tc>
          <w:tcPr>
            <w:tcW w:w="710" w:type="dxa"/>
          </w:tcPr>
          <w:p w14:paraId="55891126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118" w:type="dxa"/>
          </w:tcPr>
          <w:p w14:paraId="0663C4A3" w14:textId="77777777" w:rsidR="00030239" w:rsidRPr="00C10C29" w:rsidRDefault="00030239" w:rsidP="008332A6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3C7B4EEC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618F85EE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5A11DF44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AAF0B71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856E2CA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8473939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4F6B1161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59868FA0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30239" w:rsidRPr="000E21B4" w14:paraId="4FE62050" w14:textId="77777777" w:rsidTr="008332A6">
        <w:trPr>
          <w:trHeight w:val="270"/>
        </w:trPr>
        <w:tc>
          <w:tcPr>
            <w:tcW w:w="710" w:type="dxa"/>
          </w:tcPr>
          <w:p w14:paraId="461FF53C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118" w:type="dxa"/>
          </w:tcPr>
          <w:p w14:paraId="530FCAC6" w14:textId="77777777" w:rsidR="00030239" w:rsidRPr="00C10C29" w:rsidRDefault="00030239" w:rsidP="008332A6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1FE2EED0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5FF07614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26EED946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34121D82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3602DE37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713C397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C434901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7C547A56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30239" w:rsidRPr="000E21B4" w14:paraId="32315769" w14:textId="77777777" w:rsidTr="008332A6">
        <w:trPr>
          <w:trHeight w:val="270"/>
        </w:trPr>
        <w:tc>
          <w:tcPr>
            <w:tcW w:w="710" w:type="dxa"/>
          </w:tcPr>
          <w:p w14:paraId="4A728CA1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118" w:type="dxa"/>
          </w:tcPr>
          <w:p w14:paraId="2789E816" w14:textId="77777777" w:rsidR="00030239" w:rsidRPr="00C10C29" w:rsidRDefault="00030239" w:rsidP="008332A6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70996789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4825E0EA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70324B72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4853778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5ADD588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8E57B34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6B44798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6D2B538E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30239" w:rsidRPr="000E21B4" w14:paraId="127929C9" w14:textId="77777777" w:rsidTr="008332A6">
        <w:trPr>
          <w:trHeight w:val="270"/>
        </w:trPr>
        <w:tc>
          <w:tcPr>
            <w:tcW w:w="710" w:type="dxa"/>
          </w:tcPr>
          <w:p w14:paraId="29F3357B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118" w:type="dxa"/>
          </w:tcPr>
          <w:p w14:paraId="72577D75" w14:textId="77777777" w:rsidR="00030239" w:rsidRPr="00C10C29" w:rsidRDefault="00030239" w:rsidP="008332A6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2174E02D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1BC8DCC4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03CA0A72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8FF7693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B74EA52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F4E54FB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B1F1181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41EF400E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30239" w:rsidRPr="000E21B4" w14:paraId="2BCAB5E6" w14:textId="77777777" w:rsidTr="008332A6">
        <w:trPr>
          <w:trHeight w:val="270"/>
        </w:trPr>
        <w:tc>
          <w:tcPr>
            <w:tcW w:w="710" w:type="dxa"/>
          </w:tcPr>
          <w:p w14:paraId="4D44CF8C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118" w:type="dxa"/>
          </w:tcPr>
          <w:p w14:paraId="63DB0B4B" w14:textId="77777777" w:rsidR="00030239" w:rsidRPr="00C10C29" w:rsidRDefault="00030239" w:rsidP="008332A6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654D297D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5C3D9A2B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425043D4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C46FE8D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AA0153A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A5B4025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9B87866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74EFBA4B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30239" w:rsidRPr="000E21B4" w14:paraId="5F7348CB" w14:textId="77777777" w:rsidTr="008332A6">
        <w:trPr>
          <w:trHeight w:val="270"/>
        </w:trPr>
        <w:tc>
          <w:tcPr>
            <w:tcW w:w="710" w:type="dxa"/>
          </w:tcPr>
          <w:p w14:paraId="1AB10CB4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118" w:type="dxa"/>
          </w:tcPr>
          <w:p w14:paraId="15410832" w14:textId="77777777" w:rsidR="00030239" w:rsidRPr="00C10C29" w:rsidRDefault="00030239" w:rsidP="008332A6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7AE41F7B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1C98B02A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28AB061D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44164B9E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65FD85F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5FC8489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3755550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475693DC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30239" w:rsidRPr="000E21B4" w14:paraId="763AA1CC" w14:textId="77777777" w:rsidTr="008332A6">
        <w:trPr>
          <w:trHeight w:val="270"/>
        </w:trPr>
        <w:tc>
          <w:tcPr>
            <w:tcW w:w="710" w:type="dxa"/>
          </w:tcPr>
          <w:p w14:paraId="64BC86D6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118" w:type="dxa"/>
          </w:tcPr>
          <w:p w14:paraId="2F8D9995" w14:textId="77777777" w:rsidR="00030239" w:rsidRPr="00C10C29" w:rsidRDefault="00030239" w:rsidP="008332A6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6649BACC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359023DD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75BCA382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0D9A457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8829006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3DBF7AA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8B92B86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42C76356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30239" w:rsidRPr="000E21B4" w14:paraId="25CED155" w14:textId="77777777" w:rsidTr="008332A6">
        <w:trPr>
          <w:trHeight w:val="270"/>
        </w:trPr>
        <w:tc>
          <w:tcPr>
            <w:tcW w:w="710" w:type="dxa"/>
          </w:tcPr>
          <w:p w14:paraId="425DFADB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118" w:type="dxa"/>
          </w:tcPr>
          <w:p w14:paraId="2A6D8531" w14:textId="77777777" w:rsidR="00030239" w:rsidRPr="00C10C29" w:rsidRDefault="00030239" w:rsidP="008332A6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469B7647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55155496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2E5AF3AE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2433758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7AF22B5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4D3376C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601F085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3374E054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30239" w:rsidRPr="000E21B4" w14:paraId="3B5662A1" w14:textId="77777777" w:rsidTr="008332A6">
        <w:trPr>
          <w:trHeight w:val="270"/>
        </w:trPr>
        <w:tc>
          <w:tcPr>
            <w:tcW w:w="710" w:type="dxa"/>
          </w:tcPr>
          <w:p w14:paraId="0A41630E" w14:textId="77777777" w:rsidR="00030239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118" w:type="dxa"/>
          </w:tcPr>
          <w:p w14:paraId="0981B3E8" w14:textId="77777777" w:rsidR="00030239" w:rsidRPr="00C10C29" w:rsidRDefault="00030239" w:rsidP="008332A6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4FDF7803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4B0BF5CA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24E11309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9A41323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67F21DF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6434106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D227B4A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6EE0A63D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30239" w:rsidRPr="000E21B4" w14:paraId="6D7C4318" w14:textId="77777777" w:rsidTr="008332A6">
        <w:trPr>
          <w:trHeight w:val="270"/>
        </w:trPr>
        <w:tc>
          <w:tcPr>
            <w:tcW w:w="710" w:type="dxa"/>
          </w:tcPr>
          <w:p w14:paraId="7C1286B0" w14:textId="0A9E44B2" w:rsidR="00030239" w:rsidRDefault="00944B16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118" w:type="dxa"/>
          </w:tcPr>
          <w:p w14:paraId="6DC603B9" w14:textId="77777777" w:rsidR="00030239" w:rsidRPr="00C10C29" w:rsidRDefault="00030239" w:rsidP="008332A6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6089BEB9" w14:textId="3B091B66" w:rsidR="00030239" w:rsidRPr="00F10B75" w:rsidRDefault="00944B16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1F66BC6A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4356F5FD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A27CFAF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457788A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AB82BAA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66FD0F4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1AB00353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30239" w:rsidRPr="000E21B4" w14:paraId="3B386B53" w14:textId="77777777" w:rsidTr="008332A6">
        <w:trPr>
          <w:trHeight w:val="270"/>
        </w:trPr>
        <w:tc>
          <w:tcPr>
            <w:tcW w:w="710" w:type="dxa"/>
          </w:tcPr>
          <w:p w14:paraId="498ECDF0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067F4ADB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0E21B4">
              <w:rPr>
                <w:rFonts w:ascii="Times New Roman" w:hAnsi="Times New Roman"/>
                <w:bCs/>
              </w:rPr>
              <w:t xml:space="preserve">Wartość dzierżawy za </w:t>
            </w:r>
            <w:r>
              <w:rPr>
                <w:rFonts w:ascii="Times New Roman" w:hAnsi="Times New Roman"/>
                <w:b/>
                <w:bCs/>
              </w:rPr>
              <w:t>24</w:t>
            </w:r>
            <w:r w:rsidRPr="001F7B96">
              <w:rPr>
                <w:rFonts w:ascii="Times New Roman" w:hAnsi="Times New Roman"/>
                <w:b/>
                <w:bCs/>
              </w:rPr>
              <w:t xml:space="preserve"> m-c</w:t>
            </w:r>
            <w:r>
              <w:rPr>
                <w:rFonts w:ascii="Times New Roman" w:hAnsi="Times New Roman"/>
                <w:b/>
                <w:bCs/>
              </w:rPr>
              <w:t>e</w:t>
            </w:r>
          </w:p>
        </w:tc>
        <w:tc>
          <w:tcPr>
            <w:tcW w:w="993" w:type="dxa"/>
          </w:tcPr>
          <w:p w14:paraId="5C675ECA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04AC642C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648B97F7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A51D078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FB78176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DEE34A2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665D723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0BFB1A9B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30239" w:rsidRPr="000E21B4" w14:paraId="5EADED6B" w14:textId="77777777" w:rsidTr="008332A6">
        <w:trPr>
          <w:trHeight w:val="270"/>
        </w:trPr>
        <w:tc>
          <w:tcPr>
            <w:tcW w:w="6665" w:type="dxa"/>
            <w:gridSpan w:val="5"/>
          </w:tcPr>
          <w:p w14:paraId="7E7A1FC6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21B4">
              <w:rPr>
                <w:rFonts w:ascii="Times New Roman" w:hAnsi="Times New Roman"/>
              </w:rPr>
              <w:t>Razem</w:t>
            </w:r>
          </w:p>
        </w:tc>
        <w:tc>
          <w:tcPr>
            <w:tcW w:w="1275" w:type="dxa"/>
          </w:tcPr>
          <w:p w14:paraId="2E21D9DB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3AF61D3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A48CF7D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64CE792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3F5C9ADD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17A199B" w14:textId="77777777" w:rsidR="00030239" w:rsidRDefault="00030239" w:rsidP="00030239">
      <w:pPr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8080"/>
        <w:gridCol w:w="1985"/>
        <w:gridCol w:w="2876"/>
      </w:tblGrid>
      <w:tr w:rsidR="00030239" w:rsidRPr="000E21B4" w14:paraId="6025FAB8" w14:textId="77777777" w:rsidTr="008332A6">
        <w:trPr>
          <w:trHeight w:val="906"/>
        </w:trPr>
        <w:tc>
          <w:tcPr>
            <w:tcW w:w="1063" w:type="dxa"/>
            <w:shd w:val="clear" w:color="auto" w:fill="C2D69B"/>
          </w:tcPr>
          <w:p w14:paraId="54353330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lastRenderedPageBreak/>
              <w:t>L.p.</w:t>
            </w:r>
          </w:p>
        </w:tc>
        <w:tc>
          <w:tcPr>
            <w:tcW w:w="8080" w:type="dxa"/>
            <w:shd w:val="clear" w:color="auto" w:fill="C2D69B"/>
          </w:tcPr>
          <w:p w14:paraId="17F99726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Wymagania</w:t>
            </w:r>
          </w:p>
        </w:tc>
        <w:tc>
          <w:tcPr>
            <w:tcW w:w="1985" w:type="dxa"/>
            <w:shd w:val="clear" w:color="auto" w:fill="C2D69B"/>
          </w:tcPr>
          <w:p w14:paraId="5D28570F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Parametry wymagane-  warunek graniczny</w:t>
            </w:r>
          </w:p>
        </w:tc>
        <w:tc>
          <w:tcPr>
            <w:tcW w:w="2876" w:type="dxa"/>
            <w:shd w:val="clear" w:color="auto" w:fill="C2D69B"/>
          </w:tcPr>
          <w:p w14:paraId="6FA0B483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Potwierdzenie spełnienia warunku granicznego</w:t>
            </w:r>
          </w:p>
          <w:p w14:paraId="0339EC2C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( TAK, NIE )</w:t>
            </w:r>
          </w:p>
        </w:tc>
      </w:tr>
      <w:tr w:rsidR="00030239" w:rsidRPr="000E21B4" w14:paraId="6DC6C6BB" w14:textId="77777777" w:rsidTr="008332A6">
        <w:trPr>
          <w:trHeight w:val="268"/>
        </w:trPr>
        <w:tc>
          <w:tcPr>
            <w:tcW w:w="14004" w:type="dxa"/>
            <w:gridSpan w:val="4"/>
          </w:tcPr>
          <w:p w14:paraId="2C106187" w14:textId="77777777" w:rsidR="00030239" w:rsidRDefault="00030239" w:rsidP="008332A6">
            <w:pPr>
              <w:spacing w:after="0" w:line="240" w:lineRule="auto"/>
              <w:jc w:val="center"/>
              <w:rPr>
                <w:b/>
                <w:bCs/>
              </w:rPr>
            </w:pPr>
            <w:r w:rsidRPr="00DC5726">
              <w:rPr>
                <w:b/>
                <w:bCs/>
              </w:rPr>
              <w:t>CECHY OPROGRAMOWANIA DO ZBIERANIA, ANALIZY I OPRACOWANIA STATYSTYCZNEGO BADAŃ W RAMACH</w:t>
            </w:r>
          </w:p>
          <w:p w14:paraId="0B7A4C1E" w14:textId="77777777" w:rsidR="00030239" w:rsidRPr="00DC5726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C5726">
              <w:rPr>
                <w:b/>
                <w:bCs/>
              </w:rPr>
              <w:t>WEWNĄTRZLABORATORYJNEJ KONTROLI JAKOŚCI:</w:t>
            </w:r>
          </w:p>
        </w:tc>
      </w:tr>
      <w:tr w:rsidR="00030239" w:rsidRPr="000E21B4" w14:paraId="38BF4550" w14:textId="77777777" w:rsidTr="008332A6">
        <w:trPr>
          <w:trHeight w:val="268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2D7BC" w14:textId="77777777" w:rsidR="00030239" w:rsidRPr="009F56DD" w:rsidRDefault="00030239" w:rsidP="008332A6">
            <w:pPr>
              <w:tabs>
                <w:tab w:val="left" w:pos="927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F56DD">
              <w:rPr>
                <w:rFonts w:ascii="Times New Roman" w:hAnsi="Times New Roman"/>
                <w:b/>
              </w:rPr>
              <w:t>I</w:t>
            </w:r>
            <w:r>
              <w:rPr>
                <w:rFonts w:ascii="Times New Roman" w:hAnsi="Times New Roman"/>
                <w:b/>
              </w:rPr>
              <w:t>I</w:t>
            </w:r>
            <w:r w:rsidRPr="009F56DD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8080" w:type="dxa"/>
            <w:tcBorders>
              <w:left w:val="single" w:sz="4" w:space="0" w:color="auto"/>
            </w:tcBorders>
          </w:tcPr>
          <w:p w14:paraId="36DB4567" w14:textId="77777777" w:rsidR="00030239" w:rsidRPr="00DC5726" w:rsidRDefault="00030239" w:rsidP="0083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Oprogramowanie</w:t>
            </w:r>
          </w:p>
        </w:tc>
        <w:tc>
          <w:tcPr>
            <w:tcW w:w="1985" w:type="dxa"/>
          </w:tcPr>
          <w:p w14:paraId="15024EDF" w14:textId="77777777" w:rsidR="00030239" w:rsidRPr="00A948C7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t>TAK (należy podać rok produkcji i nazwę)</w:t>
            </w:r>
          </w:p>
        </w:tc>
        <w:tc>
          <w:tcPr>
            <w:tcW w:w="2876" w:type="dxa"/>
          </w:tcPr>
          <w:p w14:paraId="14987B4F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0239" w:rsidRPr="000E21B4" w14:paraId="6EAD4681" w14:textId="77777777" w:rsidTr="008332A6">
        <w:trPr>
          <w:trHeight w:val="268"/>
        </w:trPr>
        <w:tc>
          <w:tcPr>
            <w:tcW w:w="1063" w:type="dxa"/>
            <w:tcBorders>
              <w:top w:val="single" w:sz="4" w:space="0" w:color="auto"/>
            </w:tcBorders>
          </w:tcPr>
          <w:p w14:paraId="1CD2F012" w14:textId="77777777" w:rsidR="00030239" w:rsidRPr="00A948C7" w:rsidRDefault="00030239" w:rsidP="00030239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6350AC7E" w14:textId="77777777" w:rsidR="00030239" w:rsidRPr="00DC5726" w:rsidRDefault="00030239" w:rsidP="008332A6">
            <w:pPr>
              <w:spacing w:after="0" w:line="240" w:lineRule="auto"/>
              <w:rPr>
                <w:sz w:val="24"/>
                <w:szCs w:val="24"/>
              </w:rPr>
            </w:pPr>
            <w:r w:rsidRPr="00DC5726">
              <w:rPr>
                <w:sz w:val="24"/>
                <w:szCs w:val="24"/>
              </w:rPr>
              <w:t>Oprogramowanie oparte o architekturę klient-serwer</w:t>
            </w:r>
          </w:p>
        </w:tc>
        <w:tc>
          <w:tcPr>
            <w:tcW w:w="1985" w:type="dxa"/>
          </w:tcPr>
          <w:p w14:paraId="28F64254" w14:textId="77777777" w:rsidR="00030239" w:rsidRPr="00A948C7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0A5B6138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0239" w:rsidRPr="000E21B4" w14:paraId="15DA187F" w14:textId="77777777" w:rsidTr="008332A6">
        <w:trPr>
          <w:trHeight w:val="268"/>
        </w:trPr>
        <w:tc>
          <w:tcPr>
            <w:tcW w:w="1063" w:type="dxa"/>
          </w:tcPr>
          <w:p w14:paraId="0876C6AA" w14:textId="77777777" w:rsidR="00030239" w:rsidRPr="00A948C7" w:rsidRDefault="00030239" w:rsidP="00030239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4FB02EB7" w14:textId="77777777" w:rsidR="00030239" w:rsidRPr="00DC5726" w:rsidRDefault="00030239" w:rsidP="008332A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DC5726">
              <w:rPr>
                <w:sz w:val="24"/>
                <w:szCs w:val="24"/>
              </w:rPr>
              <w:t>Oprogramowanie umożliwiające jednoczesny dostęp do bazy danych z co najmniej 9 stanowisk roboczych. Możliwość jednoczesnego (konkurencyjnego) korzystania z bazy danych przez co najmniej 8 użytkowników</w:t>
            </w:r>
          </w:p>
        </w:tc>
        <w:tc>
          <w:tcPr>
            <w:tcW w:w="1985" w:type="dxa"/>
          </w:tcPr>
          <w:p w14:paraId="34FCFCD8" w14:textId="77777777" w:rsidR="00030239" w:rsidRPr="00A948C7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687CC68E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0239" w:rsidRPr="000E21B4" w14:paraId="7988BC60" w14:textId="77777777" w:rsidTr="008332A6">
        <w:trPr>
          <w:trHeight w:val="273"/>
        </w:trPr>
        <w:tc>
          <w:tcPr>
            <w:tcW w:w="1063" w:type="dxa"/>
          </w:tcPr>
          <w:p w14:paraId="6AEA6A9E" w14:textId="77777777" w:rsidR="00030239" w:rsidRPr="00A948C7" w:rsidRDefault="00030239" w:rsidP="00030239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3E092F3A" w14:textId="77777777" w:rsidR="00030239" w:rsidRPr="00DC5726" w:rsidRDefault="00030239" w:rsidP="008332A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DC5726">
              <w:rPr>
                <w:sz w:val="24"/>
                <w:szCs w:val="24"/>
              </w:rPr>
              <w:t>Oprogramowanie musi pochodzić od dostawcy materiałów kontrolnych z możliwością wprowadzenia i analizowania wyników kontroli jakości uzyskanych w materiale kontrolnym pochodzącym od dowolnego producenta</w:t>
            </w:r>
          </w:p>
        </w:tc>
        <w:tc>
          <w:tcPr>
            <w:tcW w:w="1985" w:type="dxa"/>
          </w:tcPr>
          <w:p w14:paraId="0165996B" w14:textId="77777777" w:rsidR="00030239" w:rsidRPr="00A948C7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31BB4D14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0239" w:rsidRPr="000E21B4" w14:paraId="3BEBCC73" w14:textId="77777777" w:rsidTr="008332A6">
        <w:trPr>
          <w:trHeight w:val="278"/>
        </w:trPr>
        <w:tc>
          <w:tcPr>
            <w:tcW w:w="1063" w:type="dxa"/>
          </w:tcPr>
          <w:p w14:paraId="0DAF987D" w14:textId="77777777" w:rsidR="00030239" w:rsidRPr="00A948C7" w:rsidRDefault="00030239" w:rsidP="00030239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2479BAF8" w14:textId="77777777" w:rsidR="00030239" w:rsidRPr="00DC5726" w:rsidRDefault="00030239" w:rsidP="008332A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DC5726">
              <w:rPr>
                <w:sz w:val="24"/>
                <w:szCs w:val="24"/>
              </w:rPr>
              <w:t xml:space="preserve">Zapewnienie automatycznego przesyłu danych kontroli jakości z laboratoryjnego systemu informatycznego Zamawiającego (Eskulap) </w:t>
            </w:r>
            <w:r w:rsidRPr="00DC5726">
              <w:rPr>
                <w:color w:val="000000" w:themeColor="text1"/>
                <w:sz w:val="24"/>
                <w:szCs w:val="24"/>
              </w:rPr>
              <w:t>dla 13 a</w:t>
            </w:r>
            <w:r w:rsidRPr="00DC5726">
              <w:rPr>
                <w:sz w:val="24"/>
                <w:szCs w:val="24"/>
              </w:rPr>
              <w:t>nalizatorów wskazanych przez Zamawiającego</w:t>
            </w:r>
          </w:p>
        </w:tc>
        <w:tc>
          <w:tcPr>
            <w:tcW w:w="1985" w:type="dxa"/>
          </w:tcPr>
          <w:p w14:paraId="6D06817A" w14:textId="77777777" w:rsidR="00030239" w:rsidRPr="00A948C7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2DA206CE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0239" w:rsidRPr="000E21B4" w14:paraId="4EEE15E9" w14:textId="77777777" w:rsidTr="008332A6">
        <w:trPr>
          <w:trHeight w:val="281"/>
        </w:trPr>
        <w:tc>
          <w:tcPr>
            <w:tcW w:w="1063" w:type="dxa"/>
          </w:tcPr>
          <w:p w14:paraId="600F39C8" w14:textId="77777777" w:rsidR="00030239" w:rsidRPr="00A948C7" w:rsidRDefault="00030239" w:rsidP="00030239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43289DF9" w14:textId="77777777" w:rsidR="00030239" w:rsidRPr="00DC5726" w:rsidRDefault="00030239" w:rsidP="008332A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DC5726">
              <w:rPr>
                <w:sz w:val="24"/>
                <w:szCs w:val="24"/>
              </w:rPr>
              <w:t xml:space="preserve">Oprogramowanie posiadające funkcję optymalizacji procesów wewnętrznej kontroli jakości poprzez automatyczny dobór optymalnych reguł </w:t>
            </w:r>
            <w:proofErr w:type="spellStart"/>
            <w:r w:rsidRPr="00DC5726">
              <w:rPr>
                <w:sz w:val="24"/>
                <w:szCs w:val="24"/>
              </w:rPr>
              <w:t>Westgarda</w:t>
            </w:r>
            <w:proofErr w:type="spellEnd"/>
            <w:r w:rsidRPr="00DC5726">
              <w:rPr>
                <w:sz w:val="24"/>
                <w:szCs w:val="24"/>
              </w:rPr>
              <w:t xml:space="preserve"> z wykorzystaniem kart OPS</w:t>
            </w:r>
          </w:p>
        </w:tc>
        <w:tc>
          <w:tcPr>
            <w:tcW w:w="1985" w:type="dxa"/>
          </w:tcPr>
          <w:p w14:paraId="08413E04" w14:textId="77777777" w:rsidR="00030239" w:rsidRPr="00A948C7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49F4C9CA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0239" w:rsidRPr="000E21B4" w14:paraId="65E24E96" w14:textId="77777777" w:rsidTr="008332A6">
        <w:trPr>
          <w:trHeight w:val="281"/>
        </w:trPr>
        <w:tc>
          <w:tcPr>
            <w:tcW w:w="1063" w:type="dxa"/>
          </w:tcPr>
          <w:p w14:paraId="1ECB6915" w14:textId="77777777" w:rsidR="00030239" w:rsidRPr="00A948C7" w:rsidRDefault="00030239" w:rsidP="00030239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7C8B1182" w14:textId="77777777" w:rsidR="00030239" w:rsidRPr="00C10C29" w:rsidRDefault="00030239" w:rsidP="008332A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>Oprogramowanie umożliwiające monitorowanie wykonania oznaczeń kontroli jakości dla założonych testów oraz ich poprawności tzn. spełnienia założonych kryteriów. System powiadomień za pomocą poczty elektronicznej o niewykonaniu oznaczenia kontroli jakości oraz o złamaniu założonych reguł</w:t>
            </w:r>
          </w:p>
        </w:tc>
        <w:tc>
          <w:tcPr>
            <w:tcW w:w="1985" w:type="dxa"/>
          </w:tcPr>
          <w:p w14:paraId="7E2BA1FB" w14:textId="77777777" w:rsidR="00030239" w:rsidRPr="00A948C7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6AF220D4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0239" w:rsidRPr="000E21B4" w14:paraId="14599359" w14:textId="77777777" w:rsidTr="008332A6">
        <w:trPr>
          <w:trHeight w:val="281"/>
        </w:trPr>
        <w:tc>
          <w:tcPr>
            <w:tcW w:w="1063" w:type="dxa"/>
          </w:tcPr>
          <w:p w14:paraId="35EDCE26" w14:textId="77777777" w:rsidR="00030239" w:rsidRPr="00A948C7" w:rsidRDefault="00030239" w:rsidP="00030239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7F0A52BB" w14:textId="77777777" w:rsidR="00030239" w:rsidRPr="00C10C29" w:rsidRDefault="00030239" w:rsidP="0083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 xml:space="preserve">Oprogramowanie zapewniające udział w programie porównań </w:t>
            </w:r>
            <w:proofErr w:type="spellStart"/>
            <w:r w:rsidRPr="00C10C29">
              <w:rPr>
                <w:sz w:val="24"/>
                <w:szCs w:val="24"/>
              </w:rPr>
              <w:t>międzylaboratoryjnych</w:t>
            </w:r>
            <w:proofErr w:type="spellEnd"/>
          </w:p>
        </w:tc>
        <w:tc>
          <w:tcPr>
            <w:tcW w:w="1985" w:type="dxa"/>
          </w:tcPr>
          <w:p w14:paraId="4A14C259" w14:textId="77777777" w:rsidR="00030239" w:rsidRPr="00A948C7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948C7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1970B843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0239" w:rsidRPr="000E21B4" w14:paraId="0E308395" w14:textId="77777777" w:rsidTr="008332A6">
        <w:trPr>
          <w:trHeight w:val="281"/>
        </w:trPr>
        <w:tc>
          <w:tcPr>
            <w:tcW w:w="1063" w:type="dxa"/>
          </w:tcPr>
          <w:p w14:paraId="4B7668DD" w14:textId="77777777" w:rsidR="00030239" w:rsidRPr="00A948C7" w:rsidRDefault="00030239" w:rsidP="00030239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18A1D495" w14:textId="77777777" w:rsidR="00030239" w:rsidRPr="00C10C29" w:rsidRDefault="00030239" w:rsidP="0083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>System raportów z możliwością eksportu w formacie PDF. dokumentujących proces kontroli jakości w zgodzie z normą ISO 15189</w:t>
            </w:r>
          </w:p>
        </w:tc>
        <w:tc>
          <w:tcPr>
            <w:tcW w:w="1985" w:type="dxa"/>
          </w:tcPr>
          <w:p w14:paraId="136519FE" w14:textId="77777777" w:rsidR="00030239" w:rsidRPr="00A948C7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28A2F227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0239" w:rsidRPr="000E21B4" w14:paraId="7A57113E" w14:textId="77777777" w:rsidTr="008332A6">
        <w:trPr>
          <w:trHeight w:val="281"/>
        </w:trPr>
        <w:tc>
          <w:tcPr>
            <w:tcW w:w="1063" w:type="dxa"/>
          </w:tcPr>
          <w:p w14:paraId="7634B48E" w14:textId="77777777" w:rsidR="00030239" w:rsidRPr="00A948C7" w:rsidRDefault="00030239" w:rsidP="00030239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5EFFAC16" w14:textId="77777777" w:rsidR="00030239" w:rsidRPr="00C10C29" w:rsidRDefault="00030239" w:rsidP="0083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 xml:space="preserve">Dostępne wykresy: </w:t>
            </w:r>
            <w:proofErr w:type="spellStart"/>
            <w:r w:rsidRPr="00C10C29">
              <w:rPr>
                <w:sz w:val="24"/>
                <w:szCs w:val="24"/>
              </w:rPr>
              <w:t>Levey-Jenings</w:t>
            </w:r>
            <w:proofErr w:type="spellEnd"/>
            <w:r w:rsidRPr="00C10C29">
              <w:rPr>
                <w:sz w:val="24"/>
                <w:szCs w:val="24"/>
              </w:rPr>
              <w:t xml:space="preserve">, </w:t>
            </w:r>
            <w:proofErr w:type="spellStart"/>
            <w:r w:rsidRPr="00C10C29">
              <w:rPr>
                <w:sz w:val="24"/>
                <w:szCs w:val="24"/>
              </w:rPr>
              <w:t>Youden</w:t>
            </w:r>
            <w:proofErr w:type="spellEnd"/>
            <w:r w:rsidRPr="00C10C29">
              <w:rPr>
                <w:sz w:val="24"/>
                <w:szCs w:val="24"/>
              </w:rPr>
              <w:t xml:space="preserve">, </w:t>
            </w:r>
            <w:proofErr w:type="spellStart"/>
            <w:r w:rsidRPr="00C10C29">
              <w:rPr>
                <w:sz w:val="24"/>
                <w:szCs w:val="24"/>
              </w:rPr>
              <w:t>Youndt</w:t>
            </w:r>
            <w:proofErr w:type="spellEnd"/>
            <w:r w:rsidRPr="00C10C29">
              <w:rPr>
                <w:sz w:val="24"/>
                <w:szCs w:val="24"/>
              </w:rPr>
              <w:t>, z możliwością eksportu w formacie PDF.</w:t>
            </w:r>
          </w:p>
        </w:tc>
        <w:tc>
          <w:tcPr>
            <w:tcW w:w="1985" w:type="dxa"/>
          </w:tcPr>
          <w:p w14:paraId="1179B59E" w14:textId="77777777" w:rsidR="00030239" w:rsidRPr="00A948C7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053917EA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0239" w:rsidRPr="000E21B4" w14:paraId="2FCBEC78" w14:textId="77777777" w:rsidTr="008332A6">
        <w:trPr>
          <w:trHeight w:val="281"/>
        </w:trPr>
        <w:tc>
          <w:tcPr>
            <w:tcW w:w="1063" w:type="dxa"/>
          </w:tcPr>
          <w:p w14:paraId="793D824A" w14:textId="77777777" w:rsidR="00030239" w:rsidRPr="00A948C7" w:rsidRDefault="00030239" w:rsidP="00030239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47BC3A02" w14:textId="77777777" w:rsidR="00030239" w:rsidRPr="00C10C29" w:rsidRDefault="00030239" w:rsidP="0083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>System porównań wyników kontroli jakości laboratorium z grupą porównawczą definiowaną przez użytkownika, możliwość eksportu do arkusza danych Excel</w:t>
            </w:r>
          </w:p>
        </w:tc>
        <w:tc>
          <w:tcPr>
            <w:tcW w:w="1985" w:type="dxa"/>
          </w:tcPr>
          <w:p w14:paraId="1B0A3293" w14:textId="77777777" w:rsidR="00030239" w:rsidRPr="00A948C7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7142EEB1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0239" w:rsidRPr="000E21B4" w14:paraId="4C765DF8" w14:textId="77777777" w:rsidTr="008332A6">
        <w:trPr>
          <w:trHeight w:val="281"/>
        </w:trPr>
        <w:tc>
          <w:tcPr>
            <w:tcW w:w="1063" w:type="dxa"/>
          </w:tcPr>
          <w:p w14:paraId="3D3B8E49" w14:textId="77777777" w:rsidR="00030239" w:rsidRPr="00A948C7" w:rsidRDefault="00030239" w:rsidP="00030239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30CE666E" w14:textId="77777777" w:rsidR="00030239" w:rsidRPr="00C10C29" w:rsidRDefault="00030239" w:rsidP="0083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 xml:space="preserve">Instalacja dostarczonego oprogramowania na wskazanych przez zamawiającego </w:t>
            </w:r>
            <w:r w:rsidRPr="00C10C29">
              <w:rPr>
                <w:sz w:val="24"/>
                <w:szCs w:val="24"/>
              </w:rPr>
              <w:lastRenderedPageBreak/>
              <w:t>stacjach roboczych</w:t>
            </w:r>
          </w:p>
        </w:tc>
        <w:tc>
          <w:tcPr>
            <w:tcW w:w="1985" w:type="dxa"/>
          </w:tcPr>
          <w:p w14:paraId="793C509D" w14:textId="77777777" w:rsidR="00030239" w:rsidRPr="00A948C7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lastRenderedPageBreak/>
              <w:t>TAK</w:t>
            </w:r>
          </w:p>
        </w:tc>
        <w:tc>
          <w:tcPr>
            <w:tcW w:w="2876" w:type="dxa"/>
          </w:tcPr>
          <w:p w14:paraId="19EDA241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0239" w:rsidRPr="000E21B4" w14:paraId="1996A39D" w14:textId="77777777" w:rsidTr="008332A6">
        <w:trPr>
          <w:trHeight w:val="281"/>
        </w:trPr>
        <w:tc>
          <w:tcPr>
            <w:tcW w:w="1063" w:type="dxa"/>
          </w:tcPr>
          <w:p w14:paraId="73FFE26F" w14:textId="77777777" w:rsidR="00030239" w:rsidRPr="00A948C7" w:rsidRDefault="00030239" w:rsidP="00030239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3A9EB961" w14:textId="77777777" w:rsidR="00030239" w:rsidRPr="00C10C29" w:rsidRDefault="00030239" w:rsidP="008332A6">
            <w:pPr>
              <w:spacing w:after="0" w:line="240" w:lineRule="auto"/>
              <w:rPr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 xml:space="preserve">Ad punkt I </w:t>
            </w:r>
            <w:proofErr w:type="spellStart"/>
            <w:r w:rsidRPr="00C10C29">
              <w:rPr>
                <w:sz w:val="24"/>
                <w:szCs w:val="24"/>
              </w:rPr>
              <w:t>i</w:t>
            </w:r>
            <w:proofErr w:type="spellEnd"/>
            <w:r w:rsidRPr="00C10C29">
              <w:rPr>
                <w:sz w:val="24"/>
                <w:szCs w:val="24"/>
              </w:rPr>
              <w:t xml:space="preserve"> II: Wszystkie odczynniki oraz oprogramowanie muszą pochodzić od tego samego producenta.</w:t>
            </w:r>
          </w:p>
        </w:tc>
        <w:tc>
          <w:tcPr>
            <w:tcW w:w="1985" w:type="dxa"/>
          </w:tcPr>
          <w:p w14:paraId="763A9E38" w14:textId="77777777" w:rsidR="00030239" w:rsidRPr="00A948C7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41D4BE55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0239" w:rsidRPr="000E21B4" w14:paraId="455F7F49" w14:textId="77777777" w:rsidTr="008332A6">
        <w:trPr>
          <w:trHeight w:val="281"/>
        </w:trPr>
        <w:tc>
          <w:tcPr>
            <w:tcW w:w="14004" w:type="dxa"/>
            <w:gridSpan w:val="4"/>
          </w:tcPr>
          <w:p w14:paraId="430F849E" w14:textId="77777777" w:rsidR="00030239" w:rsidRPr="00C10C29" w:rsidRDefault="00030239" w:rsidP="008332A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0C29">
              <w:rPr>
                <w:rFonts w:ascii="Times New Roman" w:hAnsi="Times New Roman"/>
                <w:b/>
                <w:bCs/>
                <w:sz w:val="24"/>
                <w:szCs w:val="24"/>
              </w:rPr>
              <w:t>III. Inne</w:t>
            </w:r>
          </w:p>
        </w:tc>
      </w:tr>
      <w:tr w:rsidR="00030239" w:rsidRPr="000E21B4" w14:paraId="29905F51" w14:textId="77777777" w:rsidTr="008332A6">
        <w:trPr>
          <w:trHeight w:val="281"/>
        </w:trPr>
        <w:tc>
          <w:tcPr>
            <w:tcW w:w="1063" w:type="dxa"/>
          </w:tcPr>
          <w:p w14:paraId="7BA2DDD8" w14:textId="77777777" w:rsidR="00030239" w:rsidRPr="00A948C7" w:rsidRDefault="00030239" w:rsidP="00030239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717FA6AD" w14:textId="77777777" w:rsidR="000C42E0" w:rsidRDefault="00030239" w:rsidP="008332A6">
            <w:pPr>
              <w:spacing w:after="0" w:line="240" w:lineRule="auto"/>
              <w:rPr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>Wykonawca wydzierżawi 2 stacje robocze do obsługi oprogramowania wg specyfikacji</w:t>
            </w:r>
            <w:r w:rsidR="000C42E0">
              <w:rPr>
                <w:sz w:val="24"/>
                <w:szCs w:val="24"/>
              </w:rPr>
              <w:t>:</w:t>
            </w:r>
          </w:p>
          <w:p w14:paraId="44F8CBF1" w14:textId="77777777" w:rsidR="00030239" w:rsidRDefault="000C42E0" w:rsidP="008332A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system operacyjny Windows 10/64bit</w:t>
            </w:r>
          </w:p>
          <w:p w14:paraId="46680933" w14:textId="77777777" w:rsidR="000C42E0" w:rsidRDefault="000C42E0" w:rsidP="008332A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Intel</w:t>
            </w:r>
            <w:r>
              <w:rPr>
                <w:rFonts w:cs="Calibri"/>
                <w:sz w:val="24"/>
                <w:szCs w:val="24"/>
              </w:rPr>
              <w:t>®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Core</w:t>
            </w:r>
            <w:proofErr w:type="spellEnd"/>
            <w:r>
              <w:rPr>
                <w:sz w:val="24"/>
                <w:szCs w:val="24"/>
              </w:rPr>
              <w:t xml:space="preserve"> i5-8500 6C</w:t>
            </w:r>
          </w:p>
          <w:p w14:paraId="06A0D8B6" w14:textId="77777777" w:rsidR="000C42E0" w:rsidRDefault="000C42E0" w:rsidP="008332A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- 8GB pamięci RAM DDR4 2666</w:t>
            </w:r>
          </w:p>
          <w:p w14:paraId="61F308B7" w14:textId="77777777" w:rsidR="000C42E0" w:rsidRDefault="000C42E0" w:rsidP="008332A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- 1x512 GB</w:t>
            </w:r>
            <w:r w:rsidR="002020D7">
              <w:rPr>
                <w:sz w:val="24"/>
                <w:szCs w:val="24"/>
              </w:rPr>
              <w:t xml:space="preserve"> M.2 2280 </w:t>
            </w:r>
            <w:proofErr w:type="spellStart"/>
            <w:r w:rsidR="002020D7">
              <w:rPr>
                <w:sz w:val="24"/>
                <w:szCs w:val="24"/>
              </w:rPr>
              <w:t>PCIe</w:t>
            </w:r>
            <w:proofErr w:type="spellEnd"/>
            <w:r w:rsidR="002020D7">
              <w:rPr>
                <w:sz w:val="24"/>
                <w:szCs w:val="24"/>
              </w:rPr>
              <w:t xml:space="preserve"> </w:t>
            </w:r>
            <w:proofErr w:type="spellStart"/>
            <w:r w:rsidR="002020D7">
              <w:rPr>
                <w:sz w:val="24"/>
                <w:szCs w:val="24"/>
              </w:rPr>
              <w:t>NVMe</w:t>
            </w:r>
            <w:proofErr w:type="spellEnd"/>
            <w:r w:rsidR="002020D7">
              <w:rPr>
                <w:sz w:val="24"/>
                <w:szCs w:val="24"/>
              </w:rPr>
              <w:t xml:space="preserve"> TLC SSD</w:t>
            </w:r>
          </w:p>
          <w:p w14:paraId="5C3CF688" w14:textId="77777777" w:rsidR="002020D7" w:rsidRDefault="002020D7" w:rsidP="008332A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- 1x1 TB 7200 2,5 z dyskiem twardym ok (drugi dysk twardy do wewnętrznej kopii zapasowe</w:t>
            </w:r>
            <w:r w:rsidR="00001566">
              <w:rPr>
                <w:sz w:val="24"/>
                <w:szCs w:val="24"/>
              </w:rPr>
              <w:t>j)</w:t>
            </w:r>
          </w:p>
          <w:p w14:paraId="0E5AD21C" w14:textId="77777777" w:rsidR="00001566" w:rsidRDefault="00001566" w:rsidP="008332A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zintegrowany DVA-RW</w:t>
            </w:r>
          </w:p>
          <w:p w14:paraId="112D62D9" w14:textId="77777777" w:rsidR="00001566" w:rsidRDefault="00001566" w:rsidP="008332A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- 4x porty RS232</w:t>
            </w:r>
          </w:p>
          <w:p w14:paraId="2A1319A6" w14:textId="77777777" w:rsidR="00001566" w:rsidRDefault="00001566" w:rsidP="008332A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narzędzia do odzyskiwania w zestawie</w:t>
            </w:r>
          </w:p>
          <w:p w14:paraId="3225AEDE" w14:textId="643A4244" w:rsidR="00001566" w:rsidRPr="00C10C29" w:rsidRDefault="00001566" w:rsidP="008332A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stacje robocze będą wyposażone w pakiet informatyczny Office</w:t>
            </w:r>
          </w:p>
        </w:tc>
        <w:tc>
          <w:tcPr>
            <w:tcW w:w="1985" w:type="dxa"/>
          </w:tcPr>
          <w:p w14:paraId="6AB236D0" w14:textId="77777777" w:rsidR="00030239" w:rsidRPr="00A948C7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51EDC44B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0239" w:rsidRPr="000E21B4" w14:paraId="057A8174" w14:textId="77777777" w:rsidTr="008332A6">
        <w:trPr>
          <w:trHeight w:val="281"/>
        </w:trPr>
        <w:tc>
          <w:tcPr>
            <w:tcW w:w="14004" w:type="dxa"/>
            <w:gridSpan w:val="4"/>
          </w:tcPr>
          <w:p w14:paraId="523CE719" w14:textId="77777777" w:rsidR="00030239" w:rsidRPr="004F69C6" w:rsidRDefault="00030239" w:rsidP="008332A6">
            <w:pPr>
              <w:rPr>
                <w:rFonts w:ascii="Times New Roman" w:hAnsi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</w:rPr>
              <w:t xml:space="preserve">IV. </w:t>
            </w:r>
            <w:r w:rsidRPr="004F69C6">
              <w:rPr>
                <w:rFonts w:ascii="Times New Roman" w:hAnsi="Times New Roman"/>
                <w:b/>
                <w:bCs/>
                <w:color w:val="000000" w:themeColor="text1"/>
              </w:rPr>
              <w:t>Wymagania dodatkowe</w:t>
            </w:r>
          </w:p>
        </w:tc>
      </w:tr>
      <w:tr w:rsidR="00030239" w:rsidRPr="00C10C29" w14:paraId="29E2C694" w14:textId="77777777" w:rsidTr="008332A6">
        <w:trPr>
          <w:trHeight w:val="281"/>
        </w:trPr>
        <w:tc>
          <w:tcPr>
            <w:tcW w:w="1063" w:type="dxa"/>
          </w:tcPr>
          <w:p w14:paraId="47C4EAAC" w14:textId="77777777" w:rsidR="00030239" w:rsidRPr="00C10C29" w:rsidRDefault="00030239" w:rsidP="00030239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</w:tcPr>
          <w:p w14:paraId="686BB6C7" w14:textId="77777777" w:rsidR="00030239" w:rsidRPr="00C10C29" w:rsidRDefault="00030239" w:rsidP="0083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>Wykonawca zapewni bieżący dostęp do konsultacji merytorycznych związanych z obsługą systemu</w:t>
            </w:r>
          </w:p>
        </w:tc>
        <w:tc>
          <w:tcPr>
            <w:tcW w:w="1985" w:type="dxa"/>
          </w:tcPr>
          <w:p w14:paraId="074FD886" w14:textId="77777777" w:rsidR="00030239" w:rsidRPr="00C10C29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0C29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1D323332" w14:textId="77777777" w:rsidR="00030239" w:rsidRPr="00C10C29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30239" w:rsidRPr="00C10C29" w14:paraId="4FE45B52" w14:textId="77777777" w:rsidTr="008332A6">
        <w:trPr>
          <w:trHeight w:val="281"/>
        </w:trPr>
        <w:tc>
          <w:tcPr>
            <w:tcW w:w="1063" w:type="dxa"/>
          </w:tcPr>
          <w:p w14:paraId="7BE8E531" w14:textId="77777777" w:rsidR="00030239" w:rsidRPr="00C10C29" w:rsidRDefault="00030239" w:rsidP="008332A6">
            <w:pPr>
              <w:spacing w:after="0" w:line="240" w:lineRule="auto"/>
              <w:ind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C10C29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8080" w:type="dxa"/>
          </w:tcPr>
          <w:p w14:paraId="30AD894E" w14:textId="77777777" w:rsidR="00030239" w:rsidRPr="00C10C29" w:rsidRDefault="00030239" w:rsidP="0083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>Wykonawca zapewni szkolenie wszystkich użytkowników wskazanych przez zamawiającego</w:t>
            </w:r>
          </w:p>
        </w:tc>
        <w:tc>
          <w:tcPr>
            <w:tcW w:w="1985" w:type="dxa"/>
          </w:tcPr>
          <w:p w14:paraId="0C793C99" w14:textId="77777777" w:rsidR="00030239" w:rsidRPr="00C10C29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0C29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22166318" w14:textId="77777777" w:rsidR="00030239" w:rsidRPr="00C10C29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30239" w:rsidRPr="00C10C29" w14:paraId="63A30A2A" w14:textId="77777777" w:rsidTr="008332A6">
        <w:trPr>
          <w:trHeight w:val="281"/>
        </w:trPr>
        <w:tc>
          <w:tcPr>
            <w:tcW w:w="1063" w:type="dxa"/>
          </w:tcPr>
          <w:p w14:paraId="06903D32" w14:textId="77777777" w:rsidR="00030239" w:rsidRPr="00C10C29" w:rsidRDefault="00030239" w:rsidP="008332A6">
            <w:pPr>
              <w:tabs>
                <w:tab w:val="left" w:pos="588"/>
              </w:tabs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  <w:tc>
          <w:tcPr>
            <w:tcW w:w="8080" w:type="dxa"/>
          </w:tcPr>
          <w:p w14:paraId="668869EC" w14:textId="77777777" w:rsidR="00030239" w:rsidRPr="00C10C29" w:rsidRDefault="00030239" w:rsidP="0083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>Instalacja stacji roboczych i oprogramowania do 3 tygodni od dnia podpisania umowy</w:t>
            </w:r>
          </w:p>
        </w:tc>
        <w:tc>
          <w:tcPr>
            <w:tcW w:w="1985" w:type="dxa"/>
          </w:tcPr>
          <w:p w14:paraId="1A547CDF" w14:textId="77777777" w:rsidR="00030239" w:rsidRPr="00C10C29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0C29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36472D56" w14:textId="77777777" w:rsidR="00030239" w:rsidRPr="00C10C29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30239" w:rsidRPr="00C10C29" w14:paraId="41091089" w14:textId="77777777" w:rsidTr="008332A6">
        <w:trPr>
          <w:trHeight w:val="281"/>
        </w:trPr>
        <w:tc>
          <w:tcPr>
            <w:tcW w:w="1063" w:type="dxa"/>
          </w:tcPr>
          <w:p w14:paraId="00C9E9DE" w14:textId="77777777" w:rsidR="00030239" w:rsidRPr="00C10C29" w:rsidRDefault="00030239" w:rsidP="008332A6">
            <w:pPr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8080" w:type="dxa"/>
          </w:tcPr>
          <w:p w14:paraId="5D1D9FBF" w14:textId="77777777" w:rsidR="00030239" w:rsidRPr="00C10C29" w:rsidRDefault="00030239" w:rsidP="0083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 xml:space="preserve">Zapewnienie pełnej funkcjonalności w </w:t>
            </w:r>
            <w:r w:rsidRPr="00C10C29">
              <w:rPr>
                <w:color w:val="000000" w:themeColor="text1"/>
                <w:sz w:val="24"/>
                <w:szCs w:val="24"/>
              </w:rPr>
              <w:t>zakresie 13 analizatorów</w:t>
            </w:r>
            <w:r w:rsidRPr="00C10C29">
              <w:rPr>
                <w:sz w:val="24"/>
                <w:szCs w:val="24"/>
              </w:rPr>
              <w:t xml:space="preserve"> – do 2 miesięcy od dnia podpisania umowy</w:t>
            </w:r>
          </w:p>
        </w:tc>
        <w:tc>
          <w:tcPr>
            <w:tcW w:w="1985" w:type="dxa"/>
          </w:tcPr>
          <w:p w14:paraId="548641C5" w14:textId="77777777" w:rsidR="00030239" w:rsidRPr="00C10C29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0C29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3D9610A3" w14:textId="77777777" w:rsidR="00030239" w:rsidRPr="00C10C29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30239" w:rsidRPr="00C10C29" w14:paraId="5E77D81B" w14:textId="77777777" w:rsidTr="008332A6">
        <w:trPr>
          <w:trHeight w:val="281"/>
        </w:trPr>
        <w:tc>
          <w:tcPr>
            <w:tcW w:w="1063" w:type="dxa"/>
          </w:tcPr>
          <w:p w14:paraId="13CC3103" w14:textId="77777777" w:rsidR="00030239" w:rsidRPr="00C10C29" w:rsidRDefault="00030239" w:rsidP="008332A6">
            <w:pPr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  <w:tc>
          <w:tcPr>
            <w:tcW w:w="8080" w:type="dxa"/>
          </w:tcPr>
          <w:p w14:paraId="1B810062" w14:textId="77777777" w:rsidR="00030239" w:rsidRPr="00C10C29" w:rsidRDefault="00030239" w:rsidP="0083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>Wykonawca udzieli gwarancji na dzierżawione stacje robocze na cały okres trwania umowy (przeglądy gwarancyjne i naprawy wraz z częściami zamiennymi – na koszt wykonawcy); czas reakcji serwisu – do 24 h</w:t>
            </w:r>
          </w:p>
        </w:tc>
        <w:tc>
          <w:tcPr>
            <w:tcW w:w="1985" w:type="dxa"/>
          </w:tcPr>
          <w:p w14:paraId="3EF85D3C" w14:textId="77777777" w:rsidR="00030239" w:rsidRPr="00C10C29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0C29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591D9206" w14:textId="77777777" w:rsidR="00030239" w:rsidRPr="00C10C29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30239" w:rsidRPr="00C10C29" w14:paraId="0A1CCA1F" w14:textId="77777777" w:rsidTr="008332A6">
        <w:trPr>
          <w:trHeight w:val="281"/>
        </w:trPr>
        <w:tc>
          <w:tcPr>
            <w:tcW w:w="1063" w:type="dxa"/>
          </w:tcPr>
          <w:p w14:paraId="36AA5B2D" w14:textId="77777777" w:rsidR="00030239" w:rsidRPr="00C10C29" w:rsidRDefault="00030239" w:rsidP="008332A6">
            <w:pPr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8080" w:type="dxa"/>
          </w:tcPr>
          <w:p w14:paraId="40789F3F" w14:textId="77777777" w:rsidR="00030239" w:rsidRPr="00C10C29" w:rsidRDefault="00030239" w:rsidP="0083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>Wykonawca zapewni ciągłość funkcjonowania oprogramowania (i ew. konieczną aktualizację) na cały okres trwania umowy.</w:t>
            </w:r>
          </w:p>
        </w:tc>
        <w:tc>
          <w:tcPr>
            <w:tcW w:w="1985" w:type="dxa"/>
          </w:tcPr>
          <w:p w14:paraId="6E81FBD1" w14:textId="77777777" w:rsidR="00030239" w:rsidRPr="00C10C29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0C29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0BA66928" w14:textId="77777777" w:rsidR="00030239" w:rsidRPr="00C10C29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30239" w:rsidRPr="00C10C29" w14:paraId="689B85F2" w14:textId="77777777" w:rsidTr="008332A6">
        <w:trPr>
          <w:trHeight w:val="281"/>
        </w:trPr>
        <w:tc>
          <w:tcPr>
            <w:tcW w:w="1063" w:type="dxa"/>
          </w:tcPr>
          <w:p w14:paraId="0D82CFA5" w14:textId="77777777" w:rsidR="00030239" w:rsidRPr="00C10C29" w:rsidRDefault="00030239" w:rsidP="008332A6">
            <w:pPr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8080" w:type="dxa"/>
          </w:tcPr>
          <w:p w14:paraId="6E64B23F" w14:textId="77777777" w:rsidR="00030239" w:rsidRPr="00C10C29" w:rsidRDefault="00030239" w:rsidP="0083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 xml:space="preserve">Wykonawca dostarczy w formie elektronicznej lub pisemnej karty charakterystyk substancji niebezpiecznych, spełniające wymagania: 1) Rozporządzenia Parlamentu Europejskiego i Rady (WE) nr 1272/2008 z dnia 16 grudnia 2008 z </w:t>
            </w:r>
            <w:r w:rsidRPr="00C10C29">
              <w:rPr>
                <w:sz w:val="24"/>
                <w:szCs w:val="24"/>
              </w:rPr>
              <w:lastRenderedPageBreak/>
              <w:t>późniejszymi zmianami;  2) Rozporządzenia Komisji (UE) 2015/830 z dnia 28 maja 2015</w:t>
            </w:r>
          </w:p>
        </w:tc>
        <w:tc>
          <w:tcPr>
            <w:tcW w:w="1985" w:type="dxa"/>
          </w:tcPr>
          <w:p w14:paraId="28171BC4" w14:textId="77777777" w:rsidR="00030239" w:rsidRPr="00C10C29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0C29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TAK</w:t>
            </w:r>
          </w:p>
        </w:tc>
        <w:tc>
          <w:tcPr>
            <w:tcW w:w="2876" w:type="dxa"/>
          </w:tcPr>
          <w:p w14:paraId="1990F1DE" w14:textId="77777777" w:rsidR="00030239" w:rsidRPr="00C10C29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61773" w:rsidRPr="00C10C29" w14:paraId="626AE87E" w14:textId="77777777" w:rsidTr="008332A6">
        <w:trPr>
          <w:trHeight w:val="281"/>
        </w:trPr>
        <w:tc>
          <w:tcPr>
            <w:tcW w:w="1063" w:type="dxa"/>
          </w:tcPr>
          <w:p w14:paraId="2F80F064" w14:textId="7A122842" w:rsidR="00661773" w:rsidRDefault="00661773" w:rsidP="008332A6">
            <w:pPr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</w:p>
        </w:tc>
        <w:tc>
          <w:tcPr>
            <w:tcW w:w="8080" w:type="dxa"/>
          </w:tcPr>
          <w:p w14:paraId="0092F3BE" w14:textId="71BB7CAF" w:rsidR="00661773" w:rsidRPr="00C10C29" w:rsidRDefault="00661773" w:rsidP="008332A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razie potrzeby dostawca w porozumieniu z użytkownikiem uzyska zdalny dostęp do swoich stacji roboczych w celach przeprowadzenia czynności serwisowych</w:t>
            </w:r>
          </w:p>
        </w:tc>
        <w:tc>
          <w:tcPr>
            <w:tcW w:w="1985" w:type="dxa"/>
          </w:tcPr>
          <w:p w14:paraId="209D681D" w14:textId="1B5B1621" w:rsidR="00661773" w:rsidRPr="00C10C29" w:rsidRDefault="00661773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51AFDAD4" w14:textId="77777777" w:rsidR="00661773" w:rsidRPr="00C10C29" w:rsidRDefault="00661773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30239" w:rsidRPr="00C10C29" w14:paraId="23417379" w14:textId="77777777" w:rsidTr="008332A6">
        <w:trPr>
          <w:trHeight w:val="281"/>
        </w:trPr>
        <w:tc>
          <w:tcPr>
            <w:tcW w:w="1063" w:type="dxa"/>
          </w:tcPr>
          <w:p w14:paraId="316E8CE0" w14:textId="715083A8" w:rsidR="00030239" w:rsidRPr="00C10C29" w:rsidRDefault="00030239" w:rsidP="008332A6">
            <w:pPr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661773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8080" w:type="dxa"/>
          </w:tcPr>
          <w:p w14:paraId="791F3FCB" w14:textId="77777777" w:rsidR="00030239" w:rsidRPr="00C10C29" w:rsidRDefault="00030239" w:rsidP="008332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0C29">
              <w:rPr>
                <w:sz w:val="24"/>
                <w:szCs w:val="24"/>
              </w:rPr>
              <w:t>Na wniosek Kierownika Zakładu/zastępcy Kierownika Zakładu/Kierownika Pracowni Badań Rutynowych, w razie problemów technicznych/merytorycznych dostawca zobowiązuje się do zorganizowania wizyty przedstawiciela handlowego/naukowego/ /pracownika serwisu.</w:t>
            </w:r>
          </w:p>
        </w:tc>
        <w:tc>
          <w:tcPr>
            <w:tcW w:w="1985" w:type="dxa"/>
          </w:tcPr>
          <w:p w14:paraId="3EDF4775" w14:textId="77777777" w:rsidR="00030239" w:rsidRPr="00C10C29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0C29">
              <w:rPr>
                <w:rFonts w:ascii="Times New Roman" w:hAnsi="Times New Roman"/>
                <w:b/>
                <w:bCs/>
                <w:sz w:val="24"/>
                <w:szCs w:val="24"/>
              </w:rPr>
              <w:t>TAK</w:t>
            </w:r>
          </w:p>
        </w:tc>
        <w:tc>
          <w:tcPr>
            <w:tcW w:w="2876" w:type="dxa"/>
          </w:tcPr>
          <w:p w14:paraId="16C51EF6" w14:textId="77777777" w:rsidR="00030239" w:rsidRPr="00C10C29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20F7B3F6" w14:textId="77777777" w:rsidR="00030239" w:rsidRDefault="00030239" w:rsidP="00030239">
      <w:pPr>
        <w:rPr>
          <w:rFonts w:ascii="Times New Roman" w:hAnsi="Times New Roman"/>
          <w:sz w:val="24"/>
          <w:szCs w:val="24"/>
        </w:rPr>
      </w:pPr>
    </w:p>
    <w:p w14:paraId="59BFB763" w14:textId="77777777" w:rsidR="00030239" w:rsidRDefault="00030239" w:rsidP="00030239">
      <w:pPr>
        <w:rPr>
          <w:rFonts w:ascii="Times New Roman" w:hAnsi="Times New Roman"/>
          <w:sz w:val="24"/>
          <w:szCs w:val="24"/>
        </w:rPr>
      </w:pPr>
    </w:p>
    <w:p w14:paraId="2AEB34B2" w14:textId="77777777" w:rsidR="00030239" w:rsidRPr="00C10C29" w:rsidRDefault="00030239" w:rsidP="00030239">
      <w:pPr>
        <w:rPr>
          <w:rFonts w:ascii="Times New Roman" w:hAnsi="Times New Roman"/>
          <w:sz w:val="24"/>
          <w:szCs w:val="24"/>
        </w:rPr>
      </w:pPr>
    </w:p>
    <w:p w14:paraId="1C516170" w14:textId="77777777" w:rsidR="00030239" w:rsidRPr="000E21B4" w:rsidRDefault="00030239" w:rsidP="00030239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7913D82E" w14:textId="77777777" w:rsidR="00030239" w:rsidRPr="000E21B4" w:rsidRDefault="00030239" w:rsidP="00030239">
      <w:pPr>
        <w:spacing w:after="0" w:line="240" w:lineRule="auto"/>
        <w:ind w:left="720"/>
        <w:rPr>
          <w:rFonts w:ascii="Times New Roman" w:hAnsi="Times New Roman"/>
        </w:rPr>
      </w:pP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</w:p>
    <w:p w14:paraId="09595C64" w14:textId="77777777" w:rsidR="00030239" w:rsidRPr="000E21B4" w:rsidRDefault="00030239" w:rsidP="00030239">
      <w:pPr>
        <w:spacing w:after="0" w:line="240" w:lineRule="auto"/>
        <w:ind w:left="8496"/>
        <w:rPr>
          <w:rFonts w:ascii="Times New Roman" w:hAnsi="Times New Roman"/>
        </w:rPr>
      </w:pPr>
      <w:r w:rsidRPr="000E21B4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443A2F96" w14:textId="77777777" w:rsidR="00030239" w:rsidRDefault="00030239" w:rsidP="00030239">
      <w:pPr>
        <w:jc w:val="center"/>
        <w:rPr>
          <w:rFonts w:ascii="Times New Roman" w:hAnsi="Times New Roman"/>
        </w:rPr>
      </w:pPr>
    </w:p>
    <w:p w14:paraId="07405D5F" w14:textId="77777777" w:rsidR="00030239" w:rsidRDefault="00030239" w:rsidP="00030239">
      <w:pPr>
        <w:jc w:val="center"/>
        <w:rPr>
          <w:rFonts w:ascii="Times New Roman" w:hAnsi="Times New Roman"/>
        </w:rPr>
      </w:pPr>
    </w:p>
    <w:p w14:paraId="53043D80" w14:textId="77777777" w:rsidR="00030239" w:rsidRDefault="00030239" w:rsidP="00AB272F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0B4F1101" w14:textId="77777777" w:rsidR="00030239" w:rsidRDefault="00030239" w:rsidP="00AB272F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44AF8ECC" w14:textId="77777777" w:rsidR="00030239" w:rsidRDefault="00030239" w:rsidP="00AB272F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3CEFDB8C" w14:textId="77777777" w:rsidR="009F2857" w:rsidRDefault="009F2857" w:rsidP="00AB272F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4F5E6B04" w14:textId="77777777" w:rsidR="009F2857" w:rsidRDefault="009F2857" w:rsidP="00AB272F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49EE7041" w14:textId="77777777" w:rsidR="009F2857" w:rsidRDefault="009F2857" w:rsidP="00AB272F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70724C85" w14:textId="77777777" w:rsidR="009F2857" w:rsidRDefault="009F2857" w:rsidP="00AB272F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35AD0B73" w14:textId="77777777" w:rsidR="009F2857" w:rsidRDefault="009F2857" w:rsidP="00AB272F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0491E114" w14:textId="77777777" w:rsidR="009F2857" w:rsidRDefault="009F2857" w:rsidP="00AB272F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6C6B63A4" w14:textId="77777777" w:rsidR="009F2857" w:rsidRDefault="009F2857" w:rsidP="00AB272F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50A3710F" w14:textId="77777777" w:rsidR="009F2857" w:rsidRDefault="009F2857" w:rsidP="00AB272F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35810075" w14:textId="7DAD2DB5" w:rsidR="000A2B21" w:rsidRPr="00616F52" w:rsidRDefault="000A2B21" w:rsidP="000A2B21">
      <w:pPr>
        <w:rPr>
          <w:rFonts w:ascii="Arial" w:hAnsi="Arial" w:cs="Arial"/>
          <w:b/>
          <w:sz w:val="20"/>
          <w:szCs w:val="20"/>
        </w:rPr>
      </w:pPr>
      <w:r w:rsidRPr="00616F52">
        <w:rPr>
          <w:rFonts w:asciiTheme="minorHAnsi" w:hAnsiTheme="minorHAnsi" w:cstheme="minorHAnsi"/>
          <w:b/>
          <w:sz w:val="24"/>
          <w:szCs w:val="24"/>
        </w:rPr>
        <w:lastRenderedPageBreak/>
        <w:t>Zadanie 2: Odczynniki i akcesoria do badania ogólnego moczu, oceny elementów upostaciowanych moczu wraz z dzierżawą analizatorów</w:t>
      </w:r>
    </w:p>
    <w:p w14:paraId="30FB6950" w14:textId="603F94CA" w:rsidR="000A2B21" w:rsidRPr="00616F52" w:rsidRDefault="000A2B21" w:rsidP="000A2B2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16F52">
        <w:rPr>
          <w:rFonts w:ascii="Arial" w:hAnsi="Arial" w:cs="Arial"/>
          <w:sz w:val="20"/>
          <w:szCs w:val="20"/>
        </w:rPr>
        <w:t xml:space="preserve">Wykonawca dostarczy </w:t>
      </w:r>
      <w:r w:rsidRPr="00616F52">
        <w:t>fabrycznie nowy analizator</w:t>
      </w:r>
      <w:r w:rsidRPr="00616F52">
        <w:rPr>
          <w:bCs/>
        </w:rPr>
        <w:t xml:space="preserve"> do odczytu testów paskowych oraz analizy elementów upostaciowanych moczu metodą mikroskopową </w:t>
      </w:r>
      <w:r w:rsidRPr="00616F52">
        <w:t xml:space="preserve"> – 1 sztuka, oraz </w:t>
      </w:r>
      <w:r w:rsidR="008F2BCB">
        <w:t xml:space="preserve">dodatkowy analizator do </w:t>
      </w:r>
      <w:r w:rsidRPr="00616F52">
        <w:t xml:space="preserve">właściwości fizyko-chemicznych – 1 sztuka, umożliwiające przeprowadzenie 45 000 badań na paskach </w:t>
      </w:r>
      <w:r w:rsidR="008F2BCB">
        <w:t xml:space="preserve">(takich samych dla obu urządzeń). </w:t>
      </w:r>
    </w:p>
    <w:p w14:paraId="3803FB14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5168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268"/>
        <w:gridCol w:w="1134"/>
        <w:gridCol w:w="1417"/>
        <w:gridCol w:w="851"/>
        <w:gridCol w:w="1276"/>
        <w:gridCol w:w="1276"/>
        <w:gridCol w:w="1276"/>
        <w:gridCol w:w="1275"/>
        <w:gridCol w:w="1844"/>
        <w:gridCol w:w="1841"/>
      </w:tblGrid>
      <w:tr w:rsidR="000A2B21" w:rsidRPr="000A2B21" w14:paraId="4B510054" w14:textId="77777777" w:rsidTr="000719B1">
        <w:tc>
          <w:tcPr>
            <w:tcW w:w="710" w:type="dxa"/>
            <w:shd w:val="clear" w:color="auto" w:fill="FBD4B4"/>
          </w:tcPr>
          <w:p w14:paraId="0BC40004" w14:textId="77777777" w:rsidR="000A2B21" w:rsidRPr="000A2B21" w:rsidRDefault="000A2B21" w:rsidP="000719B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9415372" w14:textId="77777777" w:rsidR="000A2B21" w:rsidRPr="000A2B21" w:rsidRDefault="000A2B21" w:rsidP="000719B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2268" w:type="dxa"/>
            <w:shd w:val="clear" w:color="auto" w:fill="FBD4B4"/>
          </w:tcPr>
          <w:p w14:paraId="5A2B2CE1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Nazwa asortymentu</w:t>
            </w:r>
          </w:p>
        </w:tc>
        <w:tc>
          <w:tcPr>
            <w:tcW w:w="1134" w:type="dxa"/>
            <w:shd w:val="clear" w:color="auto" w:fill="FBD4B4"/>
          </w:tcPr>
          <w:p w14:paraId="4565A64E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bCs/>
                <w:sz w:val="20"/>
                <w:szCs w:val="20"/>
              </w:rPr>
              <w:t>Ilość oznaczeń</w:t>
            </w:r>
          </w:p>
        </w:tc>
        <w:tc>
          <w:tcPr>
            <w:tcW w:w="1417" w:type="dxa"/>
            <w:shd w:val="clear" w:color="auto" w:fill="FBD4B4"/>
          </w:tcPr>
          <w:p w14:paraId="67A9CDC2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bCs/>
                <w:sz w:val="20"/>
                <w:szCs w:val="20"/>
              </w:rPr>
              <w:t>Wielkość opakowania</w:t>
            </w:r>
          </w:p>
        </w:tc>
        <w:tc>
          <w:tcPr>
            <w:tcW w:w="851" w:type="dxa"/>
            <w:shd w:val="clear" w:color="auto" w:fill="FBD4B4"/>
          </w:tcPr>
          <w:p w14:paraId="784779FE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bCs/>
                <w:sz w:val="20"/>
                <w:szCs w:val="20"/>
              </w:rPr>
              <w:t>Ilość opak.</w:t>
            </w:r>
          </w:p>
          <w:p w14:paraId="69200267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BD4B4"/>
          </w:tcPr>
          <w:p w14:paraId="0C091073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Cena jedn. opak.</w:t>
            </w:r>
          </w:p>
          <w:p w14:paraId="52C8B5E3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netto</w:t>
            </w:r>
          </w:p>
        </w:tc>
        <w:tc>
          <w:tcPr>
            <w:tcW w:w="1276" w:type="dxa"/>
            <w:shd w:val="clear" w:color="auto" w:fill="FBD4B4"/>
          </w:tcPr>
          <w:p w14:paraId="78F6A273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Wartość netto</w:t>
            </w:r>
          </w:p>
          <w:p w14:paraId="28C2FF94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(kol.5x6)</w:t>
            </w:r>
          </w:p>
        </w:tc>
        <w:tc>
          <w:tcPr>
            <w:tcW w:w="1276" w:type="dxa"/>
            <w:shd w:val="clear" w:color="auto" w:fill="FBD4B4"/>
          </w:tcPr>
          <w:p w14:paraId="5BD39686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Stawka podatku</w:t>
            </w:r>
          </w:p>
          <w:p w14:paraId="5F4270A3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VAT (%)</w:t>
            </w:r>
          </w:p>
        </w:tc>
        <w:tc>
          <w:tcPr>
            <w:tcW w:w="1275" w:type="dxa"/>
            <w:shd w:val="clear" w:color="auto" w:fill="FBD4B4"/>
          </w:tcPr>
          <w:p w14:paraId="12E814E1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Kwota podatku VAT</w:t>
            </w:r>
          </w:p>
          <w:p w14:paraId="6C75B249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(kol.7x8)</w:t>
            </w:r>
          </w:p>
        </w:tc>
        <w:tc>
          <w:tcPr>
            <w:tcW w:w="1844" w:type="dxa"/>
            <w:shd w:val="clear" w:color="auto" w:fill="FBD4B4"/>
          </w:tcPr>
          <w:p w14:paraId="7A457D59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  <w:p w14:paraId="56E6AFA6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(kol.7+kol.9)</w:t>
            </w:r>
          </w:p>
        </w:tc>
        <w:tc>
          <w:tcPr>
            <w:tcW w:w="1841" w:type="dxa"/>
            <w:shd w:val="clear" w:color="auto" w:fill="FBD4B4"/>
          </w:tcPr>
          <w:p w14:paraId="6AED57EE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Nr katalogowy/</w:t>
            </w:r>
          </w:p>
          <w:p w14:paraId="2E53437E" w14:textId="77777777" w:rsidR="000A2B21" w:rsidRPr="000A2B21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2B21">
              <w:rPr>
                <w:rFonts w:ascii="Arial" w:hAnsi="Arial" w:cs="Arial"/>
                <w:b/>
                <w:sz w:val="20"/>
                <w:szCs w:val="20"/>
              </w:rPr>
              <w:t>producent</w:t>
            </w:r>
          </w:p>
        </w:tc>
      </w:tr>
      <w:tr w:rsidR="000A2B21" w:rsidRPr="00616F52" w14:paraId="6F3698E1" w14:textId="77777777" w:rsidTr="000719B1">
        <w:trPr>
          <w:trHeight w:val="346"/>
        </w:trPr>
        <w:tc>
          <w:tcPr>
            <w:tcW w:w="710" w:type="dxa"/>
            <w:shd w:val="clear" w:color="auto" w:fill="FBD4B4"/>
          </w:tcPr>
          <w:p w14:paraId="7D868242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2268" w:type="dxa"/>
            <w:shd w:val="clear" w:color="auto" w:fill="FBD4B4"/>
          </w:tcPr>
          <w:p w14:paraId="2C4025D3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1134" w:type="dxa"/>
            <w:shd w:val="clear" w:color="auto" w:fill="FBD4B4"/>
          </w:tcPr>
          <w:p w14:paraId="33F7CF44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1417" w:type="dxa"/>
            <w:shd w:val="clear" w:color="auto" w:fill="FBD4B4"/>
          </w:tcPr>
          <w:p w14:paraId="44D745B6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851" w:type="dxa"/>
            <w:shd w:val="clear" w:color="auto" w:fill="FBD4B4"/>
          </w:tcPr>
          <w:p w14:paraId="119A2113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5.</w:t>
            </w:r>
          </w:p>
        </w:tc>
        <w:tc>
          <w:tcPr>
            <w:tcW w:w="1276" w:type="dxa"/>
            <w:shd w:val="clear" w:color="auto" w:fill="FBD4B4"/>
          </w:tcPr>
          <w:p w14:paraId="60F39417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6.</w:t>
            </w:r>
          </w:p>
        </w:tc>
        <w:tc>
          <w:tcPr>
            <w:tcW w:w="1276" w:type="dxa"/>
            <w:shd w:val="clear" w:color="auto" w:fill="FBD4B4"/>
          </w:tcPr>
          <w:p w14:paraId="7B852D6A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7.</w:t>
            </w:r>
          </w:p>
        </w:tc>
        <w:tc>
          <w:tcPr>
            <w:tcW w:w="1276" w:type="dxa"/>
            <w:shd w:val="clear" w:color="auto" w:fill="FBD4B4"/>
          </w:tcPr>
          <w:p w14:paraId="3F2C2D66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8.</w:t>
            </w:r>
          </w:p>
        </w:tc>
        <w:tc>
          <w:tcPr>
            <w:tcW w:w="1275" w:type="dxa"/>
            <w:shd w:val="clear" w:color="auto" w:fill="FBD4B4"/>
          </w:tcPr>
          <w:p w14:paraId="1CD67F7E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9.</w:t>
            </w:r>
          </w:p>
        </w:tc>
        <w:tc>
          <w:tcPr>
            <w:tcW w:w="1844" w:type="dxa"/>
            <w:shd w:val="clear" w:color="auto" w:fill="FBD4B4"/>
          </w:tcPr>
          <w:p w14:paraId="6BE5CBA7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10.</w:t>
            </w:r>
          </w:p>
        </w:tc>
        <w:tc>
          <w:tcPr>
            <w:tcW w:w="1841" w:type="dxa"/>
            <w:shd w:val="clear" w:color="auto" w:fill="FBD4B4"/>
          </w:tcPr>
          <w:p w14:paraId="69C2BF6D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sz w:val="20"/>
                <w:szCs w:val="20"/>
              </w:rPr>
              <w:t>11.</w:t>
            </w:r>
          </w:p>
        </w:tc>
      </w:tr>
      <w:tr w:rsidR="000A2B21" w:rsidRPr="00616F52" w14:paraId="7EB920A4" w14:textId="77777777" w:rsidTr="000719B1">
        <w:trPr>
          <w:trHeight w:val="378"/>
        </w:trPr>
        <w:tc>
          <w:tcPr>
            <w:tcW w:w="710" w:type="dxa"/>
          </w:tcPr>
          <w:p w14:paraId="1C93D93D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F01C968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298893A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0D54605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30EC0063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8D7B63F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6777863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0523E37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0E298C11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6AEF119C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</w:tcPr>
          <w:p w14:paraId="708378AB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2B21" w:rsidRPr="00616F52" w14:paraId="5B44D7EB" w14:textId="77777777" w:rsidTr="000719B1">
        <w:trPr>
          <w:trHeight w:val="270"/>
        </w:trPr>
        <w:tc>
          <w:tcPr>
            <w:tcW w:w="710" w:type="dxa"/>
          </w:tcPr>
          <w:p w14:paraId="1F2642C5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9DC378A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304B76E9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A1D90F3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3B4E9EFB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235E1D1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824F892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D60FD96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4CED49C5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4633E215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  <w:tcBorders>
              <w:bottom w:val="single" w:sz="4" w:space="0" w:color="000000"/>
            </w:tcBorders>
          </w:tcPr>
          <w:p w14:paraId="4F751F76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2B21" w:rsidRPr="00616F52" w14:paraId="2772833F" w14:textId="77777777" w:rsidTr="000719B1">
        <w:trPr>
          <w:trHeight w:val="270"/>
        </w:trPr>
        <w:tc>
          <w:tcPr>
            <w:tcW w:w="710" w:type="dxa"/>
          </w:tcPr>
          <w:p w14:paraId="7B1C3B58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51D8B2B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5970AF2F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52FD919D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64C81152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6A4D5618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3ECD8B8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042EA4E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4223758C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65615313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  <w:tcBorders>
              <w:bottom w:val="single" w:sz="4" w:space="0" w:color="000000"/>
            </w:tcBorders>
          </w:tcPr>
          <w:p w14:paraId="61BCEA39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2B21" w:rsidRPr="00616F52" w14:paraId="266993AA" w14:textId="77777777" w:rsidTr="000719B1">
        <w:trPr>
          <w:trHeight w:val="270"/>
        </w:trPr>
        <w:tc>
          <w:tcPr>
            <w:tcW w:w="710" w:type="dxa"/>
          </w:tcPr>
          <w:p w14:paraId="6F21C8FF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E28D8EB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Cs/>
                <w:sz w:val="20"/>
                <w:szCs w:val="20"/>
              </w:rPr>
              <w:t>Wartość za 24 m-</w:t>
            </w:r>
            <w:proofErr w:type="spellStart"/>
            <w:r w:rsidRPr="00616F52">
              <w:rPr>
                <w:rFonts w:ascii="Arial" w:hAnsi="Arial" w:cs="Arial"/>
                <w:bCs/>
                <w:sz w:val="20"/>
                <w:szCs w:val="20"/>
              </w:rPr>
              <w:t>cy</w:t>
            </w:r>
            <w:proofErr w:type="spellEnd"/>
            <w:r w:rsidRPr="00616F52">
              <w:rPr>
                <w:rFonts w:ascii="Arial" w:hAnsi="Arial" w:cs="Arial"/>
                <w:bCs/>
                <w:sz w:val="20"/>
                <w:szCs w:val="20"/>
              </w:rPr>
              <w:t xml:space="preserve"> dzierżawy </w:t>
            </w:r>
          </w:p>
        </w:tc>
        <w:tc>
          <w:tcPr>
            <w:tcW w:w="1134" w:type="dxa"/>
            <w:tcBorders>
              <w:tl2br w:val="single" w:sz="4" w:space="0" w:color="000000"/>
            </w:tcBorders>
          </w:tcPr>
          <w:p w14:paraId="00169A00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l2br w:val="single" w:sz="4" w:space="0" w:color="000000"/>
            </w:tcBorders>
          </w:tcPr>
          <w:p w14:paraId="7E1E9164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l2br w:val="single" w:sz="4" w:space="0" w:color="000000"/>
            </w:tcBorders>
          </w:tcPr>
          <w:p w14:paraId="75BCADA6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l2br w:val="single" w:sz="4" w:space="0" w:color="000000"/>
            </w:tcBorders>
          </w:tcPr>
          <w:p w14:paraId="625EBEC0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7C8B8EB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A6B022A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63EC33A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00D443DE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  <w:tcBorders>
              <w:bottom w:val="single" w:sz="4" w:space="0" w:color="000000"/>
              <w:tl2br w:val="single" w:sz="4" w:space="0" w:color="000000"/>
            </w:tcBorders>
          </w:tcPr>
          <w:p w14:paraId="6A3C4D2C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2B21" w:rsidRPr="00616F52" w14:paraId="18D30871" w14:textId="77777777" w:rsidTr="000719B1">
        <w:trPr>
          <w:trHeight w:val="270"/>
        </w:trPr>
        <w:tc>
          <w:tcPr>
            <w:tcW w:w="7656" w:type="dxa"/>
            <w:gridSpan w:val="6"/>
          </w:tcPr>
          <w:p w14:paraId="3B52974E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Razem</w:t>
            </w:r>
            <w:r w:rsidRPr="00616F52">
              <w:rPr>
                <w:rFonts w:ascii="Arial" w:hAnsi="Arial" w:cs="Arial"/>
                <w:sz w:val="20"/>
                <w:szCs w:val="20"/>
              </w:rPr>
              <w:t xml:space="preserve"> (suma pozycji odczynnikowych oraz wartości czynszu dzierżawy za cały okres trwania umowy)</w:t>
            </w:r>
          </w:p>
        </w:tc>
        <w:tc>
          <w:tcPr>
            <w:tcW w:w="1276" w:type="dxa"/>
          </w:tcPr>
          <w:p w14:paraId="6A836E2A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F263180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0745D917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4" w:type="dxa"/>
          </w:tcPr>
          <w:p w14:paraId="1DA5F5D0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1" w:type="dxa"/>
            <w:tcBorders>
              <w:bottom w:val="single" w:sz="4" w:space="0" w:color="000000"/>
              <w:tl2br w:val="single" w:sz="4" w:space="0" w:color="000000"/>
            </w:tcBorders>
          </w:tcPr>
          <w:p w14:paraId="02D3F7B8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2F78C2D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4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9497"/>
        <w:gridCol w:w="1843"/>
        <w:gridCol w:w="1883"/>
      </w:tblGrid>
      <w:tr w:rsidR="000A2B21" w:rsidRPr="00616F52" w14:paraId="7FBBE1EF" w14:textId="77777777" w:rsidTr="000719B1">
        <w:trPr>
          <w:trHeight w:val="906"/>
        </w:trPr>
        <w:tc>
          <w:tcPr>
            <w:tcW w:w="921" w:type="dxa"/>
            <w:shd w:val="clear" w:color="auto" w:fill="FBD4B4"/>
          </w:tcPr>
          <w:p w14:paraId="1DC982E0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9497" w:type="dxa"/>
            <w:shd w:val="clear" w:color="auto" w:fill="FBD4B4"/>
          </w:tcPr>
          <w:p w14:paraId="56AE8DD6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Wymagania</w:t>
            </w:r>
          </w:p>
        </w:tc>
        <w:tc>
          <w:tcPr>
            <w:tcW w:w="1843" w:type="dxa"/>
            <w:shd w:val="clear" w:color="auto" w:fill="FBD4B4"/>
          </w:tcPr>
          <w:p w14:paraId="01842902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Parametry wymagane-  warunek graniczny</w:t>
            </w:r>
          </w:p>
        </w:tc>
        <w:tc>
          <w:tcPr>
            <w:tcW w:w="1883" w:type="dxa"/>
            <w:shd w:val="clear" w:color="auto" w:fill="FBD4B4"/>
          </w:tcPr>
          <w:p w14:paraId="4625D22C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Potwierdzenie spełnienia warunku granicznego</w:t>
            </w:r>
          </w:p>
          <w:p w14:paraId="33FCAE6A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( TAK, NIE )</w:t>
            </w:r>
          </w:p>
        </w:tc>
      </w:tr>
      <w:tr w:rsidR="000A2B21" w:rsidRPr="00616F52" w14:paraId="09A3C118" w14:textId="77777777" w:rsidTr="000719B1">
        <w:trPr>
          <w:trHeight w:val="817"/>
        </w:trPr>
        <w:tc>
          <w:tcPr>
            <w:tcW w:w="921" w:type="dxa"/>
          </w:tcPr>
          <w:p w14:paraId="65D78E53" w14:textId="77777777" w:rsidR="000A2B21" w:rsidRPr="00616F52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197BF3C6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 xml:space="preserve">Analizowane parametry fizyko-chemiczne moczu w testach paskowych: glukoza, bilirubina, ciała ketonowe, ciężar właściwy, erytrocyty, </w:t>
            </w:r>
            <w:proofErr w:type="spellStart"/>
            <w:r w:rsidRPr="00616F52">
              <w:rPr>
                <w:rFonts w:ascii="Arial" w:hAnsi="Arial" w:cs="Arial"/>
                <w:sz w:val="20"/>
                <w:szCs w:val="20"/>
              </w:rPr>
              <w:t>pH</w:t>
            </w:r>
            <w:proofErr w:type="spellEnd"/>
            <w:r w:rsidRPr="00616F52">
              <w:rPr>
                <w:rFonts w:ascii="Arial" w:hAnsi="Arial" w:cs="Arial"/>
                <w:sz w:val="20"/>
                <w:szCs w:val="20"/>
              </w:rPr>
              <w:t xml:space="preserve">, białko, kwas askorbinowy, urobilinogen, azotyny, leukocyty, </w:t>
            </w:r>
            <w:r w:rsidRPr="00616F52">
              <w:t>ciężar właściwy oznaczany metodą refraktometryczną,</w:t>
            </w:r>
          </w:p>
        </w:tc>
        <w:tc>
          <w:tcPr>
            <w:tcW w:w="1843" w:type="dxa"/>
          </w:tcPr>
          <w:p w14:paraId="4343C2CE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TAK </w:t>
            </w:r>
          </w:p>
        </w:tc>
        <w:tc>
          <w:tcPr>
            <w:tcW w:w="1883" w:type="dxa"/>
          </w:tcPr>
          <w:p w14:paraId="19952471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A2B21" w:rsidRPr="00616F52" w14:paraId="3B0BEDCC" w14:textId="77777777" w:rsidTr="000719B1">
        <w:trPr>
          <w:trHeight w:val="849"/>
        </w:trPr>
        <w:tc>
          <w:tcPr>
            <w:tcW w:w="921" w:type="dxa"/>
          </w:tcPr>
          <w:p w14:paraId="6A33787A" w14:textId="77777777" w:rsidR="000A2B21" w:rsidRPr="00616F52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53A1DA74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>Automatyczne ilościowe oznaczanie co najmniej następujących elementów upostaciowanych moczu: erytrocyty, leukocyty, zlepy leukocytów, kryształy, bakterie, wałeczki szkliste, wałeczki inne, drożdże, plemniki, nabłonki płaskie, nabłonki okrągłe, śluz</w:t>
            </w:r>
          </w:p>
        </w:tc>
        <w:tc>
          <w:tcPr>
            <w:tcW w:w="1843" w:type="dxa"/>
          </w:tcPr>
          <w:p w14:paraId="034670D5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406342F1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A2B21" w:rsidRPr="00616F52" w14:paraId="225D995B" w14:textId="77777777" w:rsidTr="000719B1">
        <w:trPr>
          <w:trHeight w:val="552"/>
        </w:trPr>
        <w:tc>
          <w:tcPr>
            <w:tcW w:w="921" w:type="dxa"/>
          </w:tcPr>
          <w:p w14:paraId="53AE7836" w14:textId="77777777" w:rsidR="000A2B21" w:rsidRPr="00616F52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674685EF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 xml:space="preserve">Oprogramowanie zawierające dodatkowe kategorie definiowane przez użytkownika np. wałeczki tłuszczowe, </w:t>
            </w:r>
            <w:proofErr w:type="spellStart"/>
            <w:r w:rsidRPr="00616F52">
              <w:rPr>
                <w:rFonts w:ascii="Arial" w:hAnsi="Arial" w:cs="Arial"/>
                <w:sz w:val="20"/>
                <w:szCs w:val="20"/>
              </w:rPr>
              <w:t>Trichomonas</w:t>
            </w:r>
            <w:proofErr w:type="spellEnd"/>
            <w:r w:rsidRPr="00616F52">
              <w:rPr>
                <w:rFonts w:ascii="Arial" w:hAnsi="Arial" w:cs="Arial"/>
                <w:sz w:val="20"/>
                <w:szCs w:val="20"/>
              </w:rPr>
              <w:t>, określone kryształy – min 20 kategorii</w:t>
            </w:r>
          </w:p>
        </w:tc>
        <w:tc>
          <w:tcPr>
            <w:tcW w:w="1843" w:type="dxa"/>
          </w:tcPr>
          <w:p w14:paraId="178D0542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180F69E1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A2B21" w:rsidRPr="00616F52" w14:paraId="4F472866" w14:textId="77777777" w:rsidTr="000719B1">
        <w:trPr>
          <w:trHeight w:val="245"/>
        </w:trPr>
        <w:tc>
          <w:tcPr>
            <w:tcW w:w="921" w:type="dxa"/>
          </w:tcPr>
          <w:p w14:paraId="7BD10FDF" w14:textId="77777777" w:rsidR="000A2B21" w:rsidRPr="00616F52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1E5AD9B9" w14:textId="525255C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 xml:space="preserve">Możliwość wykonania pełnego badania moczu z próbki o objętości nie większej niż </w:t>
            </w:r>
            <w:r w:rsidR="002303D7">
              <w:rPr>
                <w:rFonts w:ascii="Arial" w:hAnsi="Arial" w:cs="Arial"/>
                <w:sz w:val="20"/>
                <w:szCs w:val="20"/>
              </w:rPr>
              <w:t>4</w:t>
            </w:r>
            <w:r w:rsidRPr="00616F52">
              <w:rPr>
                <w:rFonts w:ascii="Arial" w:hAnsi="Arial" w:cs="Arial"/>
                <w:sz w:val="20"/>
                <w:szCs w:val="20"/>
              </w:rPr>
              <w:t xml:space="preserve"> ml</w:t>
            </w:r>
          </w:p>
        </w:tc>
        <w:tc>
          <w:tcPr>
            <w:tcW w:w="1843" w:type="dxa"/>
          </w:tcPr>
          <w:p w14:paraId="1E5F3D7D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46C6AF7D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A2B21" w:rsidRPr="00616F52" w14:paraId="1E5E27F6" w14:textId="77777777" w:rsidTr="000719B1">
        <w:trPr>
          <w:trHeight w:val="350"/>
        </w:trPr>
        <w:tc>
          <w:tcPr>
            <w:tcW w:w="921" w:type="dxa"/>
          </w:tcPr>
          <w:p w14:paraId="77E5B0A9" w14:textId="77777777" w:rsidR="000A2B21" w:rsidRPr="00616F52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41B73AE8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>Kompleksowa analiza moczu bez konieczności wirowania próbki w trakcie procesu oznaczania</w:t>
            </w:r>
          </w:p>
        </w:tc>
        <w:tc>
          <w:tcPr>
            <w:tcW w:w="1843" w:type="dxa"/>
          </w:tcPr>
          <w:p w14:paraId="2D5BA555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2FE2798F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A2B21" w:rsidRPr="00616F52" w14:paraId="2B7DEC06" w14:textId="77777777" w:rsidTr="000719B1">
        <w:trPr>
          <w:trHeight w:val="854"/>
        </w:trPr>
        <w:tc>
          <w:tcPr>
            <w:tcW w:w="921" w:type="dxa"/>
          </w:tcPr>
          <w:p w14:paraId="1D2FC702" w14:textId="77777777" w:rsidR="000A2B21" w:rsidRPr="00616F52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4CF26BDF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>Moduł analizy elementów upostaciowanych wyposażony w podajnik automatyczny z wbudowanym czytnikiem kodów kreskowych na  min. 50 próbek ładowanych jednorazowo z możliwością doładowywania w trakcie pracy</w:t>
            </w:r>
          </w:p>
        </w:tc>
        <w:tc>
          <w:tcPr>
            <w:tcW w:w="1843" w:type="dxa"/>
          </w:tcPr>
          <w:p w14:paraId="0B21232E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114F5509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303D7" w:rsidRPr="00616F52" w14:paraId="1BFFA763" w14:textId="77777777" w:rsidTr="002303D7">
        <w:trPr>
          <w:trHeight w:val="416"/>
        </w:trPr>
        <w:tc>
          <w:tcPr>
            <w:tcW w:w="921" w:type="dxa"/>
          </w:tcPr>
          <w:p w14:paraId="740A6A8B" w14:textId="77777777" w:rsidR="002303D7" w:rsidRPr="00616F52" w:rsidRDefault="002303D7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4EA65B1F" w14:textId="45D01A9B" w:rsidR="002303D7" w:rsidRPr="00616F52" w:rsidRDefault="002303D7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Możliwość analizy płynów z jam ciała</w:t>
            </w:r>
          </w:p>
        </w:tc>
        <w:tc>
          <w:tcPr>
            <w:tcW w:w="1843" w:type="dxa"/>
          </w:tcPr>
          <w:p w14:paraId="5F029225" w14:textId="5B41CE49" w:rsidR="002303D7" w:rsidRPr="00616F52" w:rsidRDefault="002303D7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00AD8623" w14:textId="77777777" w:rsidR="002303D7" w:rsidRPr="00616F52" w:rsidRDefault="002303D7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A2B21" w:rsidRPr="00616F52" w14:paraId="312B4FFB" w14:textId="77777777" w:rsidTr="000719B1">
        <w:trPr>
          <w:trHeight w:val="414"/>
        </w:trPr>
        <w:tc>
          <w:tcPr>
            <w:tcW w:w="921" w:type="dxa"/>
          </w:tcPr>
          <w:p w14:paraId="18D46D09" w14:textId="77777777" w:rsidR="000A2B21" w:rsidRPr="00616F52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2867B75B" w14:textId="77777777" w:rsidR="000A2B21" w:rsidRPr="008B4ABA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B4ABA">
              <w:rPr>
                <w:rFonts w:ascii="Arial" w:hAnsi="Arial" w:cs="Arial"/>
                <w:sz w:val="20"/>
                <w:szCs w:val="20"/>
              </w:rPr>
              <w:t>Automatyczna analiza minimum 500 wykonanych fotografii mikroskopowych dla każdej próbki</w:t>
            </w:r>
          </w:p>
        </w:tc>
        <w:tc>
          <w:tcPr>
            <w:tcW w:w="1843" w:type="dxa"/>
          </w:tcPr>
          <w:p w14:paraId="2DF1E3AB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33B7E725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A2B21" w:rsidRPr="00616F52" w14:paraId="68C11C08" w14:textId="77777777" w:rsidTr="008B4ABA">
        <w:trPr>
          <w:trHeight w:val="557"/>
        </w:trPr>
        <w:tc>
          <w:tcPr>
            <w:tcW w:w="921" w:type="dxa"/>
          </w:tcPr>
          <w:p w14:paraId="65A82C58" w14:textId="77777777" w:rsidR="000A2B21" w:rsidRPr="00616F52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7FBA15D7" w14:textId="32BB30A0" w:rsidR="000A2B21" w:rsidRPr="008B4ABA" w:rsidRDefault="000A2B21" w:rsidP="000719B1">
            <w:pPr>
              <w:rPr>
                <w:rFonts w:ascii="Arial" w:hAnsi="Arial" w:cs="Arial"/>
                <w:sz w:val="20"/>
                <w:szCs w:val="20"/>
              </w:rPr>
            </w:pPr>
            <w:r w:rsidRPr="008B4ABA">
              <w:rPr>
                <w:rFonts w:ascii="Arial" w:hAnsi="Arial" w:cs="Arial"/>
                <w:sz w:val="20"/>
                <w:szCs w:val="20"/>
              </w:rPr>
              <w:t xml:space="preserve">W przypadku awarii jednego z modułów możliwość wykonania drugiej części badania (pasek, osad) </w:t>
            </w:r>
            <w:r w:rsidR="008B4ABA" w:rsidRPr="008B4ABA">
              <w:rPr>
                <w:rFonts w:ascii="Arial" w:hAnsi="Arial" w:cs="Arial"/>
                <w:sz w:val="20"/>
                <w:szCs w:val="20"/>
              </w:rPr>
              <w:t>– osobne igły pipetujące</w:t>
            </w:r>
          </w:p>
        </w:tc>
        <w:tc>
          <w:tcPr>
            <w:tcW w:w="1843" w:type="dxa"/>
          </w:tcPr>
          <w:p w14:paraId="20E4CC33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047A7402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A2B21" w:rsidRPr="00616F52" w14:paraId="2A8E2C58" w14:textId="77777777" w:rsidTr="000719B1">
        <w:trPr>
          <w:trHeight w:val="408"/>
        </w:trPr>
        <w:tc>
          <w:tcPr>
            <w:tcW w:w="921" w:type="dxa"/>
          </w:tcPr>
          <w:p w14:paraId="535D5EA8" w14:textId="77777777" w:rsidR="000A2B21" w:rsidRPr="00616F52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4005479F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>Brak konieczności stosowania jednorazowych kuwet lub naczynek reakcyjnych</w:t>
            </w:r>
          </w:p>
        </w:tc>
        <w:tc>
          <w:tcPr>
            <w:tcW w:w="1843" w:type="dxa"/>
          </w:tcPr>
          <w:p w14:paraId="25996A84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099815EF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A2B21" w:rsidRPr="00616F52" w14:paraId="233B9A7F" w14:textId="77777777" w:rsidTr="000719B1">
        <w:trPr>
          <w:trHeight w:val="567"/>
        </w:trPr>
        <w:tc>
          <w:tcPr>
            <w:tcW w:w="921" w:type="dxa"/>
          </w:tcPr>
          <w:p w14:paraId="2B48007D" w14:textId="77777777" w:rsidR="000A2B21" w:rsidRPr="00616F52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0447910F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>Odczynniki i oprogramowanie umożliwiające prowadzenie codziennej kontroli jakości wykonywanych analiz</w:t>
            </w:r>
          </w:p>
        </w:tc>
        <w:tc>
          <w:tcPr>
            <w:tcW w:w="1843" w:type="dxa"/>
          </w:tcPr>
          <w:p w14:paraId="4894912A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0691D240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A2B21" w:rsidRPr="00616F52" w14:paraId="53EB5CFF" w14:textId="77777777" w:rsidTr="000719B1">
        <w:trPr>
          <w:trHeight w:val="592"/>
        </w:trPr>
        <w:tc>
          <w:tcPr>
            <w:tcW w:w="921" w:type="dxa"/>
          </w:tcPr>
          <w:p w14:paraId="40A2CB49" w14:textId="77777777" w:rsidR="000A2B21" w:rsidRPr="00616F52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405D7E7F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>Wszystkie analizatory, odczynniki, paski testowe, kontrole, kalibratory, płyny myjące pochodzące od tego samego producenta</w:t>
            </w:r>
          </w:p>
        </w:tc>
        <w:tc>
          <w:tcPr>
            <w:tcW w:w="1843" w:type="dxa"/>
          </w:tcPr>
          <w:p w14:paraId="5DCA92D8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3F7057F6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A2B21" w:rsidRPr="00616F52" w14:paraId="6D219E99" w14:textId="77777777" w:rsidTr="000719B1">
        <w:trPr>
          <w:trHeight w:val="418"/>
        </w:trPr>
        <w:tc>
          <w:tcPr>
            <w:tcW w:w="921" w:type="dxa"/>
          </w:tcPr>
          <w:p w14:paraId="075B7A4E" w14:textId="77777777" w:rsidR="000A2B21" w:rsidRPr="00616F52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5B6FC9BE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>System podtrzymywania zasilania UPS (na minimum 15 minut)</w:t>
            </w:r>
          </w:p>
        </w:tc>
        <w:tc>
          <w:tcPr>
            <w:tcW w:w="1843" w:type="dxa"/>
          </w:tcPr>
          <w:p w14:paraId="6A9B5BD5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651EE41A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A2B21" w:rsidRPr="00616F52" w14:paraId="69D6B2BC" w14:textId="77777777" w:rsidTr="000719B1">
        <w:trPr>
          <w:trHeight w:val="432"/>
        </w:trPr>
        <w:tc>
          <w:tcPr>
            <w:tcW w:w="921" w:type="dxa"/>
          </w:tcPr>
          <w:p w14:paraId="3DCE35AA" w14:textId="77777777" w:rsidR="000A2B21" w:rsidRPr="00616F52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2AED8BC2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>Instrukcje obsługi w języku polskim</w:t>
            </w:r>
          </w:p>
        </w:tc>
        <w:tc>
          <w:tcPr>
            <w:tcW w:w="1843" w:type="dxa"/>
          </w:tcPr>
          <w:p w14:paraId="76175283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77C55EE7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A2B21" w:rsidRPr="00616F52" w14:paraId="03CC326F" w14:textId="77777777" w:rsidTr="000719B1">
        <w:trPr>
          <w:trHeight w:val="318"/>
        </w:trPr>
        <w:tc>
          <w:tcPr>
            <w:tcW w:w="921" w:type="dxa"/>
          </w:tcPr>
          <w:p w14:paraId="6C93C902" w14:textId="77777777" w:rsidR="000A2B21" w:rsidRPr="00616F52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7C935572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>Ważność odczynników – co najmniej 3 miesiące od momentu dostawy</w:t>
            </w:r>
          </w:p>
        </w:tc>
        <w:tc>
          <w:tcPr>
            <w:tcW w:w="1843" w:type="dxa"/>
          </w:tcPr>
          <w:p w14:paraId="3B420334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6E81C76A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A2B21" w:rsidRPr="00616F52" w14:paraId="79141456" w14:textId="77777777" w:rsidTr="000719B1">
        <w:trPr>
          <w:trHeight w:val="454"/>
        </w:trPr>
        <w:tc>
          <w:tcPr>
            <w:tcW w:w="921" w:type="dxa"/>
          </w:tcPr>
          <w:p w14:paraId="4BB788CA" w14:textId="77777777" w:rsidR="000A2B21" w:rsidRPr="00616F52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5B079DA0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>Wymiana urządzenia w razie 3 awarii tego samego podzespołu</w:t>
            </w:r>
          </w:p>
        </w:tc>
        <w:tc>
          <w:tcPr>
            <w:tcW w:w="1843" w:type="dxa"/>
          </w:tcPr>
          <w:p w14:paraId="4E36E0B6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2A577AF0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A2B21" w:rsidRPr="00616F52" w14:paraId="6CC8ED3A" w14:textId="77777777" w:rsidTr="000719B1">
        <w:trPr>
          <w:trHeight w:val="256"/>
        </w:trPr>
        <w:tc>
          <w:tcPr>
            <w:tcW w:w="921" w:type="dxa"/>
          </w:tcPr>
          <w:p w14:paraId="125D2E91" w14:textId="77777777" w:rsidR="000A2B21" w:rsidRPr="00616F52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1BD025F4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>Wykonawca zapewni szkolenie w pełnym zakresie niezbędnym do poprawnej obsługi analizatora dla osób wskazanych przez Kierownika Laboratorium</w:t>
            </w:r>
          </w:p>
        </w:tc>
        <w:tc>
          <w:tcPr>
            <w:tcW w:w="1843" w:type="dxa"/>
          </w:tcPr>
          <w:p w14:paraId="1B4CBABD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69A4A7DE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A2B21" w:rsidRPr="00616F52" w14:paraId="0F49AE32" w14:textId="77777777" w:rsidTr="000719B1">
        <w:trPr>
          <w:trHeight w:val="484"/>
        </w:trPr>
        <w:tc>
          <w:tcPr>
            <w:tcW w:w="921" w:type="dxa"/>
          </w:tcPr>
          <w:p w14:paraId="7341B464" w14:textId="77777777" w:rsidR="000A2B21" w:rsidRPr="00616F52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3AB256F1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>Wykonawca zapewni własnym staraniem i kosztem przyłączenie analizatora do informatycznej sieci szpitala, umożliwiające tzw. dwustronną komunikację, w czasie nie dłuższym niż 2 dni robocze od instalacji  analizatorów</w:t>
            </w:r>
          </w:p>
        </w:tc>
        <w:tc>
          <w:tcPr>
            <w:tcW w:w="1843" w:type="dxa"/>
          </w:tcPr>
          <w:p w14:paraId="66BE23B4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276CAD86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A2B21" w:rsidRPr="00616F52" w14:paraId="7D9100C1" w14:textId="77777777" w:rsidTr="000719B1">
        <w:trPr>
          <w:trHeight w:val="484"/>
        </w:trPr>
        <w:tc>
          <w:tcPr>
            <w:tcW w:w="921" w:type="dxa"/>
          </w:tcPr>
          <w:p w14:paraId="18AC76B4" w14:textId="77777777" w:rsidR="000A2B21" w:rsidRPr="00616F52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2B529642" w14:textId="53A4B0B1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 xml:space="preserve">Wykonawca udzieli gwarancji na dzierżawiony analizator na cały okres trwania umowy (przeglądy gwarancyjne i naprawy wraz z częściami zamiennymi – na koszt Wykonawcy). Czas reakcji serwisu: do 24h. Serwis gwarantowany bezpośrednio przez Wykonawcę </w:t>
            </w:r>
          </w:p>
        </w:tc>
        <w:tc>
          <w:tcPr>
            <w:tcW w:w="1843" w:type="dxa"/>
          </w:tcPr>
          <w:p w14:paraId="1A5B24AA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359A5A8F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A2B21" w:rsidRPr="00616F52" w14:paraId="75C22B83" w14:textId="77777777" w:rsidTr="000719B1">
        <w:trPr>
          <w:trHeight w:val="484"/>
        </w:trPr>
        <w:tc>
          <w:tcPr>
            <w:tcW w:w="921" w:type="dxa"/>
          </w:tcPr>
          <w:p w14:paraId="3ED6E007" w14:textId="77777777" w:rsidR="000A2B21" w:rsidRPr="00616F52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545D4662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 xml:space="preserve">Wykonawca zapewni bezpłatną instalację analizatora wraz z niezbędnymi przyłączami </w:t>
            </w:r>
          </w:p>
        </w:tc>
        <w:tc>
          <w:tcPr>
            <w:tcW w:w="1843" w:type="dxa"/>
          </w:tcPr>
          <w:p w14:paraId="1961EF47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5D2529D1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A2B21" w:rsidRPr="00616F52" w14:paraId="09750843" w14:textId="77777777" w:rsidTr="000719B1">
        <w:trPr>
          <w:trHeight w:val="484"/>
        </w:trPr>
        <w:tc>
          <w:tcPr>
            <w:tcW w:w="921" w:type="dxa"/>
          </w:tcPr>
          <w:p w14:paraId="350C32B5" w14:textId="77777777" w:rsidR="000A2B21" w:rsidRPr="00616F52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300215CF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>Wykonawca zapewni demontaż i odbiór urządzenia w czasie nie dłuższym niż 28 dni od zakończenia obowiązywania umowy</w:t>
            </w:r>
          </w:p>
        </w:tc>
        <w:tc>
          <w:tcPr>
            <w:tcW w:w="1843" w:type="dxa"/>
          </w:tcPr>
          <w:p w14:paraId="5B0B67AF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5F959B55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A2B21" w:rsidRPr="00616F52" w14:paraId="327E3C38" w14:textId="77777777" w:rsidTr="000719B1">
        <w:trPr>
          <w:trHeight w:val="484"/>
        </w:trPr>
        <w:tc>
          <w:tcPr>
            <w:tcW w:w="921" w:type="dxa"/>
          </w:tcPr>
          <w:p w14:paraId="69CAB9E5" w14:textId="77777777" w:rsidR="000A2B21" w:rsidRPr="00616F52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214A71F1" w14:textId="77777777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 xml:space="preserve">Wykonawca dostarczy, na etapie zawarcia umowy, w formie elektronicznej lub pisemnej karty charakterystyki substancji niebezpiecznych, spełniające wymagania: 1) Rozporządzenia Parlamentu Europejskiego i Rady (WE) nr 1272/2018 z dnia 16 grudnia 2008 r. z </w:t>
            </w:r>
            <w:proofErr w:type="spellStart"/>
            <w:r w:rsidRPr="00616F52">
              <w:rPr>
                <w:rFonts w:ascii="Arial" w:hAnsi="Arial" w:cs="Arial"/>
                <w:sz w:val="20"/>
                <w:szCs w:val="20"/>
              </w:rPr>
              <w:t>późn</w:t>
            </w:r>
            <w:proofErr w:type="spellEnd"/>
            <w:r w:rsidRPr="00616F52">
              <w:rPr>
                <w:rFonts w:ascii="Arial" w:hAnsi="Arial" w:cs="Arial"/>
                <w:sz w:val="20"/>
                <w:szCs w:val="20"/>
              </w:rPr>
              <w:t>. zm.; 2) Rozporządzenia Komisji (UE) 2015/830 z dnia 28 maja 2015</w:t>
            </w:r>
          </w:p>
        </w:tc>
        <w:tc>
          <w:tcPr>
            <w:tcW w:w="1843" w:type="dxa"/>
          </w:tcPr>
          <w:p w14:paraId="4001E5AB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23D4B707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16084" w:rsidRPr="00616F52" w14:paraId="50E63622" w14:textId="77777777" w:rsidTr="000719B1">
        <w:trPr>
          <w:trHeight w:val="484"/>
        </w:trPr>
        <w:tc>
          <w:tcPr>
            <w:tcW w:w="921" w:type="dxa"/>
          </w:tcPr>
          <w:p w14:paraId="43DDC43B" w14:textId="77777777" w:rsidR="00816084" w:rsidRPr="00616F52" w:rsidRDefault="00816084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2DBDD983" w14:textId="389DD230" w:rsidR="00816084" w:rsidRPr="00616F52" w:rsidRDefault="00816084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Wykonawca przeszkoli w pełnym zakresie niezbędnym do popranej obsługi analizatora osoby wskazane przez kierownika Laboratorium</w:t>
            </w:r>
          </w:p>
        </w:tc>
        <w:tc>
          <w:tcPr>
            <w:tcW w:w="1843" w:type="dxa"/>
          </w:tcPr>
          <w:p w14:paraId="674E3467" w14:textId="77777777" w:rsidR="00816084" w:rsidRPr="00616F52" w:rsidRDefault="00816084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83" w:type="dxa"/>
          </w:tcPr>
          <w:p w14:paraId="3E3D4E00" w14:textId="77777777" w:rsidR="00816084" w:rsidRPr="00616F52" w:rsidRDefault="00816084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A2B21" w:rsidRPr="00616F52" w14:paraId="385A7323" w14:textId="77777777" w:rsidTr="000719B1">
        <w:trPr>
          <w:trHeight w:val="484"/>
        </w:trPr>
        <w:tc>
          <w:tcPr>
            <w:tcW w:w="921" w:type="dxa"/>
          </w:tcPr>
          <w:p w14:paraId="2FD8FE6C" w14:textId="77777777" w:rsidR="000A2B21" w:rsidRPr="00616F52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32A5330D" w14:textId="77777777" w:rsidR="000A2B21" w:rsidRPr="00816084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6084">
              <w:rPr>
                <w:rFonts w:ascii="Arial" w:hAnsi="Arial" w:cs="Arial"/>
                <w:sz w:val="20"/>
                <w:szCs w:val="20"/>
              </w:rPr>
              <w:t>Na wniosek Kierownika Zakładu/zastępcy Kierownika Zakładu/Kierownika Pracowni Badań Rutynowych, w razie problemów technicznych/merytorycznych oferent zobowiązuje się do zorganizowania wizyty przedstawiciela handlowego/naukowego/ /pracownika serwisu</w:t>
            </w:r>
          </w:p>
        </w:tc>
        <w:tc>
          <w:tcPr>
            <w:tcW w:w="1843" w:type="dxa"/>
          </w:tcPr>
          <w:p w14:paraId="06A44DF2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16084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684EF6AF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A2B21" w:rsidRPr="00616F52" w14:paraId="775A5AF0" w14:textId="77777777" w:rsidTr="000719B1">
        <w:trPr>
          <w:trHeight w:val="484"/>
        </w:trPr>
        <w:tc>
          <w:tcPr>
            <w:tcW w:w="921" w:type="dxa"/>
          </w:tcPr>
          <w:p w14:paraId="00FFDE36" w14:textId="77777777" w:rsidR="000A2B21" w:rsidRPr="00616F52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72FC5E95" w14:textId="51E8FCA2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 xml:space="preserve">Wykonawca </w:t>
            </w:r>
            <w:r w:rsidR="00176BC3">
              <w:rPr>
                <w:rFonts w:ascii="Arial" w:hAnsi="Arial" w:cs="Arial"/>
                <w:sz w:val="20"/>
                <w:szCs w:val="20"/>
              </w:rPr>
              <w:t xml:space="preserve">zapewni (na własny koszt) udział w kontroli zewnętrznej „mocz – badanie ogólne” (np. </w:t>
            </w:r>
            <w:proofErr w:type="spellStart"/>
            <w:r w:rsidR="00176BC3">
              <w:rPr>
                <w:rFonts w:ascii="Arial" w:hAnsi="Arial" w:cs="Arial"/>
                <w:sz w:val="20"/>
                <w:szCs w:val="20"/>
              </w:rPr>
              <w:t>SOWA-med</w:t>
            </w:r>
            <w:proofErr w:type="spellEnd"/>
            <w:r w:rsidR="00176BC3">
              <w:rPr>
                <w:rFonts w:ascii="Arial" w:hAnsi="Arial" w:cs="Arial"/>
                <w:sz w:val="20"/>
                <w:szCs w:val="20"/>
              </w:rPr>
              <w:t>./</w:t>
            </w:r>
            <w:proofErr w:type="spellStart"/>
            <w:r w:rsidR="00176BC3">
              <w:rPr>
                <w:rFonts w:ascii="Arial" w:hAnsi="Arial" w:cs="Arial"/>
                <w:sz w:val="20"/>
                <w:szCs w:val="20"/>
              </w:rPr>
              <w:t>LabQuality</w:t>
            </w:r>
            <w:proofErr w:type="spellEnd"/>
            <w:r w:rsidR="00176BC3">
              <w:rPr>
                <w:rFonts w:ascii="Arial" w:hAnsi="Arial" w:cs="Arial"/>
                <w:sz w:val="20"/>
                <w:szCs w:val="20"/>
              </w:rPr>
              <w:t>) nie rzadziej niż 1 x w roku w trakcie trwania umowy</w:t>
            </w:r>
          </w:p>
        </w:tc>
        <w:tc>
          <w:tcPr>
            <w:tcW w:w="1843" w:type="dxa"/>
          </w:tcPr>
          <w:p w14:paraId="56C57756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707FF156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A2B21" w:rsidRPr="00616F52" w14:paraId="7ECD1498" w14:textId="77777777" w:rsidTr="000719B1">
        <w:trPr>
          <w:trHeight w:val="484"/>
        </w:trPr>
        <w:tc>
          <w:tcPr>
            <w:tcW w:w="921" w:type="dxa"/>
          </w:tcPr>
          <w:p w14:paraId="605F9C33" w14:textId="77777777" w:rsidR="000A2B21" w:rsidRPr="00616F52" w:rsidRDefault="000A2B21" w:rsidP="000A2B21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97" w:type="dxa"/>
          </w:tcPr>
          <w:p w14:paraId="4EF849D6" w14:textId="7746EB44" w:rsidR="000A2B21" w:rsidRPr="00616F52" w:rsidRDefault="000A2B21" w:rsidP="000719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6F52">
              <w:rPr>
                <w:rFonts w:ascii="Arial" w:hAnsi="Arial" w:cs="Arial"/>
                <w:sz w:val="20"/>
                <w:szCs w:val="20"/>
              </w:rPr>
              <w:t xml:space="preserve">Wykonawca </w:t>
            </w:r>
            <w:r w:rsidR="00176BC3">
              <w:rPr>
                <w:rFonts w:ascii="Arial" w:hAnsi="Arial" w:cs="Arial"/>
                <w:sz w:val="20"/>
                <w:szCs w:val="20"/>
              </w:rPr>
              <w:t xml:space="preserve">dostarczy dodatkowo lodówko-zamrażarkę 180-190 cm wysokości, 55-60 </w:t>
            </w:r>
            <w:r w:rsidR="00C268D5">
              <w:rPr>
                <w:rFonts w:ascii="Arial" w:hAnsi="Arial" w:cs="Arial"/>
                <w:sz w:val="20"/>
                <w:szCs w:val="20"/>
              </w:rPr>
              <w:t>c</w:t>
            </w:r>
            <w:r w:rsidR="00176BC3">
              <w:rPr>
                <w:rFonts w:ascii="Arial" w:hAnsi="Arial" w:cs="Arial"/>
                <w:sz w:val="20"/>
                <w:szCs w:val="20"/>
              </w:rPr>
              <w:t xml:space="preserve">m szerokości oraz 60-65 cm głębokości z dolnym zamrażalnikiem, z systemem „no </w:t>
            </w:r>
            <w:proofErr w:type="spellStart"/>
            <w:r w:rsidR="00176BC3">
              <w:rPr>
                <w:rFonts w:ascii="Arial" w:hAnsi="Arial" w:cs="Arial"/>
                <w:sz w:val="20"/>
                <w:szCs w:val="20"/>
              </w:rPr>
              <w:t>frost</w:t>
            </w:r>
            <w:proofErr w:type="spellEnd"/>
            <w:r w:rsidR="00176BC3">
              <w:rPr>
                <w:rFonts w:ascii="Arial" w:hAnsi="Arial" w:cs="Arial"/>
                <w:sz w:val="20"/>
                <w:szCs w:val="20"/>
              </w:rPr>
              <w:t>”</w:t>
            </w:r>
          </w:p>
        </w:tc>
        <w:tc>
          <w:tcPr>
            <w:tcW w:w="1843" w:type="dxa"/>
          </w:tcPr>
          <w:p w14:paraId="26357381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6F52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883" w:type="dxa"/>
          </w:tcPr>
          <w:p w14:paraId="6B9CF0C1" w14:textId="77777777" w:rsidR="000A2B21" w:rsidRPr="00616F52" w:rsidRDefault="000A2B21" w:rsidP="000719B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1C9C0E6C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9E1FACF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D5FAC2B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A5CC6B6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4400CD6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839239D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3182EE1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16F52">
        <w:rPr>
          <w:rFonts w:ascii="Arial" w:hAnsi="Arial" w:cs="Arial"/>
          <w:sz w:val="20"/>
          <w:szCs w:val="20"/>
        </w:rPr>
        <w:t>………………….. dnia ……………………….</w:t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  <w:t>…………………………………………..</w:t>
      </w:r>
    </w:p>
    <w:p w14:paraId="11CB367F" w14:textId="77777777" w:rsidR="000A2B21" w:rsidRPr="00616F52" w:rsidRDefault="000A2B21" w:rsidP="000A2B21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  <w:r w:rsidRPr="00616F52">
        <w:rPr>
          <w:rFonts w:ascii="Arial" w:hAnsi="Arial" w:cs="Arial"/>
          <w:sz w:val="20"/>
          <w:szCs w:val="20"/>
        </w:rPr>
        <w:tab/>
      </w:r>
    </w:p>
    <w:p w14:paraId="3BF667ED" w14:textId="77777777" w:rsidR="000A2B21" w:rsidRPr="00616F52" w:rsidRDefault="000A2B21" w:rsidP="000A2B21">
      <w:pPr>
        <w:spacing w:after="0" w:line="240" w:lineRule="auto"/>
        <w:ind w:left="8496"/>
        <w:rPr>
          <w:rFonts w:ascii="Arial" w:hAnsi="Arial" w:cs="Arial"/>
          <w:sz w:val="20"/>
          <w:szCs w:val="20"/>
        </w:rPr>
      </w:pPr>
      <w:r w:rsidRPr="00616F52">
        <w:rPr>
          <w:rFonts w:ascii="Arial" w:hAnsi="Arial" w:cs="Arial"/>
          <w:sz w:val="20"/>
          <w:szCs w:val="20"/>
        </w:rPr>
        <w:t>czytelny podpis lub pieczęć imienna i podpis umocowanej osoby do dokonywania czynności w imieniu Wykonawcy</w:t>
      </w:r>
    </w:p>
    <w:p w14:paraId="76FDB501" w14:textId="77777777" w:rsidR="000A2B21" w:rsidRPr="00616F52" w:rsidRDefault="000A2B21" w:rsidP="000A2B2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E15D342" w14:textId="77777777" w:rsidR="000A2B21" w:rsidRPr="00616F52" w:rsidRDefault="000A2B21" w:rsidP="000A2B21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26567A66" w14:textId="77777777" w:rsidR="000A2B21" w:rsidRPr="00616F52" w:rsidRDefault="000A2B21" w:rsidP="000A2B21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EA2526D" w14:textId="77777777" w:rsidR="000A2B21" w:rsidRPr="00616F52" w:rsidRDefault="000A2B21" w:rsidP="000A2B21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441025B" w14:textId="77777777" w:rsidR="000A2B21" w:rsidRPr="00616F52" w:rsidRDefault="000A2B21" w:rsidP="000A2B21">
      <w:pPr>
        <w:rPr>
          <w:b/>
          <w:sz w:val="24"/>
          <w:szCs w:val="24"/>
        </w:rPr>
      </w:pPr>
    </w:p>
    <w:p w14:paraId="3A6B5B1F" w14:textId="43937620" w:rsidR="003B3DEC" w:rsidRDefault="003B3DEC" w:rsidP="000D04FF">
      <w:pPr>
        <w:spacing w:after="0" w:line="240" w:lineRule="auto"/>
        <w:ind w:left="8496"/>
      </w:pPr>
    </w:p>
    <w:p w14:paraId="0B277681" w14:textId="03F9F448" w:rsidR="003B3DEC" w:rsidRDefault="003B3DEC" w:rsidP="000D04FF">
      <w:pPr>
        <w:spacing w:after="0" w:line="240" w:lineRule="auto"/>
        <w:ind w:left="8496"/>
      </w:pPr>
    </w:p>
    <w:p w14:paraId="271D1139" w14:textId="77777777" w:rsidR="003B3DEC" w:rsidRDefault="003B3DEC" w:rsidP="000D04FF">
      <w:pPr>
        <w:spacing w:after="0" w:line="240" w:lineRule="auto"/>
        <w:ind w:left="8496"/>
      </w:pPr>
    </w:p>
    <w:sectPr w:rsidR="003B3DEC" w:rsidSect="003B3DEC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CC28D" w14:textId="77777777" w:rsidR="00A41ABB" w:rsidRDefault="00A41ABB" w:rsidP="00037BE0">
      <w:pPr>
        <w:spacing w:after="0" w:line="240" w:lineRule="auto"/>
      </w:pPr>
      <w:r>
        <w:separator/>
      </w:r>
    </w:p>
  </w:endnote>
  <w:endnote w:type="continuationSeparator" w:id="0">
    <w:p w14:paraId="26875788" w14:textId="77777777" w:rsidR="00A41ABB" w:rsidRDefault="00A41ABB" w:rsidP="0003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FBF79" w14:textId="77777777" w:rsidR="00A41ABB" w:rsidRDefault="00A41ABB" w:rsidP="00037BE0">
      <w:pPr>
        <w:spacing w:after="0" w:line="240" w:lineRule="auto"/>
      </w:pPr>
      <w:r>
        <w:separator/>
      </w:r>
    </w:p>
  </w:footnote>
  <w:footnote w:type="continuationSeparator" w:id="0">
    <w:p w14:paraId="52FE3C17" w14:textId="77777777" w:rsidR="00A41ABB" w:rsidRDefault="00A41ABB" w:rsidP="00037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C71E5"/>
    <w:multiLevelType w:val="hybridMultilevel"/>
    <w:tmpl w:val="879046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4407"/>
    <w:multiLevelType w:val="hybridMultilevel"/>
    <w:tmpl w:val="A3C43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B32A5"/>
    <w:multiLevelType w:val="hybridMultilevel"/>
    <w:tmpl w:val="9ADC5CF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F5825"/>
    <w:multiLevelType w:val="hybridMultilevel"/>
    <w:tmpl w:val="B874AD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241AED"/>
    <w:multiLevelType w:val="hybridMultilevel"/>
    <w:tmpl w:val="51B28B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C93550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CF34A0"/>
    <w:multiLevelType w:val="hybridMultilevel"/>
    <w:tmpl w:val="50D2EF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309B7"/>
    <w:multiLevelType w:val="hybridMultilevel"/>
    <w:tmpl w:val="6A188CAC"/>
    <w:lvl w:ilvl="0" w:tplc="20A2449C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AB65C1"/>
    <w:multiLevelType w:val="hybridMultilevel"/>
    <w:tmpl w:val="AD7CE5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B0077B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786264"/>
    <w:multiLevelType w:val="hybridMultilevel"/>
    <w:tmpl w:val="A62C5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40054"/>
    <w:multiLevelType w:val="hybridMultilevel"/>
    <w:tmpl w:val="1FD448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276B9D4">
      <w:start w:val="1"/>
      <w:numFmt w:val="lowerLetter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0249CF"/>
    <w:multiLevelType w:val="hybridMultilevel"/>
    <w:tmpl w:val="1B4A46EA"/>
    <w:lvl w:ilvl="0" w:tplc="0750F7B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0883BF6"/>
    <w:multiLevelType w:val="hybridMultilevel"/>
    <w:tmpl w:val="22E2A920"/>
    <w:lvl w:ilvl="0" w:tplc="9864BAF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EC403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BF3768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82D5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471AC0"/>
    <w:multiLevelType w:val="hybridMultilevel"/>
    <w:tmpl w:val="51188A1E"/>
    <w:lvl w:ilvl="0" w:tplc="7C28838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3B5227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4410C9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221071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9280635">
    <w:abstractNumId w:val="23"/>
  </w:num>
  <w:num w:numId="3" w16cid:durableId="519585265">
    <w:abstractNumId w:val="4"/>
  </w:num>
  <w:num w:numId="4" w16cid:durableId="1451894328">
    <w:abstractNumId w:val="14"/>
  </w:num>
  <w:num w:numId="5" w16cid:durableId="932056892">
    <w:abstractNumId w:val="7"/>
  </w:num>
  <w:num w:numId="6" w16cid:durableId="1764111107">
    <w:abstractNumId w:val="24"/>
  </w:num>
  <w:num w:numId="7" w16cid:durableId="168495607">
    <w:abstractNumId w:val="0"/>
  </w:num>
  <w:num w:numId="8" w16cid:durableId="1131555225">
    <w:abstractNumId w:val="10"/>
  </w:num>
  <w:num w:numId="9" w16cid:durableId="967513619">
    <w:abstractNumId w:val="12"/>
  </w:num>
  <w:num w:numId="10" w16cid:durableId="165992003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160674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13149259">
    <w:abstractNumId w:val="3"/>
  </w:num>
  <w:num w:numId="13" w16cid:durableId="1340499778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3380949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477931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126459730">
    <w:abstractNumId w:val="3"/>
  </w:num>
  <w:num w:numId="17" w16cid:durableId="1778216653">
    <w:abstractNumId w:val="18"/>
  </w:num>
  <w:num w:numId="18" w16cid:durableId="887302114">
    <w:abstractNumId w:val="5"/>
  </w:num>
  <w:num w:numId="19" w16cid:durableId="1474635271">
    <w:abstractNumId w:val="13"/>
  </w:num>
  <w:num w:numId="20" w16cid:durableId="1326323088">
    <w:abstractNumId w:val="2"/>
  </w:num>
  <w:num w:numId="21" w16cid:durableId="132261257">
    <w:abstractNumId w:val="11"/>
  </w:num>
  <w:num w:numId="22" w16cid:durableId="65958728">
    <w:abstractNumId w:val="21"/>
  </w:num>
  <w:num w:numId="23" w16cid:durableId="2086761988">
    <w:abstractNumId w:val="9"/>
  </w:num>
  <w:num w:numId="24" w16cid:durableId="1990817658">
    <w:abstractNumId w:val="15"/>
  </w:num>
  <w:num w:numId="25" w16cid:durableId="682128312">
    <w:abstractNumId w:val="20"/>
  </w:num>
  <w:num w:numId="26" w16cid:durableId="16398257">
    <w:abstractNumId w:val="17"/>
  </w:num>
  <w:num w:numId="27" w16cid:durableId="377165800">
    <w:abstractNumId w:val="19"/>
  </w:num>
  <w:num w:numId="28" w16cid:durableId="1344088480">
    <w:abstractNumId w:val="22"/>
  </w:num>
  <w:num w:numId="29" w16cid:durableId="150802881">
    <w:abstractNumId w:val="1"/>
  </w:num>
  <w:num w:numId="30" w16cid:durableId="18608554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2467"/>
    <w:rsid w:val="000002E5"/>
    <w:rsid w:val="00001566"/>
    <w:rsid w:val="00030239"/>
    <w:rsid w:val="00037BE0"/>
    <w:rsid w:val="00042BE3"/>
    <w:rsid w:val="0004587E"/>
    <w:rsid w:val="000469D9"/>
    <w:rsid w:val="00063702"/>
    <w:rsid w:val="00074FF9"/>
    <w:rsid w:val="00082FF6"/>
    <w:rsid w:val="00091BD9"/>
    <w:rsid w:val="00093C73"/>
    <w:rsid w:val="00097D9C"/>
    <w:rsid w:val="000A1F08"/>
    <w:rsid w:val="000A2B21"/>
    <w:rsid w:val="000C42E0"/>
    <w:rsid w:val="000D04FF"/>
    <w:rsid w:val="000D5945"/>
    <w:rsid w:val="000F66C3"/>
    <w:rsid w:val="00106070"/>
    <w:rsid w:val="0014760E"/>
    <w:rsid w:val="0015679F"/>
    <w:rsid w:val="00176BC3"/>
    <w:rsid w:val="00195155"/>
    <w:rsid w:val="001A6B67"/>
    <w:rsid w:val="001C67DB"/>
    <w:rsid w:val="001D392D"/>
    <w:rsid w:val="001D5695"/>
    <w:rsid w:val="001E1179"/>
    <w:rsid w:val="001F7B96"/>
    <w:rsid w:val="002020D7"/>
    <w:rsid w:val="00221A41"/>
    <w:rsid w:val="002242F8"/>
    <w:rsid w:val="002303D7"/>
    <w:rsid w:val="00231159"/>
    <w:rsid w:val="00236298"/>
    <w:rsid w:val="00243822"/>
    <w:rsid w:val="00246B4D"/>
    <w:rsid w:val="00247A0C"/>
    <w:rsid w:val="002548E0"/>
    <w:rsid w:val="002B1DCC"/>
    <w:rsid w:val="002B7F74"/>
    <w:rsid w:val="002E6BF6"/>
    <w:rsid w:val="00316D0D"/>
    <w:rsid w:val="00326D02"/>
    <w:rsid w:val="003313C4"/>
    <w:rsid w:val="00337BCC"/>
    <w:rsid w:val="00362CC0"/>
    <w:rsid w:val="00380E9C"/>
    <w:rsid w:val="003826F0"/>
    <w:rsid w:val="00385B86"/>
    <w:rsid w:val="00395A55"/>
    <w:rsid w:val="003A475B"/>
    <w:rsid w:val="003B05B6"/>
    <w:rsid w:val="003B3DEC"/>
    <w:rsid w:val="003E7A9C"/>
    <w:rsid w:val="004052E7"/>
    <w:rsid w:val="004064F1"/>
    <w:rsid w:val="0045295B"/>
    <w:rsid w:val="00460225"/>
    <w:rsid w:val="00471449"/>
    <w:rsid w:val="004A411C"/>
    <w:rsid w:val="004B1ECF"/>
    <w:rsid w:val="004C125C"/>
    <w:rsid w:val="004F69C6"/>
    <w:rsid w:val="00507562"/>
    <w:rsid w:val="0051516D"/>
    <w:rsid w:val="00550B0C"/>
    <w:rsid w:val="00552EEA"/>
    <w:rsid w:val="00565A5C"/>
    <w:rsid w:val="0057434F"/>
    <w:rsid w:val="005769CE"/>
    <w:rsid w:val="005840E8"/>
    <w:rsid w:val="00590461"/>
    <w:rsid w:val="005B62EA"/>
    <w:rsid w:val="005D6BE3"/>
    <w:rsid w:val="00600341"/>
    <w:rsid w:val="00612865"/>
    <w:rsid w:val="006313B8"/>
    <w:rsid w:val="00652D0D"/>
    <w:rsid w:val="0066118D"/>
    <w:rsid w:val="00661773"/>
    <w:rsid w:val="0067010B"/>
    <w:rsid w:val="00673922"/>
    <w:rsid w:val="00673A8B"/>
    <w:rsid w:val="0067799A"/>
    <w:rsid w:val="00696910"/>
    <w:rsid w:val="006A429E"/>
    <w:rsid w:val="006C433F"/>
    <w:rsid w:val="006E63B1"/>
    <w:rsid w:val="006E75A0"/>
    <w:rsid w:val="00707787"/>
    <w:rsid w:val="00752AF1"/>
    <w:rsid w:val="007A7E00"/>
    <w:rsid w:val="007B5559"/>
    <w:rsid w:val="007E31C3"/>
    <w:rsid w:val="007F51A7"/>
    <w:rsid w:val="00816084"/>
    <w:rsid w:val="00855F2B"/>
    <w:rsid w:val="008655CC"/>
    <w:rsid w:val="008718CB"/>
    <w:rsid w:val="008771C3"/>
    <w:rsid w:val="008A4A66"/>
    <w:rsid w:val="008A7314"/>
    <w:rsid w:val="008B4ABA"/>
    <w:rsid w:val="008C34F2"/>
    <w:rsid w:val="008C7918"/>
    <w:rsid w:val="008D4967"/>
    <w:rsid w:val="008F2BCB"/>
    <w:rsid w:val="00922A4E"/>
    <w:rsid w:val="00932467"/>
    <w:rsid w:val="00935211"/>
    <w:rsid w:val="00941C91"/>
    <w:rsid w:val="00944B16"/>
    <w:rsid w:val="00946C15"/>
    <w:rsid w:val="009813F1"/>
    <w:rsid w:val="00982789"/>
    <w:rsid w:val="009B316F"/>
    <w:rsid w:val="009C0405"/>
    <w:rsid w:val="009D1CB8"/>
    <w:rsid w:val="009F2857"/>
    <w:rsid w:val="009F56DD"/>
    <w:rsid w:val="00A161CD"/>
    <w:rsid w:val="00A41ABB"/>
    <w:rsid w:val="00A61B3B"/>
    <w:rsid w:val="00A725BB"/>
    <w:rsid w:val="00A74CD8"/>
    <w:rsid w:val="00A841DC"/>
    <w:rsid w:val="00AA2807"/>
    <w:rsid w:val="00AA5DAE"/>
    <w:rsid w:val="00AB272F"/>
    <w:rsid w:val="00AD4F41"/>
    <w:rsid w:val="00AF47EF"/>
    <w:rsid w:val="00B01720"/>
    <w:rsid w:val="00B4507A"/>
    <w:rsid w:val="00B50F70"/>
    <w:rsid w:val="00B5399F"/>
    <w:rsid w:val="00B57B43"/>
    <w:rsid w:val="00B758FC"/>
    <w:rsid w:val="00B9324B"/>
    <w:rsid w:val="00BD28E6"/>
    <w:rsid w:val="00BF50A3"/>
    <w:rsid w:val="00BF6978"/>
    <w:rsid w:val="00C07355"/>
    <w:rsid w:val="00C10C29"/>
    <w:rsid w:val="00C1389B"/>
    <w:rsid w:val="00C15FDE"/>
    <w:rsid w:val="00C210C1"/>
    <w:rsid w:val="00C268D5"/>
    <w:rsid w:val="00C3043F"/>
    <w:rsid w:val="00C30D92"/>
    <w:rsid w:val="00C836A8"/>
    <w:rsid w:val="00C90732"/>
    <w:rsid w:val="00D000B1"/>
    <w:rsid w:val="00D0695D"/>
    <w:rsid w:val="00DB7702"/>
    <w:rsid w:val="00DC5726"/>
    <w:rsid w:val="00DE0257"/>
    <w:rsid w:val="00E3347F"/>
    <w:rsid w:val="00E34AEC"/>
    <w:rsid w:val="00E37604"/>
    <w:rsid w:val="00E85A07"/>
    <w:rsid w:val="00E868E9"/>
    <w:rsid w:val="00EA34D7"/>
    <w:rsid w:val="00EA79B8"/>
    <w:rsid w:val="00ED1F60"/>
    <w:rsid w:val="00EE3A4A"/>
    <w:rsid w:val="00F45F8D"/>
    <w:rsid w:val="00F74182"/>
    <w:rsid w:val="00F8695F"/>
    <w:rsid w:val="00F92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FD590"/>
  <w15:docId w15:val="{09D321F0-AC0C-4A43-9CD3-4F59C5BBA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246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002E5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32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002E5"/>
    <w:rPr>
      <w:rFonts w:ascii="Times New Roman" w:eastAsia="Times New Roman" w:hAnsi="Times New Roman" w:cs="Times New Roman"/>
      <w:b/>
      <w:bCs/>
      <w:szCs w:val="24"/>
    </w:rPr>
  </w:style>
  <w:style w:type="paragraph" w:styleId="Akapitzlist">
    <w:name w:val="List Paragraph"/>
    <w:basedOn w:val="Normalny"/>
    <w:uiPriority w:val="34"/>
    <w:qFormat/>
    <w:rsid w:val="00673922"/>
    <w:pPr>
      <w:ind w:left="720"/>
      <w:contextualSpacing/>
    </w:pPr>
  </w:style>
  <w:style w:type="paragraph" w:customStyle="1" w:styleId="msonormal0">
    <w:name w:val="msonormal"/>
    <w:basedOn w:val="Normalny"/>
    <w:rsid w:val="00037B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37B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7BE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7B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2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AEA98-B2D5-47A1-88ED-F8C45D4F6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10</Pages>
  <Words>2285</Words>
  <Characters>13712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MS Lutycka</cp:lastModifiedBy>
  <cp:revision>72</cp:revision>
  <dcterms:created xsi:type="dcterms:W3CDTF">2020-07-24T06:49:00Z</dcterms:created>
  <dcterms:modified xsi:type="dcterms:W3CDTF">2023-04-03T06:34:00Z</dcterms:modified>
</cp:coreProperties>
</file>