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</w:t>
      </w:r>
      <w:r w:rsidR="00E25337" w:rsidRPr="00E25337">
        <w:rPr>
          <w:rFonts w:ascii="Arial" w:eastAsia="Times New Roman" w:hAnsi="Arial" w:cs="Arial"/>
          <w:lang w:eastAsia="pl-PL"/>
        </w:rPr>
        <w:t xml:space="preserve"> </w:t>
      </w:r>
      <w:r w:rsidR="00E25337" w:rsidRPr="00E25337">
        <w:rPr>
          <w:rFonts w:ascii="Arial" w:eastAsia="Times New Roman" w:hAnsi="Arial" w:cs="Arial"/>
          <w:b/>
          <w:lang w:eastAsia="pl-PL"/>
        </w:rPr>
        <w:t xml:space="preserve">modernizację sieci astronomicznych teleskopów optycznych Obserwatorium Astronomicznego UAM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 siedzibie Zamawiającego</w:t>
      </w:r>
      <w:r w:rsidR="00BF5390">
        <w:rPr>
          <w:rFonts w:ascii="Arial" w:eastAsia="Times New Roman" w:hAnsi="Arial" w:cs="Arial"/>
          <w:sz w:val="16"/>
          <w:szCs w:val="16"/>
          <w:lang w:eastAsia="pl-PL"/>
        </w:rPr>
        <w:t>, instalacji i uruchomienia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BB28B2" w:rsidRDefault="00BB28B2" w:rsidP="00BB28B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BB28B2" w:rsidRPr="00773CB3" w:rsidRDefault="00BB28B2" w:rsidP="00BB28B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  <w:r w:rsidRPr="00773CB3">
        <w:rPr>
          <w:rFonts w:ascii="Arial" w:eastAsia="Times New Roman" w:hAnsi="Arial" w:cs="Arial"/>
          <w:b/>
          <w:bCs/>
          <w:i/>
          <w:u w:val="single"/>
          <w:lang w:eastAsia="pl-PL"/>
        </w:rPr>
        <w:t xml:space="preserve">UWAGA - Naliczanie podatku VAT – 0% </w:t>
      </w:r>
    </w:p>
    <w:p w:rsidR="00BB28B2" w:rsidRPr="00773CB3" w:rsidRDefault="00BB28B2" w:rsidP="00BB28B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lang w:eastAsia="pl-PL"/>
        </w:rPr>
      </w:pPr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773CB3">
        <w:rPr>
          <w:rFonts w:ascii="Arial" w:eastAsia="Times New Roman" w:hAnsi="Arial" w:cs="Arial"/>
          <w:b/>
          <w:bCs/>
          <w:i/>
          <w:lang w:eastAsia="pl-PL"/>
        </w:rPr>
        <w:t>braila</w:t>
      </w:r>
      <w:proofErr w:type="spellEnd"/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773CB3">
        <w:rPr>
          <w:rFonts w:ascii="Arial" w:eastAsia="Times New Roman" w:hAnsi="Arial" w:cs="Arial"/>
          <w:b/>
          <w:bCs/>
          <w:i/>
          <w:lang w:eastAsia="pl-PL"/>
        </w:rPr>
        <w:t>późn</w:t>
      </w:r>
      <w:proofErr w:type="spellEnd"/>
      <w:r w:rsidRPr="00773CB3">
        <w:rPr>
          <w:rFonts w:ascii="Arial" w:eastAsia="Times New Roman" w:hAnsi="Arial" w:cs="Arial"/>
          <w:b/>
          <w:bCs/>
          <w:i/>
          <w:lang w:eastAsia="pl-PL"/>
        </w:rPr>
        <w:t xml:space="preserve"> zm. – art. 83 ust. 1 pkt 26 lit. a, wykaz sprzętu załącznik nr 8 do ustawy)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D7FD0">
      <w:rPr>
        <w:rFonts w:ascii="Arial" w:hAnsi="Arial" w:cs="Arial"/>
        <w:i/>
        <w:sz w:val="20"/>
      </w:rPr>
      <w:t>6758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3D7FD0"/>
    <w:rsid w:val="004B4FA9"/>
    <w:rsid w:val="006D43C1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B28B2"/>
    <w:rsid w:val="00BE6F02"/>
    <w:rsid w:val="00BF5390"/>
    <w:rsid w:val="00CB56BB"/>
    <w:rsid w:val="00CE00F9"/>
    <w:rsid w:val="00CE3C4D"/>
    <w:rsid w:val="00CF076C"/>
    <w:rsid w:val="00E23539"/>
    <w:rsid w:val="00E23D82"/>
    <w:rsid w:val="00E25337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5597E-1134-432B-BA14-C1F0AADBE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39</cp:revision>
  <cp:lastPrinted>2021-04-14T07:33:00Z</cp:lastPrinted>
  <dcterms:created xsi:type="dcterms:W3CDTF">2020-05-11T10:38:00Z</dcterms:created>
  <dcterms:modified xsi:type="dcterms:W3CDTF">2023-01-23T10:36:00Z</dcterms:modified>
</cp:coreProperties>
</file>