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E935D6" w:rsidRDefault="00CF2BC6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CF2BC6">
        <w:rPr>
          <w:rFonts w:ascii="Arial" w:hAnsi="Arial" w:cs="Arial"/>
          <w:sz w:val="24"/>
          <w:szCs w:val="24"/>
        </w:rPr>
        <w:t>Bydgoszcz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Pr="00CF2BC6">
        <w:rPr>
          <w:rFonts w:ascii="Arial" w:hAnsi="Arial" w:cs="Arial"/>
          <w:sz w:val="24"/>
          <w:szCs w:val="24"/>
        </w:rPr>
        <w:t>2023-04-2</w:t>
      </w:r>
      <w:r w:rsidR="00710133">
        <w:rPr>
          <w:rFonts w:ascii="Arial" w:hAnsi="Arial" w:cs="Arial"/>
          <w:sz w:val="24"/>
          <w:szCs w:val="24"/>
        </w:rPr>
        <w:t>8</w:t>
      </w:r>
    </w:p>
    <w:p w:rsidR="006A5DF1" w:rsidRPr="00E935D6" w:rsidRDefault="00CF2BC6" w:rsidP="006A5DF1">
      <w:pPr>
        <w:rPr>
          <w:rFonts w:ascii="Arial" w:hAnsi="Arial" w:cs="Arial"/>
          <w:b/>
          <w:bCs/>
          <w:sz w:val="24"/>
          <w:szCs w:val="24"/>
        </w:rPr>
      </w:pPr>
      <w:r w:rsidRPr="00CF2BC6">
        <w:rPr>
          <w:rFonts w:ascii="Arial" w:hAnsi="Arial" w:cs="Arial"/>
          <w:b/>
          <w:bCs/>
          <w:sz w:val="24"/>
          <w:szCs w:val="24"/>
        </w:rPr>
        <w:t>10WSzKzP SPZOZ</w:t>
      </w:r>
    </w:p>
    <w:p w:rsidR="006A5DF1" w:rsidRPr="00E935D6" w:rsidRDefault="00CF2BC6" w:rsidP="006A5DF1">
      <w:pPr>
        <w:rPr>
          <w:rFonts w:ascii="Arial" w:hAnsi="Arial" w:cs="Arial"/>
          <w:sz w:val="24"/>
          <w:szCs w:val="24"/>
        </w:rPr>
      </w:pPr>
      <w:r w:rsidRPr="00CF2BC6">
        <w:rPr>
          <w:rFonts w:ascii="Arial" w:hAnsi="Arial" w:cs="Arial"/>
          <w:sz w:val="24"/>
          <w:szCs w:val="24"/>
        </w:rPr>
        <w:t>Powstańców Warszawy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CF2BC6">
        <w:rPr>
          <w:rFonts w:ascii="Arial" w:hAnsi="Arial" w:cs="Arial"/>
          <w:sz w:val="24"/>
          <w:szCs w:val="24"/>
        </w:rPr>
        <w:t>5</w:t>
      </w:r>
    </w:p>
    <w:p w:rsidR="006A5DF1" w:rsidRPr="00E935D6" w:rsidRDefault="00CF2BC6" w:rsidP="006A5DF1">
      <w:pPr>
        <w:rPr>
          <w:rFonts w:ascii="Arial" w:hAnsi="Arial" w:cs="Arial"/>
          <w:sz w:val="24"/>
          <w:szCs w:val="24"/>
        </w:rPr>
      </w:pPr>
      <w:r w:rsidRPr="00CF2BC6">
        <w:rPr>
          <w:rFonts w:ascii="Arial" w:hAnsi="Arial" w:cs="Arial"/>
          <w:sz w:val="24"/>
          <w:szCs w:val="24"/>
        </w:rPr>
        <w:t>85-681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CF2BC6">
        <w:rPr>
          <w:rFonts w:ascii="Arial" w:hAnsi="Arial" w:cs="Arial"/>
          <w:sz w:val="24"/>
          <w:szCs w:val="24"/>
        </w:rPr>
        <w:t>Bydgoszcz</w:t>
      </w:r>
    </w:p>
    <w:p w:rsidR="006A5DF1" w:rsidRPr="00710133" w:rsidRDefault="006A5DF1" w:rsidP="006A5DF1">
      <w:pPr>
        <w:jc w:val="both"/>
        <w:rPr>
          <w:rFonts w:ascii="Arial" w:hAnsi="Arial" w:cs="Arial"/>
          <w:bCs/>
          <w:sz w:val="16"/>
          <w:szCs w:val="24"/>
        </w:rPr>
      </w:pPr>
      <w:r w:rsidRPr="00710133">
        <w:rPr>
          <w:rFonts w:ascii="Arial" w:hAnsi="Arial" w:cs="Arial"/>
          <w:bCs/>
          <w:sz w:val="16"/>
          <w:szCs w:val="24"/>
        </w:rPr>
        <w:t>……………………………………</w:t>
      </w:r>
    </w:p>
    <w:p w:rsidR="006A5DF1" w:rsidRPr="00710133" w:rsidRDefault="006A5DF1" w:rsidP="006A5DF1">
      <w:pPr>
        <w:jc w:val="both"/>
        <w:rPr>
          <w:rFonts w:ascii="Arial" w:hAnsi="Arial" w:cs="Arial"/>
          <w:bCs/>
          <w:sz w:val="16"/>
          <w:szCs w:val="24"/>
        </w:rPr>
      </w:pPr>
      <w:r w:rsidRPr="00710133">
        <w:rPr>
          <w:rFonts w:ascii="Arial" w:hAnsi="Arial" w:cs="Arial"/>
          <w:bCs/>
          <w:sz w:val="16"/>
          <w:szCs w:val="24"/>
        </w:rPr>
        <w:t>[nazwa zamawiającego, adres]</w:t>
      </w:r>
    </w:p>
    <w:p w:rsidR="006A5DF1" w:rsidRPr="006574EF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Cs w:val="24"/>
        </w:rPr>
      </w:pPr>
    </w:p>
    <w:p w:rsidR="00710133" w:rsidRPr="00710133" w:rsidRDefault="00710133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b/>
          <w:sz w:val="28"/>
          <w:szCs w:val="24"/>
        </w:rPr>
      </w:pPr>
      <w:r w:rsidRPr="00710133">
        <w:rPr>
          <w:rFonts w:ascii="Arial Narrow" w:hAnsi="Arial Narrow" w:cs="Arial"/>
          <w:b/>
          <w:sz w:val="28"/>
          <w:szCs w:val="24"/>
        </w:rPr>
        <w:t>Pismo nr 3</w:t>
      </w:r>
      <w:r w:rsidR="006574EF">
        <w:rPr>
          <w:rFonts w:ascii="Arial Narrow" w:hAnsi="Arial Narrow" w:cs="Arial"/>
          <w:b/>
          <w:sz w:val="28"/>
          <w:szCs w:val="24"/>
        </w:rPr>
        <w:t>288/ 23</w:t>
      </w:r>
      <w:r w:rsidRPr="00710133">
        <w:rPr>
          <w:rFonts w:ascii="Arial Narrow" w:hAnsi="Arial Narrow" w:cs="Arial"/>
          <w:b/>
          <w:sz w:val="28"/>
          <w:szCs w:val="24"/>
        </w:rPr>
        <w:t xml:space="preserve"> </w:t>
      </w:r>
    </w:p>
    <w:p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b/>
          <w:sz w:val="24"/>
          <w:szCs w:val="24"/>
        </w:rPr>
        <w:t>WYKONAWCY</w:t>
      </w:r>
    </w:p>
    <w:p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proofErr w:type="gramStart"/>
      <w:r w:rsidRPr="00E935D6">
        <w:rPr>
          <w:rFonts w:ascii="Arial" w:hAnsi="Arial" w:cs="Arial"/>
          <w:sz w:val="24"/>
          <w:szCs w:val="24"/>
        </w:rPr>
        <w:t>ubiegający</w:t>
      </w:r>
      <w:proofErr w:type="gramEnd"/>
      <w:r w:rsidRPr="00E935D6">
        <w:rPr>
          <w:rFonts w:ascii="Arial" w:hAnsi="Arial" w:cs="Arial"/>
          <w:sz w:val="24"/>
          <w:szCs w:val="24"/>
        </w:rPr>
        <w:t xml:space="preserve"> się o zamówienie publiczne</w:t>
      </w:r>
    </w:p>
    <w:p w:rsidR="006D4AB3" w:rsidRPr="00E935D6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Pr="00E935D6" w:rsidRDefault="00710133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>
        <w:rPr>
          <w:rFonts w:cs="Arial"/>
          <w:szCs w:val="28"/>
        </w:rPr>
        <w:t xml:space="preserve">2 </w:t>
      </w:r>
      <w:r w:rsidR="00E21B49"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</w:p>
    <w:p w:rsidR="006D4AB3" w:rsidRPr="00E935D6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Dotyczy: </w:t>
      </w:r>
      <w:r w:rsidR="006A5DF1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>ostępowani</w:t>
      </w:r>
      <w:r w:rsidR="006A5DF1" w:rsidRPr="00E935D6">
        <w:rPr>
          <w:rFonts w:ascii="Arial" w:hAnsi="Arial" w:cs="Arial"/>
          <w:sz w:val="24"/>
          <w:szCs w:val="24"/>
        </w:rPr>
        <w:t>a</w:t>
      </w:r>
      <w:r w:rsidRPr="00E935D6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E935D6">
        <w:rPr>
          <w:rFonts w:ascii="Arial" w:hAnsi="Arial" w:cs="Arial"/>
          <w:sz w:val="24"/>
          <w:szCs w:val="24"/>
        </w:rPr>
        <w:t>go</w:t>
      </w:r>
      <w:r w:rsidRPr="00E935D6">
        <w:rPr>
          <w:rFonts w:ascii="Arial" w:hAnsi="Arial" w:cs="Arial"/>
          <w:sz w:val="24"/>
          <w:szCs w:val="24"/>
        </w:rPr>
        <w:t xml:space="preserve"> w trybie </w:t>
      </w:r>
      <w:r w:rsidR="00CF2BC6" w:rsidRPr="00CF2BC6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CF2BC6" w:rsidRPr="00CF2BC6">
        <w:rPr>
          <w:rFonts w:ascii="Arial" w:hAnsi="Arial" w:cs="Arial"/>
          <w:sz w:val="24"/>
          <w:szCs w:val="24"/>
        </w:rPr>
        <w:t>Pzp</w:t>
      </w:r>
      <w:proofErr w:type="spellEnd"/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na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="00CF2BC6" w:rsidRPr="00CF2BC6">
        <w:rPr>
          <w:rFonts w:ascii="Arial" w:hAnsi="Arial" w:cs="Arial"/>
          <w:b/>
          <w:bCs/>
          <w:sz w:val="24"/>
          <w:szCs w:val="24"/>
        </w:rPr>
        <w:t xml:space="preserve">Przebudowa pomieszczeń dla potrzeb Oddziału Klinicznego Gastroenterologicznego w bud. </w:t>
      </w:r>
      <w:proofErr w:type="gramStart"/>
      <w:r w:rsidR="00CF2BC6" w:rsidRPr="00CF2BC6">
        <w:rPr>
          <w:rFonts w:ascii="Arial" w:hAnsi="Arial" w:cs="Arial"/>
          <w:b/>
          <w:bCs/>
          <w:sz w:val="24"/>
          <w:szCs w:val="24"/>
        </w:rPr>
        <w:t>nr</w:t>
      </w:r>
      <w:proofErr w:type="gramEnd"/>
      <w:r w:rsidR="00CF2BC6" w:rsidRPr="00CF2BC6">
        <w:rPr>
          <w:rFonts w:ascii="Arial" w:hAnsi="Arial" w:cs="Arial"/>
          <w:b/>
          <w:bCs/>
          <w:sz w:val="24"/>
          <w:szCs w:val="24"/>
        </w:rPr>
        <w:t xml:space="preserve"> 3, piętro VII - strona północna Etap I </w:t>
      </w:r>
      <w:proofErr w:type="spellStart"/>
      <w:r w:rsidR="00CF2BC6" w:rsidRPr="00CF2BC6">
        <w:rPr>
          <w:rFonts w:ascii="Arial" w:hAnsi="Arial" w:cs="Arial"/>
          <w:b/>
          <w:bCs/>
          <w:sz w:val="24"/>
          <w:szCs w:val="24"/>
        </w:rPr>
        <w:t>i</w:t>
      </w:r>
      <w:proofErr w:type="spellEnd"/>
      <w:r w:rsidR="00CF2BC6" w:rsidRPr="00CF2BC6">
        <w:rPr>
          <w:rFonts w:ascii="Arial" w:hAnsi="Arial" w:cs="Arial"/>
          <w:b/>
          <w:bCs/>
          <w:sz w:val="24"/>
          <w:szCs w:val="24"/>
        </w:rPr>
        <w:t xml:space="preserve"> II.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 xml:space="preserve">– </w:t>
      </w:r>
      <w:proofErr w:type="gramStart"/>
      <w:r w:rsidRPr="00E935D6">
        <w:rPr>
          <w:rFonts w:ascii="Arial" w:hAnsi="Arial" w:cs="Arial"/>
          <w:bCs/>
          <w:sz w:val="24"/>
          <w:szCs w:val="24"/>
        </w:rPr>
        <w:t>znak</w:t>
      </w:r>
      <w:proofErr w:type="gramEnd"/>
      <w:r w:rsidRPr="00E935D6">
        <w:rPr>
          <w:rFonts w:ascii="Arial" w:hAnsi="Arial" w:cs="Arial"/>
          <w:bCs/>
          <w:sz w:val="24"/>
          <w:szCs w:val="24"/>
        </w:rPr>
        <w:t xml:space="preserve"> sprawy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CF2BC6" w:rsidRPr="00CF2BC6">
        <w:rPr>
          <w:rFonts w:ascii="Arial" w:hAnsi="Arial" w:cs="Arial"/>
          <w:b/>
          <w:sz w:val="24"/>
          <w:szCs w:val="24"/>
        </w:rPr>
        <w:t>49/2023</w:t>
      </w:r>
      <w:r w:rsidRPr="00E935D6">
        <w:rPr>
          <w:rFonts w:ascii="Arial" w:hAnsi="Arial" w:cs="Arial"/>
          <w:b/>
          <w:sz w:val="24"/>
          <w:szCs w:val="24"/>
        </w:rPr>
        <w:t>.</w:t>
      </w:r>
    </w:p>
    <w:p w:rsidR="0012774F" w:rsidRDefault="00520165" w:rsidP="00D8461B">
      <w:pPr>
        <w:spacing w:after="240" w:line="276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CF2BC6" w:rsidRPr="00CF2BC6">
        <w:rPr>
          <w:rFonts w:ascii="Arial" w:hAnsi="Arial" w:cs="Arial"/>
          <w:b/>
          <w:sz w:val="24"/>
          <w:szCs w:val="24"/>
        </w:rPr>
        <w:t>10WSzKzP SPZOZ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CF2BC6" w:rsidRPr="00CF2BC6">
        <w:rPr>
          <w:rFonts w:ascii="Arial" w:hAnsi="Arial" w:cs="Arial"/>
          <w:sz w:val="24"/>
          <w:szCs w:val="24"/>
        </w:rPr>
        <w:t>(</w:t>
      </w:r>
      <w:proofErr w:type="spellStart"/>
      <w:r w:rsidR="00CF2BC6" w:rsidRPr="00CF2BC6">
        <w:rPr>
          <w:rFonts w:ascii="Arial" w:hAnsi="Arial" w:cs="Arial"/>
          <w:sz w:val="24"/>
          <w:szCs w:val="24"/>
        </w:rPr>
        <w:t>t.j</w:t>
      </w:r>
      <w:proofErr w:type="spellEnd"/>
      <w:r w:rsidR="00CF2BC6" w:rsidRPr="00CF2BC6">
        <w:rPr>
          <w:rFonts w:ascii="Arial" w:hAnsi="Arial" w:cs="Arial"/>
          <w:sz w:val="24"/>
          <w:szCs w:val="24"/>
        </w:rPr>
        <w:t xml:space="preserve">. Dz. U. </w:t>
      </w:r>
      <w:proofErr w:type="gramStart"/>
      <w:r w:rsidR="00CF2BC6" w:rsidRPr="00CF2BC6">
        <w:rPr>
          <w:rFonts w:ascii="Arial" w:hAnsi="Arial" w:cs="Arial"/>
          <w:sz w:val="24"/>
          <w:szCs w:val="24"/>
        </w:rPr>
        <w:t>z</w:t>
      </w:r>
      <w:proofErr w:type="gramEnd"/>
      <w:r w:rsidR="00CF2BC6" w:rsidRPr="00CF2BC6">
        <w:rPr>
          <w:rFonts w:ascii="Arial" w:hAnsi="Arial" w:cs="Arial"/>
          <w:sz w:val="24"/>
          <w:szCs w:val="24"/>
        </w:rPr>
        <w:t xml:space="preserve"> 2022r. poz. 1710)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p w:rsidR="00710133" w:rsidRPr="00710133" w:rsidRDefault="00710133" w:rsidP="00710133">
      <w:pPr>
        <w:spacing w:line="300" w:lineRule="auto"/>
        <w:rPr>
          <w:rFonts w:ascii="Arial Narrow" w:hAnsi="Arial Narrow"/>
          <w:sz w:val="24"/>
          <w:szCs w:val="24"/>
          <w:u w:val="single"/>
        </w:rPr>
      </w:pPr>
      <w:r w:rsidRPr="00710133">
        <w:rPr>
          <w:rFonts w:ascii="Arial Narrow" w:hAnsi="Arial Narrow"/>
          <w:sz w:val="24"/>
          <w:szCs w:val="24"/>
          <w:u w:val="single"/>
        </w:rPr>
        <w:t xml:space="preserve">PYTANIE </w:t>
      </w:r>
    </w:p>
    <w:p w:rsidR="00710133" w:rsidRPr="00710133" w:rsidRDefault="00710133" w:rsidP="00710133">
      <w:pPr>
        <w:spacing w:line="300" w:lineRule="auto"/>
        <w:jc w:val="both"/>
        <w:rPr>
          <w:rFonts w:ascii="Arial Narrow" w:hAnsi="Arial Narrow"/>
          <w:sz w:val="22"/>
          <w:szCs w:val="22"/>
        </w:rPr>
      </w:pPr>
      <w:r w:rsidRPr="00710133">
        <w:rPr>
          <w:rFonts w:ascii="Arial Narrow" w:hAnsi="Arial Narrow"/>
          <w:sz w:val="22"/>
          <w:szCs w:val="22"/>
        </w:rPr>
        <w:t xml:space="preserve">W związku z chęcią złożenia oferty w przedmiotowym postępowaniu oraz z uwagi na obecną sytuację na rynku związaną m.in. z wojną w Ukrainie i wydłużonym czasem oczekiwania na wyceny materiałów i urządzeń, ponownie prosimy o przedłużenie terminu składania ofert w przedmiotowym postępowaniu do dnia 12.05.2023 </w:t>
      </w:r>
      <w:proofErr w:type="gramStart"/>
      <w:r w:rsidRPr="00710133">
        <w:rPr>
          <w:rFonts w:ascii="Arial Narrow" w:hAnsi="Arial Narrow"/>
          <w:sz w:val="22"/>
          <w:szCs w:val="22"/>
        </w:rPr>
        <w:t>r</w:t>
      </w:r>
      <w:proofErr w:type="gramEnd"/>
      <w:r w:rsidRPr="00710133">
        <w:rPr>
          <w:rFonts w:ascii="Arial Narrow" w:hAnsi="Arial Narrow"/>
          <w:sz w:val="22"/>
          <w:szCs w:val="22"/>
        </w:rPr>
        <w:t>.</w:t>
      </w:r>
    </w:p>
    <w:p w:rsidR="00710133" w:rsidRPr="00710133" w:rsidRDefault="00710133" w:rsidP="00710133">
      <w:pPr>
        <w:spacing w:line="300" w:lineRule="auto"/>
        <w:rPr>
          <w:rFonts w:ascii="Arial Narrow" w:hAnsi="Arial Narrow"/>
          <w:b/>
          <w:sz w:val="24"/>
          <w:szCs w:val="24"/>
          <w:u w:val="single"/>
        </w:rPr>
      </w:pPr>
      <w:r w:rsidRPr="00710133">
        <w:rPr>
          <w:rFonts w:ascii="Arial Narrow" w:hAnsi="Arial Narrow"/>
          <w:b/>
          <w:sz w:val="24"/>
          <w:szCs w:val="24"/>
          <w:u w:val="single"/>
        </w:rPr>
        <w:t xml:space="preserve">ODPOWIEDŹ  </w:t>
      </w:r>
    </w:p>
    <w:p w:rsidR="00710133" w:rsidRPr="00710133" w:rsidRDefault="00710133" w:rsidP="00710133">
      <w:pPr>
        <w:spacing w:line="300" w:lineRule="auto"/>
        <w:rPr>
          <w:rFonts w:ascii="Arial Narrow" w:hAnsi="Arial Narrow"/>
          <w:sz w:val="24"/>
          <w:szCs w:val="24"/>
        </w:rPr>
      </w:pPr>
      <w:r w:rsidRPr="00710133">
        <w:rPr>
          <w:rFonts w:ascii="Arial Narrow" w:hAnsi="Arial Narrow"/>
          <w:sz w:val="24"/>
          <w:szCs w:val="24"/>
        </w:rPr>
        <w:t>Pytanie nie dotyczy niejasnej treści SWZ.</w:t>
      </w:r>
      <w:r w:rsidRPr="00710133">
        <w:rPr>
          <w:rFonts w:ascii="Arial Narrow" w:hAnsi="Arial Narrow"/>
          <w:color w:val="FF0000"/>
          <w:sz w:val="24"/>
          <w:szCs w:val="24"/>
        </w:rPr>
        <w:t xml:space="preserve"> </w:t>
      </w:r>
    </w:p>
    <w:p w:rsidR="00710133" w:rsidRPr="00710133" w:rsidRDefault="00710133" w:rsidP="00710133">
      <w:pPr>
        <w:spacing w:line="300" w:lineRule="auto"/>
        <w:rPr>
          <w:rFonts w:ascii="Arial Narrow" w:hAnsi="Arial Narrow"/>
          <w:sz w:val="24"/>
          <w:szCs w:val="24"/>
        </w:rPr>
      </w:pPr>
    </w:p>
    <w:p w:rsidR="00710133" w:rsidRPr="00710133" w:rsidRDefault="00710133" w:rsidP="00710133">
      <w:pPr>
        <w:spacing w:line="300" w:lineRule="auto"/>
        <w:rPr>
          <w:rFonts w:ascii="Arial Narrow" w:hAnsi="Arial Narrow"/>
          <w:sz w:val="24"/>
          <w:szCs w:val="24"/>
        </w:rPr>
      </w:pPr>
      <w:r w:rsidRPr="00710133">
        <w:rPr>
          <w:rFonts w:ascii="Arial Narrow" w:hAnsi="Arial Narrow"/>
          <w:sz w:val="24"/>
          <w:szCs w:val="24"/>
        </w:rPr>
        <w:t xml:space="preserve">PYTANIE  </w:t>
      </w:r>
    </w:p>
    <w:p w:rsidR="00710133" w:rsidRPr="00710133" w:rsidRDefault="00710133" w:rsidP="00710133">
      <w:pPr>
        <w:spacing w:line="300" w:lineRule="auto"/>
        <w:rPr>
          <w:rFonts w:ascii="Arial Narrow" w:hAnsi="Arial Narrow" w:cs="Calibri"/>
          <w:sz w:val="24"/>
          <w:szCs w:val="24"/>
        </w:rPr>
      </w:pPr>
      <w:r w:rsidRPr="00710133">
        <w:rPr>
          <w:rFonts w:ascii="Arial Narrow" w:hAnsi="Arial Narrow"/>
          <w:sz w:val="24"/>
          <w:szCs w:val="24"/>
        </w:rPr>
        <w:t xml:space="preserve">Prosimy o </w:t>
      </w:r>
      <w:proofErr w:type="gramStart"/>
      <w:r w:rsidRPr="00710133">
        <w:rPr>
          <w:rFonts w:ascii="Arial Narrow" w:hAnsi="Arial Narrow"/>
          <w:sz w:val="24"/>
          <w:szCs w:val="24"/>
        </w:rPr>
        <w:t>doprecyzowanie  jakie</w:t>
      </w:r>
      <w:proofErr w:type="gramEnd"/>
      <w:r w:rsidRPr="00710133">
        <w:rPr>
          <w:rFonts w:ascii="Arial Narrow" w:hAnsi="Arial Narrow"/>
          <w:sz w:val="24"/>
          <w:szCs w:val="24"/>
        </w:rPr>
        <w:t xml:space="preserve">  wyposażeniem meble i sprzęt   medyczny  należy wycenić  ?  </w:t>
      </w:r>
    </w:p>
    <w:p w:rsidR="00710133" w:rsidRPr="00710133" w:rsidRDefault="00710133" w:rsidP="00710133">
      <w:pPr>
        <w:spacing w:line="300" w:lineRule="auto"/>
        <w:rPr>
          <w:rFonts w:ascii="Arial Narrow" w:hAnsi="Arial Narrow"/>
          <w:sz w:val="24"/>
          <w:szCs w:val="24"/>
          <w:u w:val="single"/>
        </w:rPr>
      </w:pPr>
      <w:r w:rsidRPr="00710133">
        <w:rPr>
          <w:rFonts w:ascii="Arial Narrow" w:hAnsi="Arial Narrow"/>
          <w:sz w:val="24"/>
          <w:szCs w:val="24"/>
          <w:u w:val="single"/>
        </w:rPr>
        <w:t xml:space="preserve">PROPOZYCJA ODPOWIEDZI </w:t>
      </w:r>
    </w:p>
    <w:p w:rsidR="00710133" w:rsidRPr="00710133" w:rsidRDefault="00710133" w:rsidP="00710133">
      <w:pPr>
        <w:spacing w:line="300" w:lineRule="auto"/>
        <w:rPr>
          <w:rFonts w:ascii="Arial Narrow" w:hAnsi="Arial Narrow"/>
          <w:sz w:val="24"/>
          <w:szCs w:val="24"/>
        </w:rPr>
      </w:pPr>
      <w:r w:rsidRPr="00710133">
        <w:rPr>
          <w:rFonts w:ascii="Arial Narrow" w:hAnsi="Arial Narrow"/>
          <w:sz w:val="24"/>
          <w:szCs w:val="24"/>
        </w:rPr>
        <w:t>Należy wycenić wyposażenie technologiczne, meble biurowe, medyczne i specjalistyczne ujęte w załączniku nr 30 do SWZ w plikach Excel:</w:t>
      </w:r>
    </w:p>
    <w:p w:rsidR="00710133" w:rsidRPr="00710133" w:rsidRDefault="00710133" w:rsidP="00710133">
      <w:pPr>
        <w:spacing w:line="300" w:lineRule="auto"/>
        <w:rPr>
          <w:rFonts w:ascii="Arial Narrow" w:hAnsi="Arial Narrow"/>
          <w:sz w:val="24"/>
          <w:szCs w:val="24"/>
        </w:rPr>
      </w:pPr>
      <w:r w:rsidRPr="00710133">
        <w:rPr>
          <w:rFonts w:ascii="Arial Narrow" w:hAnsi="Arial Narrow"/>
          <w:sz w:val="24"/>
          <w:szCs w:val="24"/>
        </w:rPr>
        <w:t>Przedmiar - ETAP I - Meble medyczne i specjalistyczne</w:t>
      </w:r>
    </w:p>
    <w:p w:rsidR="00710133" w:rsidRPr="00710133" w:rsidRDefault="00710133" w:rsidP="00710133">
      <w:pPr>
        <w:spacing w:line="300" w:lineRule="auto"/>
        <w:rPr>
          <w:rFonts w:ascii="Arial Narrow" w:hAnsi="Arial Narrow"/>
          <w:sz w:val="24"/>
          <w:szCs w:val="24"/>
        </w:rPr>
      </w:pPr>
      <w:r w:rsidRPr="00710133">
        <w:rPr>
          <w:rFonts w:ascii="Arial Narrow" w:hAnsi="Arial Narrow"/>
          <w:sz w:val="24"/>
          <w:szCs w:val="24"/>
        </w:rPr>
        <w:t>Przedmiar - ETAP I - Wyposażenie technologiczne</w:t>
      </w:r>
    </w:p>
    <w:p w:rsidR="00710133" w:rsidRPr="00710133" w:rsidRDefault="00710133" w:rsidP="00710133">
      <w:pPr>
        <w:spacing w:line="300" w:lineRule="auto"/>
        <w:rPr>
          <w:rFonts w:ascii="Arial Narrow" w:hAnsi="Arial Narrow"/>
          <w:sz w:val="24"/>
          <w:szCs w:val="24"/>
        </w:rPr>
      </w:pPr>
      <w:r w:rsidRPr="00710133">
        <w:rPr>
          <w:rFonts w:ascii="Arial Narrow" w:hAnsi="Arial Narrow"/>
          <w:sz w:val="24"/>
          <w:szCs w:val="24"/>
        </w:rPr>
        <w:t>Przedmiar -ETAP I- Meble biurowe</w:t>
      </w:r>
    </w:p>
    <w:p w:rsidR="00710133" w:rsidRPr="00710133" w:rsidRDefault="00710133" w:rsidP="00710133">
      <w:pPr>
        <w:spacing w:line="300" w:lineRule="auto"/>
        <w:rPr>
          <w:rFonts w:ascii="Arial Narrow" w:hAnsi="Arial Narrow"/>
          <w:sz w:val="24"/>
          <w:szCs w:val="24"/>
        </w:rPr>
      </w:pPr>
      <w:r w:rsidRPr="00710133">
        <w:rPr>
          <w:rFonts w:ascii="Arial Narrow" w:hAnsi="Arial Narrow"/>
          <w:sz w:val="24"/>
          <w:szCs w:val="24"/>
        </w:rPr>
        <w:t>PRZEDMIAR_ETAP II - MEBLE BIUROWE</w:t>
      </w:r>
    </w:p>
    <w:p w:rsidR="00710133" w:rsidRPr="00710133" w:rsidRDefault="00710133" w:rsidP="00710133">
      <w:pPr>
        <w:spacing w:line="300" w:lineRule="auto"/>
        <w:rPr>
          <w:rFonts w:ascii="Arial Narrow" w:hAnsi="Arial Narrow"/>
          <w:sz w:val="24"/>
          <w:szCs w:val="24"/>
        </w:rPr>
      </w:pPr>
      <w:r w:rsidRPr="00710133">
        <w:rPr>
          <w:rFonts w:ascii="Arial Narrow" w:hAnsi="Arial Narrow"/>
          <w:sz w:val="24"/>
          <w:szCs w:val="24"/>
        </w:rPr>
        <w:t>PRZEDMIAR_ETAP II - MEBLE MEDYCZNE</w:t>
      </w:r>
    </w:p>
    <w:p w:rsidR="00710133" w:rsidRPr="00710133" w:rsidRDefault="00710133" w:rsidP="00710133">
      <w:pPr>
        <w:spacing w:line="300" w:lineRule="auto"/>
        <w:rPr>
          <w:rFonts w:ascii="Arial Narrow" w:hAnsi="Arial Narrow"/>
          <w:sz w:val="24"/>
          <w:szCs w:val="24"/>
        </w:rPr>
      </w:pPr>
      <w:r w:rsidRPr="00710133">
        <w:rPr>
          <w:rFonts w:ascii="Arial Narrow" w:hAnsi="Arial Narrow"/>
          <w:sz w:val="24"/>
          <w:szCs w:val="24"/>
        </w:rPr>
        <w:t>PRZEDMIAR_ETAP II - WYPOSAŻ_TECHNOLOG</w:t>
      </w:r>
    </w:p>
    <w:p w:rsidR="00710133" w:rsidRPr="00710133" w:rsidRDefault="00710133" w:rsidP="00710133">
      <w:pPr>
        <w:spacing w:line="300" w:lineRule="auto"/>
        <w:rPr>
          <w:rFonts w:ascii="Arial Narrow" w:hAnsi="Arial Narrow"/>
          <w:sz w:val="24"/>
          <w:szCs w:val="24"/>
        </w:rPr>
      </w:pPr>
      <w:r w:rsidRPr="00710133">
        <w:rPr>
          <w:rFonts w:ascii="Arial Narrow" w:hAnsi="Arial Narrow"/>
          <w:sz w:val="24"/>
          <w:szCs w:val="24"/>
        </w:rPr>
        <w:lastRenderedPageBreak/>
        <w:t xml:space="preserve">PYTANIE  </w:t>
      </w:r>
    </w:p>
    <w:p w:rsidR="00710133" w:rsidRPr="00710133" w:rsidRDefault="00710133" w:rsidP="00710133">
      <w:pPr>
        <w:pStyle w:val="Default"/>
        <w:spacing w:line="300" w:lineRule="auto"/>
        <w:rPr>
          <w:rFonts w:ascii="Arial Narrow" w:hAnsi="Arial Narrow"/>
          <w:color w:val="auto"/>
          <w:sz w:val="22"/>
          <w:szCs w:val="22"/>
        </w:rPr>
      </w:pPr>
      <w:r w:rsidRPr="00710133">
        <w:rPr>
          <w:rFonts w:ascii="Arial Narrow" w:hAnsi="Arial Narrow"/>
          <w:color w:val="auto"/>
          <w:sz w:val="22"/>
          <w:szCs w:val="22"/>
        </w:rPr>
        <w:t xml:space="preserve">Prosimy o podanie </w:t>
      </w:r>
      <w:r w:rsidR="00155A1F" w:rsidRPr="00710133">
        <w:rPr>
          <w:rFonts w:ascii="Arial Narrow" w:hAnsi="Arial Narrow"/>
          <w:color w:val="auto"/>
          <w:sz w:val="22"/>
          <w:szCs w:val="22"/>
        </w:rPr>
        <w:t>parametrów urządzeń</w:t>
      </w:r>
    </w:p>
    <w:p w:rsidR="00710133" w:rsidRPr="00710133" w:rsidRDefault="00710133" w:rsidP="00710133">
      <w:pPr>
        <w:spacing w:line="300" w:lineRule="auto"/>
        <w:rPr>
          <w:rFonts w:ascii="Arial Narrow" w:hAnsi="Arial Narrow"/>
          <w:b/>
          <w:sz w:val="24"/>
          <w:szCs w:val="24"/>
          <w:u w:val="single"/>
        </w:rPr>
      </w:pPr>
      <w:r w:rsidRPr="00710133">
        <w:rPr>
          <w:rFonts w:ascii="Arial Narrow" w:hAnsi="Arial Narrow"/>
          <w:b/>
          <w:sz w:val="24"/>
          <w:szCs w:val="24"/>
          <w:u w:val="single"/>
        </w:rPr>
        <w:t xml:space="preserve">ODPOWIEDŹ  </w:t>
      </w:r>
    </w:p>
    <w:p w:rsidR="00710133" w:rsidRPr="00710133" w:rsidRDefault="00710133" w:rsidP="00710133">
      <w:pPr>
        <w:spacing w:line="300" w:lineRule="auto"/>
        <w:rPr>
          <w:rFonts w:ascii="Arial Narrow" w:hAnsi="Arial Narrow"/>
          <w:sz w:val="24"/>
          <w:szCs w:val="24"/>
        </w:rPr>
      </w:pPr>
      <w:r w:rsidRPr="00710133">
        <w:rPr>
          <w:rFonts w:ascii="Arial Narrow" w:hAnsi="Arial Narrow"/>
          <w:sz w:val="24"/>
          <w:szCs w:val="24"/>
        </w:rPr>
        <w:t xml:space="preserve">Nie jest </w:t>
      </w:r>
      <w:r w:rsidR="00155A1F" w:rsidRPr="00710133">
        <w:rPr>
          <w:rFonts w:ascii="Arial Narrow" w:hAnsi="Arial Narrow"/>
          <w:sz w:val="24"/>
          <w:szCs w:val="24"/>
        </w:rPr>
        <w:t>doprecyzowane, jakich</w:t>
      </w:r>
      <w:r w:rsidRPr="00710133">
        <w:rPr>
          <w:rFonts w:ascii="Arial Narrow" w:hAnsi="Arial Narrow"/>
          <w:sz w:val="24"/>
          <w:szCs w:val="24"/>
        </w:rPr>
        <w:t xml:space="preserve"> urządzeń. </w:t>
      </w:r>
    </w:p>
    <w:p w:rsidR="00710133" w:rsidRPr="00710133" w:rsidRDefault="00710133" w:rsidP="00710133">
      <w:pPr>
        <w:spacing w:line="300" w:lineRule="auto"/>
        <w:rPr>
          <w:rFonts w:ascii="Arial Narrow" w:hAnsi="Arial Narrow"/>
          <w:sz w:val="24"/>
          <w:szCs w:val="24"/>
        </w:rPr>
      </w:pPr>
    </w:p>
    <w:p w:rsidR="00710133" w:rsidRPr="00710133" w:rsidRDefault="00710133" w:rsidP="00710133">
      <w:pPr>
        <w:pStyle w:val="Akapitzlist"/>
        <w:spacing w:line="300" w:lineRule="auto"/>
        <w:ind w:left="0"/>
        <w:jc w:val="both"/>
        <w:rPr>
          <w:rFonts w:cs="Calibri"/>
          <w:b w:val="0"/>
          <w:sz w:val="24"/>
          <w:szCs w:val="24"/>
        </w:rPr>
      </w:pPr>
      <w:r>
        <w:rPr>
          <w:rFonts w:cs="Calibri"/>
          <w:b w:val="0"/>
          <w:sz w:val="24"/>
          <w:szCs w:val="24"/>
        </w:rPr>
        <w:t xml:space="preserve">PYTANIE  </w:t>
      </w:r>
    </w:p>
    <w:p w:rsidR="00710133" w:rsidRPr="00710133" w:rsidRDefault="00710133" w:rsidP="00710133">
      <w:pPr>
        <w:spacing w:line="300" w:lineRule="auto"/>
        <w:rPr>
          <w:rFonts w:ascii="Arial Narrow" w:hAnsi="Arial Narrow" w:cs="Calibri"/>
          <w:sz w:val="24"/>
          <w:szCs w:val="24"/>
        </w:rPr>
      </w:pPr>
      <w:r w:rsidRPr="00710133">
        <w:rPr>
          <w:rFonts w:ascii="Arial Narrow" w:hAnsi="Arial Narrow" w:cs="Calibri"/>
          <w:sz w:val="24"/>
          <w:szCs w:val="24"/>
        </w:rPr>
        <w:t xml:space="preserve">Zgodnie z pytaniem i odpowiedzią nr 4 z dn. 20.04.2023 r. w zakres zamówienia nie wchodzi dostawa i montaż mebli medycznych i specjalistycznych, mebli biurowych oraz wyposażenia technologicznego (jedynie elementy ujęte w przedmiarze – w przedmiarze elektrycznym panele </w:t>
      </w:r>
      <w:proofErr w:type="spellStart"/>
      <w:r w:rsidRPr="00710133">
        <w:rPr>
          <w:rFonts w:ascii="Arial Narrow" w:hAnsi="Arial Narrow" w:cs="Calibri"/>
          <w:sz w:val="24"/>
          <w:szCs w:val="24"/>
        </w:rPr>
        <w:t>nadłóżkowe</w:t>
      </w:r>
      <w:proofErr w:type="spellEnd"/>
      <w:r w:rsidRPr="00710133">
        <w:rPr>
          <w:rFonts w:ascii="Arial Narrow" w:hAnsi="Arial Narrow" w:cs="Calibri"/>
          <w:sz w:val="24"/>
          <w:szCs w:val="24"/>
        </w:rPr>
        <w:t>, kolumny sufitowe). W związku z powyższym zwracamy się z uprzejmą prośbą o zaktualizowanie (wykreślenie) z załącznika nr 3 do SWZ tychże elementów.</w:t>
      </w:r>
    </w:p>
    <w:p w:rsidR="00710133" w:rsidRPr="00710133" w:rsidRDefault="00710133" w:rsidP="00710133">
      <w:pPr>
        <w:spacing w:line="300" w:lineRule="auto"/>
        <w:rPr>
          <w:rFonts w:ascii="Arial Narrow" w:hAnsi="Arial Narrow"/>
          <w:b/>
          <w:sz w:val="24"/>
          <w:szCs w:val="24"/>
          <w:u w:val="single"/>
        </w:rPr>
      </w:pPr>
      <w:r w:rsidRPr="00710133">
        <w:rPr>
          <w:rFonts w:ascii="Arial Narrow" w:hAnsi="Arial Narrow"/>
          <w:b/>
          <w:sz w:val="24"/>
          <w:szCs w:val="24"/>
          <w:u w:val="single"/>
        </w:rPr>
        <w:t xml:space="preserve">ODPOWIEDŹ  </w:t>
      </w:r>
    </w:p>
    <w:p w:rsidR="00710133" w:rsidRPr="00710133" w:rsidRDefault="00710133" w:rsidP="00710133">
      <w:pPr>
        <w:spacing w:line="300" w:lineRule="auto"/>
        <w:rPr>
          <w:rFonts w:ascii="Arial Narrow" w:hAnsi="Arial Narrow"/>
          <w:sz w:val="24"/>
          <w:szCs w:val="24"/>
        </w:rPr>
      </w:pPr>
      <w:r w:rsidRPr="00710133">
        <w:rPr>
          <w:rFonts w:ascii="Arial Narrow" w:hAnsi="Arial Narrow"/>
          <w:sz w:val="24"/>
          <w:szCs w:val="24"/>
        </w:rPr>
        <w:t>W zakres zamówienia wchodzi dostawa i montaż mebli medycznych i specjalistycznych, mebli biurowych oraz wyposażenia technologicznego w ilościach takich jak w przedmiarach z załącznika nr 30 do SWZ w plikach Excel:</w:t>
      </w:r>
    </w:p>
    <w:p w:rsidR="00710133" w:rsidRPr="00710133" w:rsidRDefault="00710133" w:rsidP="00710133">
      <w:pPr>
        <w:spacing w:line="300" w:lineRule="auto"/>
        <w:rPr>
          <w:rFonts w:ascii="Arial Narrow" w:hAnsi="Arial Narrow"/>
          <w:sz w:val="24"/>
          <w:szCs w:val="24"/>
        </w:rPr>
      </w:pPr>
      <w:r w:rsidRPr="00710133">
        <w:rPr>
          <w:rFonts w:ascii="Arial Narrow" w:hAnsi="Arial Narrow"/>
          <w:sz w:val="24"/>
          <w:szCs w:val="24"/>
        </w:rPr>
        <w:t>Przedmiar - ETAP I - Meble medyczne i specjalistyczne</w:t>
      </w:r>
    </w:p>
    <w:p w:rsidR="00710133" w:rsidRPr="00710133" w:rsidRDefault="00710133" w:rsidP="00710133">
      <w:pPr>
        <w:spacing w:line="300" w:lineRule="auto"/>
        <w:rPr>
          <w:rFonts w:ascii="Arial Narrow" w:hAnsi="Arial Narrow"/>
          <w:sz w:val="24"/>
          <w:szCs w:val="24"/>
        </w:rPr>
      </w:pPr>
      <w:r w:rsidRPr="00710133">
        <w:rPr>
          <w:rFonts w:ascii="Arial Narrow" w:hAnsi="Arial Narrow"/>
          <w:sz w:val="24"/>
          <w:szCs w:val="24"/>
        </w:rPr>
        <w:t>Przedmiar - ETAP I - Wyposażenie technologiczne</w:t>
      </w:r>
    </w:p>
    <w:p w:rsidR="00710133" w:rsidRPr="00710133" w:rsidRDefault="00710133" w:rsidP="00710133">
      <w:pPr>
        <w:spacing w:line="300" w:lineRule="auto"/>
        <w:rPr>
          <w:rFonts w:ascii="Arial Narrow" w:hAnsi="Arial Narrow"/>
          <w:sz w:val="24"/>
          <w:szCs w:val="24"/>
        </w:rPr>
      </w:pPr>
      <w:r w:rsidRPr="00710133">
        <w:rPr>
          <w:rFonts w:ascii="Arial Narrow" w:hAnsi="Arial Narrow"/>
          <w:sz w:val="24"/>
          <w:szCs w:val="24"/>
        </w:rPr>
        <w:t>Przedmiar -ETAP I- Meble biurowe</w:t>
      </w:r>
    </w:p>
    <w:p w:rsidR="00710133" w:rsidRPr="00710133" w:rsidRDefault="00710133" w:rsidP="00710133">
      <w:pPr>
        <w:spacing w:line="300" w:lineRule="auto"/>
        <w:rPr>
          <w:rFonts w:ascii="Arial Narrow" w:hAnsi="Arial Narrow"/>
          <w:sz w:val="24"/>
          <w:szCs w:val="24"/>
        </w:rPr>
      </w:pPr>
      <w:r w:rsidRPr="00710133">
        <w:rPr>
          <w:rFonts w:ascii="Arial Narrow" w:hAnsi="Arial Narrow"/>
          <w:sz w:val="24"/>
          <w:szCs w:val="24"/>
        </w:rPr>
        <w:t>PRZEDMIAR_ETAP II - MEBLE BIUROWE</w:t>
      </w:r>
    </w:p>
    <w:p w:rsidR="00710133" w:rsidRPr="00710133" w:rsidRDefault="00710133" w:rsidP="00710133">
      <w:pPr>
        <w:spacing w:line="300" w:lineRule="auto"/>
        <w:rPr>
          <w:rFonts w:ascii="Arial Narrow" w:hAnsi="Arial Narrow"/>
          <w:sz w:val="24"/>
          <w:szCs w:val="24"/>
        </w:rPr>
      </w:pPr>
      <w:r w:rsidRPr="00710133">
        <w:rPr>
          <w:rFonts w:ascii="Arial Narrow" w:hAnsi="Arial Narrow"/>
          <w:sz w:val="24"/>
          <w:szCs w:val="24"/>
        </w:rPr>
        <w:t>PRZEDMIAR_ETAP II - MEBLE MEDYCZNE</w:t>
      </w:r>
    </w:p>
    <w:p w:rsidR="00710133" w:rsidRPr="00710133" w:rsidRDefault="00710133" w:rsidP="00710133">
      <w:pPr>
        <w:spacing w:line="300" w:lineRule="auto"/>
        <w:rPr>
          <w:rFonts w:ascii="Arial Narrow" w:hAnsi="Arial Narrow"/>
          <w:sz w:val="24"/>
          <w:szCs w:val="24"/>
        </w:rPr>
      </w:pPr>
      <w:r w:rsidRPr="00710133">
        <w:rPr>
          <w:rFonts w:ascii="Arial Narrow" w:hAnsi="Arial Narrow"/>
          <w:sz w:val="24"/>
          <w:szCs w:val="24"/>
        </w:rPr>
        <w:t>PRZEDMIAR_ETAP II - WYPOSAŻ_TECHNOLOG</w:t>
      </w:r>
    </w:p>
    <w:p w:rsidR="00710133" w:rsidRPr="00710133" w:rsidRDefault="00710133" w:rsidP="00710133">
      <w:pPr>
        <w:spacing w:line="300" w:lineRule="auto"/>
        <w:rPr>
          <w:rFonts w:ascii="Arial Narrow" w:hAnsi="Arial Narrow"/>
          <w:sz w:val="24"/>
          <w:szCs w:val="24"/>
        </w:rPr>
      </w:pPr>
    </w:p>
    <w:p w:rsidR="00710133" w:rsidRPr="00710133" w:rsidRDefault="00710133" w:rsidP="00710133">
      <w:pPr>
        <w:spacing w:line="300" w:lineRule="auto"/>
        <w:rPr>
          <w:rFonts w:ascii="Arial Narrow" w:hAnsi="Arial Narrow"/>
          <w:sz w:val="24"/>
          <w:szCs w:val="24"/>
        </w:rPr>
      </w:pPr>
      <w:r w:rsidRPr="00710133">
        <w:rPr>
          <w:rFonts w:ascii="Arial Narrow" w:hAnsi="Arial Narrow"/>
          <w:sz w:val="24"/>
          <w:szCs w:val="24"/>
        </w:rPr>
        <w:t xml:space="preserve">PYTANIE  </w:t>
      </w:r>
    </w:p>
    <w:p w:rsidR="00710133" w:rsidRPr="00710133" w:rsidRDefault="00710133" w:rsidP="00710133">
      <w:pPr>
        <w:spacing w:line="300" w:lineRule="auto"/>
        <w:rPr>
          <w:rFonts w:ascii="Arial Narrow" w:hAnsi="Arial Narrow" w:cs="Calibri"/>
          <w:sz w:val="24"/>
          <w:szCs w:val="24"/>
        </w:rPr>
      </w:pPr>
      <w:r w:rsidRPr="00710133">
        <w:rPr>
          <w:rFonts w:ascii="Arial Narrow" w:hAnsi="Arial Narrow" w:cs="Calibri"/>
          <w:sz w:val="24"/>
          <w:szCs w:val="24"/>
        </w:rPr>
        <w:t xml:space="preserve">Zgodnie z pytaniem i odpowiedzią nr 4 z dn. 20.04.2023 r. w zakres zamówienia nie wchodzi dostawa i montaż mebli medycznych i specjalistycznych, mebli biurowych oraz wyposażenia technologicznego. W związku z powyższym czy zamawiający usunie z kryteriów i sposobu oceny ofert, okres gwarancji na wyposażenie? </w:t>
      </w:r>
    </w:p>
    <w:p w:rsidR="00710133" w:rsidRPr="00710133" w:rsidRDefault="00710133" w:rsidP="00710133">
      <w:pPr>
        <w:spacing w:line="300" w:lineRule="auto"/>
        <w:rPr>
          <w:rFonts w:ascii="Arial Narrow" w:hAnsi="Arial Narrow"/>
          <w:b/>
          <w:sz w:val="24"/>
          <w:szCs w:val="24"/>
          <w:u w:val="single"/>
        </w:rPr>
      </w:pPr>
      <w:r w:rsidRPr="00710133">
        <w:rPr>
          <w:rFonts w:ascii="Arial Narrow" w:hAnsi="Arial Narrow"/>
          <w:b/>
          <w:sz w:val="24"/>
          <w:szCs w:val="24"/>
          <w:u w:val="single"/>
        </w:rPr>
        <w:t xml:space="preserve">ODPOWIEDŹ  </w:t>
      </w:r>
    </w:p>
    <w:p w:rsidR="00710133" w:rsidRPr="00710133" w:rsidRDefault="00710133" w:rsidP="00710133">
      <w:pPr>
        <w:spacing w:line="300" w:lineRule="auto"/>
        <w:rPr>
          <w:rFonts w:ascii="Arial Narrow" w:hAnsi="Arial Narrow"/>
          <w:sz w:val="24"/>
          <w:szCs w:val="24"/>
        </w:rPr>
      </w:pPr>
      <w:r w:rsidRPr="00710133">
        <w:rPr>
          <w:rFonts w:ascii="Arial Narrow" w:hAnsi="Arial Narrow"/>
          <w:sz w:val="24"/>
          <w:szCs w:val="24"/>
        </w:rPr>
        <w:t>W zakres zamówienia wchodzi dostawa i montaż mebli medycznych i specjalistycznych, mebli biurowych oraz wyposażenia technologicznego w ilościach takich jak w przedmiarach z załącznika nr 30 do SWZ w plikach Excel:</w:t>
      </w:r>
    </w:p>
    <w:p w:rsidR="00710133" w:rsidRPr="00710133" w:rsidRDefault="00710133" w:rsidP="00710133">
      <w:pPr>
        <w:spacing w:line="300" w:lineRule="auto"/>
        <w:rPr>
          <w:rFonts w:ascii="Arial Narrow" w:hAnsi="Arial Narrow"/>
          <w:sz w:val="24"/>
          <w:szCs w:val="24"/>
        </w:rPr>
      </w:pPr>
      <w:r w:rsidRPr="00710133">
        <w:rPr>
          <w:rFonts w:ascii="Arial Narrow" w:hAnsi="Arial Narrow"/>
          <w:sz w:val="24"/>
          <w:szCs w:val="24"/>
        </w:rPr>
        <w:t>Przedmiar - ETAP I - Meble medyczne i specjalistyczne</w:t>
      </w:r>
    </w:p>
    <w:p w:rsidR="00710133" w:rsidRPr="00710133" w:rsidRDefault="00710133" w:rsidP="00710133">
      <w:pPr>
        <w:spacing w:line="300" w:lineRule="auto"/>
        <w:rPr>
          <w:rFonts w:ascii="Arial Narrow" w:hAnsi="Arial Narrow"/>
          <w:sz w:val="24"/>
          <w:szCs w:val="24"/>
        </w:rPr>
      </w:pPr>
      <w:r w:rsidRPr="00710133">
        <w:rPr>
          <w:rFonts w:ascii="Arial Narrow" w:hAnsi="Arial Narrow"/>
          <w:sz w:val="24"/>
          <w:szCs w:val="24"/>
        </w:rPr>
        <w:t>Przedmiar - ETAP I - Wyposażenie technologiczne</w:t>
      </w:r>
    </w:p>
    <w:p w:rsidR="00710133" w:rsidRPr="00710133" w:rsidRDefault="00710133" w:rsidP="00710133">
      <w:pPr>
        <w:spacing w:line="300" w:lineRule="auto"/>
        <w:rPr>
          <w:rFonts w:ascii="Arial Narrow" w:hAnsi="Arial Narrow"/>
          <w:sz w:val="24"/>
          <w:szCs w:val="24"/>
        </w:rPr>
      </w:pPr>
      <w:r w:rsidRPr="00710133">
        <w:rPr>
          <w:rFonts w:ascii="Arial Narrow" w:hAnsi="Arial Narrow"/>
          <w:sz w:val="24"/>
          <w:szCs w:val="24"/>
        </w:rPr>
        <w:t>Przedmiar -ETAP I- Meble biurowe</w:t>
      </w:r>
    </w:p>
    <w:p w:rsidR="00710133" w:rsidRPr="00710133" w:rsidRDefault="00710133" w:rsidP="00710133">
      <w:pPr>
        <w:spacing w:line="300" w:lineRule="auto"/>
        <w:rPr>
          <w:rFonts w:ascii="Arial Narrow" w:hAnsi="Arial Narrow"/>
          <w:sz w:val="24"/>
          <w:szCs w:val="24"/>
        </w:rPr>
      </w:pPr>
      <w:r w:rsidRPr="00710133">
        <w:rPr>
          <w:rFonts w:ascii="Arial Narrow" w:hAnsi="Arial Narrow"/>
          <w:sz w:val="24"/>
          <w:szCs w:val="24"/>
        </w:rPr>
        <w:t>PRZEDMIAR_ETAP II - MEBLE BIUROWE</w:t>
      </w:r>
    </w:p>
    <w:p w:rsidR="00710133" w:rsidRPr="00710133" w:rsidRDefault="00710133" w:rsidP="00710133">
      <w:pPr>
        <w:spacing w:line="300" w:lineRule="auto"/>
        <w:rPr>
          <w:rFonts w:ascii="Arial Narrow" w:hAnsi="Arial Narrow"/>
          <w:sz w:val="24"/>
          <w:szCs w:val="24"/>
        </w:rPr>
      </w:pPr>
      <w:r w:rsidRPr="00710133">
        <w:rPr>
          <w:rFonts w:ascii="Arial Narrow" w:hAnsi="Arial Narrow"/>
          <w:sz w:val="24"/>
          <w:szCs w:val="24"/>
        </w:rPr>
        <w:t>PRZEDMIAR_ETAP II - MEBLE MEDYCZNE</w:t>
      </w:r>
    </w:p>
    <w:p w:rsidR="00710133" w:rsidRPr="00710133" w:rsidRDefault="00710133" w:rsidP="00710133">
      <w:pPr>
        <w:spacing w:line="300" w:lineRule="auto"/>
        <w:rPr>
          <w:rFonts w:ascii="Arial Narrow" w:hAnsi="Arial Narrow"/>
          <w:sz w:val="24"/>
          <w:szCs w:val="24"/>
        </w:rPr>
      </w:pPr>
      <w:r w:rsidRPr="00710133">
        <w:rPr>
          <w:rFonts w:ascii="Arial Narrow" w:hAnsi="Arial Narrow"/>
          <w:sz w:val="24"/>
          <w:szCs w:val="24"/>
        </w:rPr>
        <w:t>PRZEDMIAR_ETAP II - WYPOSAŻ_TECHNOLOG</w:t>
      </w:r>
    </w:p>
    <w:p w:rsidR="00710133" w:rsidRPr="00710133" w:rsidRDefault="00710133" w:rsidP="00710133">
      <w:pPr>
        <w:spacing w:line="300" w:lineRule="auto"/>
        <w:rPr>
          <w:rFonts w:ascii="Arial Narrow" w:hAnsi="Arial Narrow"/>
          <w:sz w:val="24"/>
          <w:szCs w:val="24"/>
        </w:rPr>
      </w:pPr>
      <w:r w:rsidRPr="00710133">
        <w:rPr>
          <w:rFonts w:ascii="Arial Narrow" w:hAnsi="Arial Narrow"/>
          <w:sz w:val="24"/>
          <w:szCs w:val="24"/>
        </w:rPr>
        <w:t>W związku z powyższym Zamawiający zostawia kryteria sposobu oceny oferty oraz okres gwarancji na wyposażenie.</w:t>
      </w:r>
    </w:p>
    <w:p w:rsidR="00710133" w:rsidRPr="00710133" w:rsidRDefault="00710133" w:rsidP="00710133">
      <w:pPr>
        <w:spacing w:line="300" w:lineRule="auto"/>
        <w:rPr>
          <w:rFonts w:ascii="Arial Narrow" w:hAnsi="Arial Narrow"/>
          <w:sz w:val="24"/>
          <w:szCs w:val="24"/>
        </w:rPr>
      </w:pPr>
    </w:p>
    <w:p w:rsidR="00710133" w:rsidRPr="00710133" w:rsidRDefault="00710133" w:rsidP="00710133">
      <w:pPr>
        <w:spacing w:line="300" w:lineRule="auto"/>
        <w:rPr>
          <w:rFonts w:ascii="Arial Narrow" w:hAnsi="Arial Narrow"/>
          <w:sz w:val="24"/>
          <w:szCs w:val="24"/>
        </w:rPr>
      </w:pPr>
      <w:r w:rsidRPr="00710133">
        <w:rPr>
          <w:rFonts w:ascii="Arial Narrow" w:hAnsi="Arial Narrow"/>
          <w:sz w:val="24"/>
          <w:szCs w:val="24"/>
        </w:rPr>
        <w:lastRenderedPageBreak/>
        <w:t xml:space="preserve">PYTANIE  </w:t>
      </w:r>
    </w:p>
    <w:p w:rsidR="00710133" w:rsidRPr="00710133" w:rsidRDefault="00710133" w:rsidP="00710133">
      <w:pPr>
        <w:spacing w:line="300" w:lineRule="auto"/>
        <w:rPr>
          <w:rFonts w:ascii="Arial Narrow" w:hAnsi="Arial Narrow" w:cs="Calibri"/>
          <w:sz w:val="24"/>
          <w:szCs w:val="24"/>
        </w:rPr>
      </w:pPr>
      <w:r w:rsidRPr="00710133">
        <w:rPr>
          <w:rFonts w:ascii="Arial Narrow" w:hAnsi="Arial Narrow" w:cs="Calibri"/>
          <w:sz w:val="24"/>
          <w:szCs w:val="24"/>
        </w:rPr>
        <w:t xml:space="preserve">Zwracam się z uprzejmą prośbą o wskazanie parametrów technicznych elementów wyposażenia, które należy uwzględnić w ofercie, a ujęte są w przedmiarze elektrycznym „Etapu II” pozycja 46,47,48. </w:t>
      </w:r>
    </w:p>
    <w:p w:rsidR="00710133" w:rsidRPr="00710133" w:rsidRDefault="00710133" w:rsidP="00710133">
      <w:pPr>
        <w:spacing w:line="300" w:lineRule="auto"/>
        <w:rPr>
          <w:rFonts w:ascii="Arial Narrow" w:hAnsi="Arial Narrow"/>
          <w:b/>
          <w:sz w:val="24"/>
          <w:szCs w:val="24"/>
          <w:u w:val="single"/>
        </w:rPr>
      </w:pPr>
      <w:r w:rsidRPr="00710133">
        <w:rPr>
          <w:rFonts w:ascii="Arial Narrow" w:hAnsi="Arial Narrow"/>
          <w:b/>
          <w:sz w:val="24"/>
          <w:szCs w:val="24"/>
          <w:u w:val="single"/>
        </w:rPr>
        <w:t xml:space="preserve">ODPOWIEDŹ  </w:t>
      </w:r>
    </w:p>
    <w:p w:rsidR="00710133" w:rsidRPr="00710133" w:rsidRDefault="00710133" w:rsidP="00710133">
      <w:pPr>
        <w:spacing w:line="300" w:lineRule="auto"/>
        <w:rPr>
          <w:rFonts w:ascii="Arial Narrow" w:hAnsi="Arial Narrow"/>
          <w:sz w:val="24"/>
          <w:szCs w:val="24"/>
        </w:rPr>
      </w:pPr>
      <w:r w:rsidRPr="00710133">
        <w:rPr>
          <w:rFonts w:ascii="Arial Narrow" w:hAnsi="Arial Narrow"/>
          <w:sz w:val="24"/>
          <w:szCs w:val="24"/>
        </w:rPr>
        <w:t>Należy z przedmiaru elektrycznego – Etap II wyzerować pozycje nr 46, 47, 48.</w:t>
      </w:r>
    </w:p>
    <w:p w:rsidR="00710133" w:rsidRPr="00710133" w:rsidRDefault="00710133" w:rsidP="00710133">
      <w:pPr>
        <w:spacing w:line="300" w:lineRule="auto"/>
        <w:rPr>
          <w:rFonts w:ascii="Arial Narrow" w:hAnsi="Arial Narrow"/>
          <w:sz w:val="24"/>
          <w:szCs w:val="24"/>
        </w:rPr>
      </w:pPr>
      <w:r w:rsidRPr="00710133">
        <w:rPr>
          <w:rFonts w:ascii="Arial Narrow" w:hAnsi="Arial Narrow"/>
          <w:sz w:val="24"/>
          <w:szCs w:val="24"/>
        </w:rPr>
        <w:t xml:space="preserve">Montaż i dostawa paneli </w:t>
      </w:r>
      <w:proofErr w:type="spellStart"/>
      <w:r w:rsidRPr="00710133">
        <w:rPr>
          <w:rFonts w:ascii="Arial Narrow" w:hAnsi="Arial Narrow"/>
          <w:sz w:val="24"/>
          <w:szCs w:val="24"/>
        </w:rPr>
        <w:t>nadłóżkowych</w:t>
      </w:r>
      <w:proofErr w:type="spellEnd"/>
      <w:r w:rsidRPr="00710133">
        <w:rPr>
          <w:rFonts w:ascii="Arial Narrow" w:hAnsi="Arial Narrow"/>
          <w:sz w:val="24"/>
          <w:szCs w:val="24"/>
        </w:rPr>
        <w:t xml:space="preserve"> i opraw jest uwzględniona w przedmiarze z załącznika nr 30 do SWZ (plik Excel: PRZEDMIAR_ETAP II - WYPOSAŻ_TECHNOLOG). W tym załączniku podane są również parametry urządzeń.</w:t>
      </w:r>
    </w:p>
    <w:p w:rsidR="00710133" w:rsidRPr="00710133" w:rsidRDefault="00710133" w:rsidP="00710133">
      <w:pPr>
        <w:suppressAutoHyphens/>
        <w:spacing w:line="300" w:lineRule="auto"/>
        <w:ind w:right="-158"/>
        <w:jc w:val="both"/>
        <w:rPr>
          <w:rFonts w:ascii="Arial Narrow" w:hAnsi="Arial Narrow"/>
          <w:sz w:val="24"/>
          <w:szCs w:val="24"/>
        </w:rPr>
      </w:pPr>
      <w:r w:rsidRPr="00710133">
        <w:rPr>
          <w:rFonts w:ascii="Arial Narrow" w:hAnsi="Arial Narrow"/>
          <w:sz w:val="24"/>
          <w:szCs w:val="24"/>
        </w:rPr>
        <w:t>Montaż i dostawa kolumn nie wchodzi w zakres zamówienia, Zamawiający zakupuje kolumny i montuje je we własnym zakresie.</w:t>
      </w:r>
    </w:p>
    <w:p w:rsidR="00710133" w:rsidRPr="00710133" w:rsidRDefault="00710133" w:rsidP="00710133">
      <w:pPr>
        <w:spacing w:line="300" w:lineRule="auto"/>
        <w:rPr>
          <w:rFonts w:ascii="Arial Narrow" w:hAnsi="Arial Narrow"/>
          <w:sz w:val="24"/>
          <w:szCs w:val="24"/>
        </w:rPr>
      </w:pPr>
      <w:r w:rsidRPr="00710133">
        <w:rPr>
          <w:rFonts w:ascii="Arial Narrow" w:hAnsi="Arial Narrow"/>
          <w:sz w:val="24"/>
          <w:szCs w:val="24"/>
        </w:rPr>
        <w:t>Dodatkowo parametry wszystkich urządzeń są wykazane w załączniku nr 16 do SWZ (plik: 76_Charakterystyka instalacyjna urządzeń)</w:t>
      </w:r>
    </w:p>
    <w:p w:rsidR="00710133" w:rsidRPr="00710133" w:rsidRDefault="00710133" w:rsidP="00710133">
      <w:pPr>
        <w:spacing w:line="300" w:lineRule="auto"/>
        <w:rPr>
          <w:rFonts w:ascii="Arial Narrow" w:hAnsi="Arial Narrow"/>
          <w:sz w:val="24"/>
          <w:szCs w:val="24"/>
        </w:rPr>
      </w:pPr>
    </w:p>
    <w:p w:rsidR="00710133" w:rsidRPr="00710133" w:rsidRDefault="00710133" w:rsidP="00710133">
      <w:pPr>
        <w:spacing w:line="300" w:lineRule="auto"/>
        <w:rPr>
          <w:rFonts w:ascii="Arial Narrow" w:hAnsi="Arial Narrow"/>
          <w:sz w:val="24"/>
          <w:szCs w:val="24"/>
        </w:rPr>
      </w:pPr>
      <w:r w:rsidRPr="00710133">
        <w:rPr>
          <w:rFonts w:ascii="Arial Narrow" w:hAnsi="Arial Narrow"/>
          <w:sz w:val="24"/>
          <w:szCs w:val="24"/>
        </w:rPr>
        <w:t xml:space="preserve">PYTANIE  </w:t>
      </w:r>
    </w:p>
    <w:p w:rsidR="00710133" w:rsidRPr="00710133" w:rsidRDefault="00710133" w:rsidP="00710133">
      <w:pPr>
        <w:spacing w:line="300" w:lineRule="auto"/>
        <w:rPr>
          <w:rFonts w:cs="Calibri"/>
          <w:sz w:val="24"/>
          <w:szCs w:val="24"/>
        </w:rPr>
      </w:pPr>
      <w:r w:rsidRPr="00710133">
        <w:rPr>
          <w:rFonts w:ascii="Arial Narrow" w:hAnsi="Arial Narrow"/>
          <w:sz w:val="24"/>
          <w:szCs w:val="24"/>
        </w:rPr>
        <w:t>Czy zamawiający dopuszcza barwienie okien okleiną lub wymianę stolarki okiennej na aluminiową malowaną proszkową? Z uwagi na brak dostępności okien PVC malowanych proszkowo</w:t>
      </w:r>
      <w:r w:rsidRPr="00710133">
        <w:rPr>
          <w:sz w:val="24"/>
          <w:szCs w:val="24"/>
        </w:rPr>
        <w:t>.</w:t>
      </w:r>
    </w:p>
    <w:p w:rsidR="00710133" w:rsidRPr="00710133" w:rsidRDefault="00710133" w:rsidP="00710133">
      <w:pPr>
        <w:spacing w:line="300" w:lineRule="auto"/>
        <w:rPr>
          <w:rFonts w:ascii="Arial Narrow" w:hAnsi="Arial Narrow"/>
          <w:b/>
          <w:sz w:val="24"/>
          <w:szCs w:val="24"/>
          <w:u w:val="single"/>
        </w:rPr>
      </w:pPr>
      <w:r w:rsidRPr="00710133">
        <w:rPr>
          <w:rFonts w:ascii="Arial Narrow" w:hAnsi="Arial Narrow"/>
          <w:b/>
          <w:sz w:val="24"/>
          <w:szCs w:val="24"/>
          <w:u w:val="single"/>
        </w:rPr>
        <w:t xml:space="preserve">ODPOWIEDŹ  </w:t>
      </w:r>
    </w:p>
    <w:p w:rsidR="00710133" w:rsidRPr="00710133" w:rsidRDefault="00710133" w:rsidP="00710133">
      <w:pPr>
        <w:spacing w:line="300" w:lineRule="auto"/>
        <w:rPr>
          <w:rFonts w:ascii="Arial Narrow" w:hAnsi="Arial Narrow"/>
          <w:sz w:val="24"/>
          <w:szCs w:val="24"/>
        </w:rPr>
      </w:pPr>
      <w:r w:rsidRPr="00710133">
        <w:rPr>
          <w:rFonts w:ascii="Arial Narrow" w:hAnsi="Arial Narrow"/>
          <w:sz w:val="24"/>
          <w:szCs w:val="24"/>
        </w:rPr>
        <w:t>Nie. Stolarka okienna ma być z PCV, od zewnątrz i od wewnątrz w kolorze białym.</w:t>
      </w:r>
    </w:p>
    <w:p w:rsidR="00710133" w:rsidRPr="00710133" w:rsidRDefault="00710133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</w:p>
    <w:p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6D4AB3" w:rsidRPr="00710133" w:rsidRDefault="006D4AB3" w:rsidP="00710133">
      <w:pPr>
        <w:pStyle w:val="Tekstpodstawowy"/>
        <w:spacing w:before="120" w:after="480"/>
        <w:ind w:left="3119" w:firstLine="425"/>
        <w:jc w:val="center"/>
        <w:rPr>
          <w:rFonts w:ascii="Arial" w:hAnsi="Arial" w:cs="Arial"/>
          <w:i/>
          <w:sz w:val="24"/>
          <w:szCs w:val="24"/>
        </w:rPr>
      </w:pPr>
      <w:r w:rsidRPr="00710133">
        <w:rPr>
          <w:rFonts w:ascii="Arial" w:hAnsi="Arial" w:cs="Arial"/>
          <w:i/>
          <w:sz w:val="24"/>
          <w:szCs w:val="24"/>
        </w:rPr>
        <w:t>Zamawiający</w:t>
      </w:r>
    </w:p>
    <w:p w:rsidR="006D4AB3" w:rsidRDefault="006D4AB3" w:rsidP="00710133">
      <w:pPr>
        <w:spacing w:before="120" w:after="120" w:line="360" w:lineRule="auto"/>
        <w:rPr>
          <w:sz w:val="24"/>
          <w:szCs w:val="24"/>
        </w:rPr>
      </w:pPr>
    </w:p>
    <w:p w:rsidR="00710133" w:rsidRDefault="00710133" w:rsidP="00710133">
      <w:pPr>
        <w:rPr>
          <w:rFonts w:ascii="Arial Narrow" w:hAnsi="Arial Narrow"/>
        </w:rPr>
      </w:pPr>
    </w:p>
    <w:p w:rsidR="00710133" w:rsidRDefault="00710133" w:rsidP="00710133">
      <w:pPr>
        <w:rPr>
          <w:rFonts w:ascii="Arial Narrow" w:hAnsi="Arial Narrow"/>
        </w:rPr>
      </w:pPr>
    </w:p>
    <w:p w:rsidR="00710133" w:rsidRDefault="00710133" w:rsidP="00710133">
      <w:pPr>
        <w:rPr>
          <w:rFonts w:ascii="Arial Narrow" w:hAnsi="Arial Narrow"/>
        </w:rPr>
      </w:pPr>
    </w:p>
    <w:p w:rsidR="00710133" w:rsidRDefault="00710133" w:rsidP="00710133">
      <w:pPr>
        <w:rPr>
          <w:rFonts w:ascii="Arial Narrow" w:hAnsi="Arial Narrow"/>
        </w:rPr>
      </w:pPr>
    </w:p>
    <w:p w:rsidR="00710133" w:rsidRDefault="00710133" w:rsidP="00710133">
      <w:pPr>
        <w:rPr>
          <w:rFonts w:ascii="Arial Narrow" w:hAnsi="Arial Narrow"/>
        </w:rPr>
      </w:pPr>
    </w:p>
    <w:p w:rsidR="00710133" w:rsidRDefault="00710133" w:rsidP="00710133">
      <w:pPr>
        <w:rPr>
          <w:rFonts w:ascii="Arial Narrow" w:hAnsi="Arial Narrow"/>
        </w:rPr>
      </w:pPr>
    </w:p>
    <w:p w:rsidR="00710133" w:rsidRDefault="00710133" w:rsidP="00710133">
      <w:pPr>
        <w:rPr>
          <w:rFonts w:ascii="Arial Narrow" w:hAnsi="Arial Narrow"/>
        </w:rPr>
      </w:pPr>
    </w:p>
    <w:p w:rsidR="00710133" w:rsidRDefault="00710133" w:rsidP="00710133">
      <w:pPr>
        <w:rPr>
          <w:rFonts w:ascii="Arial Narrow" w:hAnsi="Arial Narrow"/>
        </w:rPr>
      </w:pPr>
    </w:p>
    <w:p w:rsidR="00710133" w:rsidRDefault="00710133" w:rsidP="00710133">
      <w:pPr>
        <w:rPr>
          <w:rFonts w:ascii="Arial Narrow" w:hAnsi="Arial Narrow"/>
        </w:rPr>
      </w:pPr>
    </w:p>
    <w:p w:rsidR="006574EF" w:rsidRDefault="006574EF" w:rsidP="00710133">
      <w:pPr>
        <w:rPr>
          <w:rFonts w:ascii="Arial Narrow" w:hAnsi="Arial Narrow"/>
        </w:rPr>
      </w:pPr>
    </w:p>
    <w:p w:rsidR="006574EF" w:rsidRDefault="006574EF" w:rsidP="00710133">
      <w:pPr>
        <w:rPr>
          <w:rFonts w:ascii="Arial Narrow" w:hAnsi="Arial Narrow"/>
        </w:rPr>
      </w:pPr>
    </w:p>
    <w:p w:rsidR="006574EF" w:rsidRDefault="006574EF" w:rsidP="00710133">
      <w:pPr>
        <w:rPr>
          <w:rFonts w:ascii="Arial Narrow" w:hAnsi="Arial Narrow"/>
        </w:rPr>
      </w:pPr>
    </w:p>
    <w:p w:rsidR="006574EF" w:rsidRDefault="006574EF" w:rsidP="00710133">
      <w:pPr>
        <w:rPr>
          <w:rFonts w:ascii="Arial Narrow" w:hAnsi="Arial Narrow"/>
        </w:rPr>
      </w:pPr>
    </w:p>
    <w:p w:rsidR="006574EF" w:rsidRDefault="006574EF" w:rsidP="00710133">
      <w:pPr>
        <w:rPr>
          <w:rFonts w:ascii="Arial Narrow" w:hAnsi="Arial Narrow"/>
        </w:rPr>
      </w:pPr>
    </w:p>
    <w:p w:rsidR="006574EF" w:rsidRDefault="006574EF" w:rsidP="00710133">
      <w:pPr>
        <w:rPr>
          <w:rFonts w:ascii="Arial Narrow" w:hAnsi="Arial Narrow"/>
        </w:rPr>
      </w:pPr>
    </w:p>
    <w:p w:rsidR="006574EF" w:rsidRDefault="006574EF" w:rsidP="00710133">
      <w:pPr>
        <w:rPr>
          <w:rFonts w:ascii="Arial Narrow" w:hAnsi="Arial Narrow"/>
        </w:rPr>
      </w:pPr>
    </w:p>
    <w:p w:rsidR="006574EF" w:rsidRDefault="006574EF" w:rsidP="00710133">
      <w:pPr>
        <w:rPr>
          <w:rFonts w:ascii="Arial Narrow" w:hAnsi="Arial Narrow"/>
        </w:rPr>
      </w:pPr>
    </w:p>
    <w:p w:rsidR="00155A1F" w:rsidRDefault="00155A1F" w:rsidP="00710133">
      <w:pPr>
        <w:rPr>
          <w:rFonts w:ascii="Arial Narrow" w:hAnsi="Arial Narrow"/>
        </w:rPr>
      </w:pPr>
    </w:p>
    <w:p w:rsidR="00710133" w:rsidRDefault="00710133" w:rsidP="00710133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 w </w:t>
      </w:r>
      <w:r w:rsidR="006574EF">
        <w:rPr>
          <w:rFonts w:ascii="Arial Narrow" w:hAnsi="Arial Narrow"/>
        </w:rPr>
        <w:t>2</w:t>
      </w:r>
      <w:r>
        <w:rPr>
          <w:rFonts w:ascii="Arial Narrow" w:hAnsi="Arial Narrow"/>
        </w:rPr>
        <w:t xml:space="preserve"> egz</w:t>
      </w:r>
      <w:r w:rsidR="006574EF">
        <w:rPr>
          <w:rFonts w:ascii="Arial Narrow" w:hAnsi="Arial Narrow"/>
        </w:rPr>
        <w:t>. na 2 ark.</w:t>
      </w:r>
    </w:p>
    <w:p w:rsidR="006574EF" w:rsidRDefault="00710133" w:rsidP="00710133">
      <w:pPr>
        <w:rPr>
          <w:rFonts w:ascii="Arial Narrow" w:hAnsi="Arial Narrow"/>
        </w:rPr>
      </w:pPr>
      <w:r>
        <w:rPr>
          <w:rFonts w:ascii="Arial Narrow" w:hAnsi="Arial Narrow"/>
        </w:rPr>
        <w:t>Egz 1 –</w:t>
      </w:r>
      <w:r w:rsidR="006574EF">
        <w:rPr>
          <w:rFonts w:ascii="Arial Narrow" w:hAnsi="Arial Narrow"/>
        </w:rPr>
        <w:t xml:space="preserve"> A/a </w:t>
      </w:r>
      <w:proofErr w:type="gramStart"/>
      <w:r w:rsidR="006574EF">
        <w:rPr>
          <w:rFonts w:ascii="Arial Narrow" w:hAnsi="Arial Narrow"/>
        </w:rPr>
        <w:t xml:space="preserve">kancelaria  </w:t>
      </w:r>
      <w:r w:rsidR="006574EF">
        <w:rPr>
          <w:rFonts w:ascii="Arial Narrow" w:hAnsi="Arial Narrow"/>
        </w:rPr>
        <w:t>. T2612  B</w:t>
      </w:r>
      <w:proofErr w:type="gramEnd"/>
      <w:r w:rsidR="006574EF">
        <w:rPr>
          <w:rFonts w:ascii="Arial Narrow" w:hAnsi="Arial Narrow"/>
        </w:rPr>
        <w:t xml:space="preserve"> 5</w:t>
      </w:r>
    </w:p>
    <w:p w:rsidR="00710133" w:rsidRDefault="006574EF" w:rsidP="00710133">
      <w:pPr>
        <w:rPr>
          <w:rFonts w:ascii="Arial Narrow" w:hAnsi="Arial Narrow"/>
        </w:rPr>
      </w:pPr>
      <w:proofErr w:type="gramStart"/>
      <w:r>
        <w:rPr>
          <w:rFonts w:ascii="Arial Narrow" w:hAnsi="Arial Narrow"/>
        </w:rPr>
        <w:t xml:space="preserve">Egz. 2  </w:t>
      </w:r>
      <w:bookmarkStart w:id="0" w:name="_GoBack"/>
      <w:r w:rsidR="00710133" w:rsidRPr="0017180D">
        <w:rPr>
          <w:rFonts w:ascii="Arial Narrow" w:hAnsi="Arial Narrow"/>
          <w:b/>
          <w:u w:val="single"/>
        </w:rPr>
        <w:t>Wykonawcy</w:t>
      </w:r>
      <w:proofErr w:type="gramEnd"/>
      <w:r w:rsidR="00710133" w:rsidRPr="0017180D">
        <w:rPr>
          <w:rFonts w:ascii="Arial Narrow" w:hAnsi="Arial Narrow"/>
          <w:b/>
          <w:u w:val="single"/>
        </w:rPr>
        <w:t xml:space="preserve"> poprzez : </w:t>
      </w:r>
      <w:proofErr w:type="spellStart"/>
      <w:r w:rsidR="00710133" w:rsidRPr="0017180D">
        <w:rPr>
          <w:rFonts w:ascii="Arial Narrow" w:hAnsi="Arial Narrow"/>
          <w:b/>
          <w:u w:val="single"/>
        </w:rPr>
        <w:t>str</w:t>
      </w:r>
      <w:proofErr w:type="spellEnd"/>
      <w:r w:rsidR="00710133" w:rsidRPr="0017180D">
        <w:rPr>
          <w:rFonts w:ascii="Arial Narrow" w:hAnsi="Arial Narrow"/>
          <w:b/>
          <w:u w:val="single"/>
        </w:rPr>
        <w:t xml:space="preserve">  intern 10wsk.</w:t>
      </w:r>
      <w:proofErr w:type="gramStart"/>
      <w:r w:rsidR="00710133" w:rsidRPr="0017180D">
        <w:rPr>
          <w:rFonts w:ascii="Arial Narrow" w:hAnsi="Arial Narrow"/>
          <w:b/>
          <w:u w:val="single"/>
        </w:rPr>
        <w:t>mil</w:t>
      </w:r>
      <w:proofErr w:type="gramEnd"/>
      <w:r w:rsidR="00710133" w:rsidRPr="0017180D">
        <w:rPr>
          <w:rFonts w:ascii="Arial Narrow" w:hAnsi="Arial Narrow"/>
          <w:b/>
          <w:u w:val="single"/>
        </w:rPr>
        <w:t>.</w:t>
      </w:r>
      <w:proofErr w:type="gramStart"/>
      <w:r w:rsidR="00710133" w:rsidRPr="0017180D">
        <w:rPr>
          <w:rFonts w:ascii="Arial Narrow" w:hAnsi="Arial Narrow"/>
          <w:b/>
          <w:u w:val="single"/>
        </w:rPr>
        <w:t>pl,  i</w:t>
      </w:r>
      <w:proofErr w:type="gramEnd"/>
      <w:r w:rsidR="00710133" w:rsidRPr="0017180D">
        <w:rPr>
          <w:rFonts w:ascii="Arial Narrow" w:hAnsi="Arial Narrow"/>
          <w:b/>
          <w:u w:val="single"/>
        </w:rPr>
        <w:t xml:space="preserve"> </w:t>
      </w:r>
      <w:proofErr w:type="spellStart"/>
      <w:r w:rsidR="00710133" w:rsidRPr="0017180D">
        <w:rPr>
          <w:rFonts w:ascii="Arial Narrow" w:hAnsi="Arial Narrow"/>
          <w:b/>
          <w:u w:val="single"/>
        </w:rPr>
        <w:t>platf</w:t>
      </w:r>
      <w:proofErr w:type="spellEnd"/>
      <w:r w:rsidR="00710133" w:rsidRPr="0017180D">
        <w:rPr>
          <w:rFonts w:ascii="Arial Narrow" w:hAnsi="Arial Narrow"/>
          <w:b/>
          <w:u w:val="single"/>
        </w:rPr>
        <w:t xml:space="preserve">.: </w:t>
      </w:r>
      <w:proofErr w:type="gramStart"/>
      <w:r w:rsidR="00710133" w:rsidRPr="0017180D">
        <w:rPr>
          <w:rFonts w:ascii="Arial Narrow" w:hAnsi="Arial Narrow"/>
          <w:b/>
          <w:u w:val="single"/>
        </w:rPr>
        <w:t>e-propublico</w:t>
      </w:r>
      <w:proofErr w:type="gramEnd"/>
      <w:r w:rsidR="00710133" w:rsidRPr="0017180D">
        <w:rPr>
          <w:rFonts w:ascii="Arial Narrow" w:hAnsi="Arial Narrow"/>
          <w:b/>
          <w:u w:val="single"/>
        </w:rPr>
        <w:t>, A/a SZP</w:t>
      </w:r>
      <w:bookmarkEnd w:id="0"/>
    </w:p>
    <w:p w:rsidR="00710133" w:rsidRDefault="00710133" w:rsidP="00710133">
      <w:pPr>
        <w:rPr>
          <w:rFonts w:ascii="Arial Narrow" w:hAnsi="Arial Narrow"/>
        </w:rPr>
      </w:pPr>
      <w:r>
        <w:rPr>
          <w:rFonts w:ascii="Arial Narrow" w:hAnsi="Arial Narrow"/>
        </w:rPr>
        <w:t>Wyk. D. Wojcieszak tel. 261 417 448</w:t>
      </w:r>
    </w:p>
    <w:p w:rsidR="00710133" w:rsidRPr="00E935D6" w:rsidRDefault="00710133" w:rsidP="00710133">
      <w:pPr>
        <w:spacing w:before="120" w:after="120" w:line="360" w:lineRule="auto"/>
        <w:rPr>
          <w:sz w:val="24"/>
          <w:szCs w:val="24"/>
        </w:rPr>
      </w:pPr>
    </w:p>
    <w:sectPr w:rsidR="00710133" w:rsidRPr="00E935D6" w:rsidSect="0012774F"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40DF" w:rsidRDefault="00FF40DF">
      <w:r>
        <w:separator/>
      </w:r>
    </w:p>
  </w:endnote>
  <w:endnote w:type="continuationSeparator" w:id="0">
    <w:p w:rsidR="00FF40DF" w:rsidRDefault="00FF40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74EF" w:rsidRDefault="006574EF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17180D">
      <w:rPr>
        <w:noProof/>
      </w:rPr>
      <w:t>3</w:t>
    </w:r>
    <w:r>
      <w:rPr>
        <w:noProof/>
      </w:rPr>
      <w:fldChar w:fldCharType="end"/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17180D">
      <w:rPr>
        <w:rStyle w:val="Numerstrony"/>
        <w:noProof/>
      </w:rPr>
      <w:t>3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40DF" w:rsidRDefault="00FF40DF">
      <w:r>
        <w:separator/>
      </w:r>
    </w:p>
  </w:footnote>
  <w:footnote w:type="continuationSeparator" w:id="0">
    <w:p w:rsidR="00FF40DF" w:rsidRDefault="00FF40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3E8129D2"/>
    <w:multiLevelType w:val="singleLevel"/>
    <w:tmpl w:val="33E43A6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trike w:val="0"/>
        <w:dstrike w:val="0"/>
        <w:sz w:val="20"/>
        <w:szCs w:val="20"/>
        <w:u w:val="none"/>
        <w:effect w:val="none"/>
      </w:r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F40DF"/>
    <w:rsid w:val="00031374"/>
    <w:rsid w:val="000A1097"/>
    <w:rsid w:val="000E2A8F"/>
    <w:rsid w:val="0012774F"/>
    <w:rsid w:val="00144B7A"/>
    <w:rsid w:val="00155A1F"/>
    <w:rsid w:val="0017180D"/>
    <w:rsid w:val="00180C6E"/>
    <w:rsid w:val="0029606A"/>
    <w:rsid w:val="004848F3"/>
    <w:rsid w:val="004A75F2"/>
    <w:rsid w:val="005144A9"/>
    <w:rsid w:val="00520165"/>
    <w:rsid w:val="005B1B08"/>
    <w:rsid w:val="00632C3C"/>
    <w:rsid w:val="006574EF"/>
    <w:rsid w:val="00662BDB"/>
    <w:rsid w:val="006A5DF1"/>
    <w:rsid w:val="006B7198"/>
    <w:rsid w:val="006D4AB3"/>
    <w:rsid w:val="006F3B81"/>
    <w:rsid w:val="00710133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F2BC6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  <w:rsid w:val="00FF4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link w:val="Akapitzlist"/>
    <w:uiPriority w:val="34"/>
    <w:qFormat/>
    <w:locked/>
    <w:rsid w:val="00710133"/>
    <w:rPr>
      <w:b/>
    </w:rPr>
  </w:style>
  <w:style w:type="paragraph" w:styleId="Akapitzlist">
    <w:name w:val="List Paragraph"/>
    <w:basedOn w:val="Normalny"/>
    <w:link w:val="AkapitzlistZnak"/>
    <w:uiPriority w:val="34"/>
    <w:qFormat/>
    <w:rsid w:val="00710133"/>
    <w:pPr>
      <w:autoSpaceDE w:val="0"/>
      <w:autoSpaceDN w:val="0"/>
      <w:ind w:left="720"/>
      <w:contextualSpacing/>
    </w:pPr>
    <w:rPr>
      <w:b/>
    </w:rPr>
  </w:style>
  <w:style w:type="paragraph" w:customStyle="1" w:styleId="Default">
    <w:name w:val="Default"/>
    <w:rsid w:val="0071013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StopkaZnak">
    <w:name w:val="Stopka Znak"/>
    <w:link w:val="Stopka"/>
    <w:uiPriority w:val="99"/>
    <w:rsid w:val="006574E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473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3</Pages>
  <Words>685</Words>
  <Characters>4143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5</cp:revision>
  <cp:lastPrinted>2023-04-28T05:45:00Z</cp:lastPrinted>
  <dcterms:created xsi:type="dcterms:W3CDTF">2023-04-27T14:16:00Z</dcterms:created>
  <dcterms:modified xsi:type="dcterms:W3CDTF">2023-04-28T05:45:00Z</dcterms:modified>
</cp:coreProperties>
</file>