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41CD" w:rsidRPr="006E41CD" w:rsidRDefault="006E41CD" w:rsidP="006E41CD">
      <w:pPr>
        <w:spacing w:after="240"/>
        <w:jc w:val="right"/>
        <w:rPr>
          <w:rFonts w:ascii="Arial Narrow" w:hAnsi="Arial Narrow"/>
          <w:b/>
          <w:sz w:val="24"/>
          <w:szCs w:val="24"/>
        </w:rPr>
      </w:pPr>
      <w:r w:rsidRPr="006E41CD">
        <w:rPr>
          <w:rFonts w:ascii="Arial Narrow" w:hAnsi="Arial Narrow"/>
          <w:b/>
          <w:sz w:val="24"/>
          <w:szCs w:val="24"/>
        </w:rPr>
        <w:t>Załącznik nr 1</w:t>
      </w:r>
    </w:p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  <w:bookmarkStart w:id="0" w:name="_GoBack"/>
      <w:bookmarkEnd w:id="0"/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sukcesywną dostawę </w:t>
      </w:r>
      <w:r w:rsidR="004959C3">
        <w:rPr>
          <w:rFonts w:ascii="Arial Narrow" w:hAnsi="Arial Narrow"/>
          <w:b/>
          <w:sz w:val="22"/>
          <w:szCs w:val="22"/>
        </w:rPr>
        <w:t>odczynników chemicznych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 do </w:t>
      </w:r>
      <w:r w:rsidR="004959C3">
        <w:rPr>
          <w:rFonts w:ascii="Arial Narrow" w:hAnsi="Arial Narrow"/>
          <w:b/>
          <w:sz w:val="22"/>
          <w:szCs w:val="22"/>
        </w:rPr>
        <w:t>jednostek organizacyjnych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 Uniwersytetu im. Adama Mickiewicza w Poznaniu</w:t>
      </w:r>
      <w:r w:rsidR="003C0ACB" w:rsidRPr="003C0ACB">
        <w:rPr>
          <w:rFonts w:ascii="Arial Narrow" w:hAnsi="Arial Narrow"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D96D93" w:rsidRDefault="00D96D93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D96D93" w:rsidRDefault="00D96D93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lastRenderedPageBreak/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D96D93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T</w:t>
      </w:r>
      <w:r w:rsidR="001776F0" w:rsidRPr="003C0ACB">
        <w:rPr>
          <w:rFonts w:ascii="Arial Narrow" w:hAnsi="Arial Narrow"/>
          <w:sz w:val="22"/>
          <w:szCs w:val="22"/>
        </w:rPr>
        <w:t xml:space="preserve">ermin wykonania zamówienia: </w:t>
      </w:r>
      <w:r w:rsidR="001776F0" w:rsidRPr="0021584E">
        <w:rPr>
          <w:rFonts w:ascii="Arial Narrow" w:hAnsi="Arial Narrow"/>
          <w:sz w:val="22"/>
          <w:szCs w:val="22"/>
        </w:rPr>
        <w:t xml:space="preserve">12 miesięcy </w:t>
      </w:r>
      <w:r w:rsidR="001776F0" w:rsidRPr="003C0ACB">
        <w:rPr>
          <w:rFonts w:ascii="Arial Narrow" w:hAnsi="Arial Narrow"/>
          <w:sz w:val="22"/>
          <w:szCs w:val="22"/>
        </w:rPr>
        <w:t>od daty udzielenia zamówienia,</w:t>
      </w:r>
    </w:p>
    <w:p w:rsidR="00D96D93" w:rsidRPr="00D96D93" w:rsidRDefault="00D96D93" w:rsidP="00D96D93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 Narrow" w:hAnsi="Arial Narrow"/>
        </w:rPr>
      </w:pPr>
      <w:r w:rsidRPr="00D96D93">
        <w:rPr>
          <w:rFonts w:ascii="Arial Narrow" w:hAnsi="Arial Narrow"/>
        </w:rPr>
        <w:t xml:space="preserve">Termin realizacji częściowego zamówienia: do 14 dni roboczych </w:t>
      </w:r>
    </w:p>
    <w:p w:rsidR="00D96D93" w:rsidRPr="00D96D93" w:rsidRDefault="00D96D93" w:rsidP="00D96D93">
      <w:pPr>
        <w:pStyle w:val="Akapitzlist"/>
        <w:numPr>
          <w:ilvl w:val="0"/>
          <w:numId w:val="3"/>
        </w:numPr>
        <w:spacing w:line="360" w:lineRule="auto"/>
        <w:rPr>
          <w:rFonts w:ascii="Arial Narrow" w:hAnsi="Arial Narrow"/>
        </w:rPr>
      </w:pPr>
      <w:r w:rsidRPr="00D96D93">
        <w:rPr>
          <w:rFonts w:ascii="Arial Narrow" w:hAnsi="Arial Narrow"/>
        </w:rPr>
        <w:t>Termin płatności: 21 dni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</w:t>
      </w:r>
      <w:r w:rsidR="00554454">
        <w:rPr>
          <w:rFonts w:ascii="Arial Narrow" w:hAnsi="Arial Narrow"/>
          <w:sz w:val="22"/>
          <w:szCs w:val="22"/>
        </w:rPr>
        <w:t>przez okres 30 dni od daty jej złożenia</w:t>
      </w:r>
      <w:r w:rsidR="00D96D93">
        <w:rPr>
          <w:rFonts w:ascii="Arial Narrow" w:hAnsi="Arial Narrow"/>
          <w:sz w:val="22"/>
          <w:szCs w:val="22"/>
        </w:rPr>
        <w:t>,</w:t>
      </w:r>
    </w:p>
    <w:p w:rsidR="001776F0" w:rsidRPr="0070117F" w:rsidRDefault="001776F0" w:rsidP="00D96D93">
      <w:pPr>
        <w:numPr>
          <w:ilvl w:val="0"/>
          <w:numId w:val="2"/>
        </w:numPr>
        <w:spacing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="00D96D93">
        <w:rPr>
          <w:rFonts w:ascii="Arial Narrow" w:hAnsi="Arial Narrow"/>
          <w:sz w:val="22"/>
        </w:rPr>
        <w:t>,</w:t>
      </w:r>
    </w:p>
    <w:p w:rsidR="0070117F" w:rsidRPr="0070117F" w:rsidRDefault="0070117F" w:rsidP="0070117F">
      <w:pPr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574E14">
        <w:rPr>
          <w:rFonts w:ascii="Arial Narrow" w:hAnsi="Arial Narrow"/>
          <w:sz w:val="22"/>
          <w:szCs w:val="22"/>
        </w:rPr>
        <w:t>świadczam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>, ze nie podlegam</w:t>
      </w:r>
      <w:r>
        <w:rPr>
          <w:rFonts w:ascii="Arial Narrow" w:hAnsi="Arial Narrow"/>
          <w:sz w:val="22"/>
          <w:szCs w:val="22"/>
        </w:rPr>
        <w:t>y</w:t>
      </w:r>
      <w:r w:rsidRPr="00574E14">
        <w:rPr>
          <w:rFonts w:ascii="Arial Narrow" w:hAnsi="Arial Narrow"/>
          <w:sz w:val="22"/>
          <w:szCs w:val="22"/>
        </w:rPr>
        <w:t xml:space="preserve"> wykluczeniu na podstawie art. 7 ust. 1 Ustawy z dnia 13 kwietnia 2022 r. o szczególnych rozwiązaniach w zakresie przeciwdziałania wspieraniu agresji na Ukrainę oraz służących ochronie bezpieczeństwa narodowego.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D96D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96D93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D96D93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4959C3">
      <w:rPr>
        <w:rFonts w:ascii="Arial Narrow" w:hAnsi="Arial Narrow"/>
      </w:rPr>
      <w:t>1933</w:t>
    </w:r>
    <w:r w:rsidRPr="003C0ACB">
      <w:rPr>
        <w:rFonts w:ascii="Arial Narrow" w:hAnsi="Arial Narrow"/>
      </w:rPr>
      <w:t>/D/2</w:t>
    </w:r>
    <w:r w:rsidR="0070117F">
      <w:rPr>
        <w:rFonts w:ascii="Arial Narrow" w:hAnsi="Arial Narrow"/>
      </w:rPr>
      <w:t>3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21584E"/>
    <w:rsid w:val="003C0ACB"/>
    <w:rsid w:val="004959C3"/>
    <w:rsid w:val="00554454"/>
    <w:rsid w:val="006E41CD"/>
    <w:rsid w:val="0070117F"/>
    <w:rsid w:val="009F3C86"/>
    <w:rsid w:val="00C47CE9"/>
    <w:rsid w:val="00D96D93"/>
    <w:rsid w:val="00DF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A3557B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403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10</cp:revision>
  <dcterms:created xsi:type="dcterms:W3CDTF">2021-01-28T08:47:00Z</dcterms:created>
  <dcterms:modified xsi:type="dcterms:W3CDTF">2023-05-08T07:32:00Z</dcterms:modified>
</cp:coreProperties>
</file>