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5C5150" w:rsidRPr="005C5150">
        <w:rPr>
          <w:rFonts w:ascii="Arial" w:hAnsi="Arial" w:cs="Arial"/>
          <w:b/>
        </w:rPr>
        <w:t xml:space="preserve">sukcesywną dostawę niestandardowych dla Zamawiającego laptopów, komputerów i tabletów na okres </w:t>
      </w:r>
      <w:r w:rsidR="00600860">
        <w:rPr>
          <w:rFonts w:ascii="Arial" w:hAnsi="Arial" w:cs="Arial"/>
          <w:b/>
        </w:rPr>
        <w:t>12</w:t>
      </w:r>
      <w:bookmarkStart w:id="3" w:name="_GoBack"/>
      <w:bookmarkEnd w:id="3"/>
      <w:r w:rsidR="005C5150" w:rsidRPr="005C5150">
        <w:rPr>
          <w:rFonts w:ascii="Arial" w:hAnsi="Arial" w:cs="Arial"/>
          <w:b/>
        </w:rPr>
        <w:t xml:space="preserve"> </w:t>
      </w:r>
      <w:r w:rsidR="006C192E">
        <w:rPr>
          <w:rFonts w:ascii="Arial" w:hAnsi="Arial" w:cs="Arial"/>
          <w:b/>
        </w:rPr>
        <w:t>miesięcy</w:t>
      </w:r>
      <w:r w:rsidR="005C5150" w:rsidRPr="005C5150">
        <w:rPr>
          <w:rFonts w:ascii="Arial" w:hAnsi="Arial" w:cs="Arial"/>
          <w:b/>
        </w:rPr>
        <w:t>, z prawem opcji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9B34F2" w:rsidRPr="00C619AD" w:rsidRDefault="009B34F2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600860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ZP/1769/D/23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67751"/>
    <w:rsid w:val="00070CFA"/>
    <w:rsid w:val="000A77A2"/>
    <w:rsid w:val="00176CD1"/>
    <w:rsid w:val="001946B2"/>
    <w:rsid w:val="001A5845"/>
    <w:rsid w:val="00204BAE"/>
    <w:rsid w:val="003571F5"/>
    <w:rsid w:val="00432963"/>
    <w:rsid w:val="004B2B9C"/>
    <w:rsid w:val="0057770A"/>
    <w:rsid w:val="005C5150"/>
    <w:rsid w:val="005F2B7D"/>
    <w:rsid w:val="00600860"/>
    <w:rsid w:val="006744EA"/>
    <w:rsid w:val="006C192E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9B34F2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344E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DD4A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40</cp:revision>
  <dcterms:created xsi:type="dcterms:W3CDTF">2016-09-01T12:19:00Z</dcterms:created>
  <dcterms:modified xsi:type="dcterms:W3CDTF">2023-04-17T11:26:00Z</dcterms:modified>
</cp:coreProperties>
</file>