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511" w:rsidRPr="009622D9" w:rsidRDefault="002B7511" w:rsidP="002B7511">
      <w:pPr>
        <w:spacing w:after="0" w:line="240" w:lineRule="auto"/>
        <w:ind w:left="540" w:hanging="540"/>
        <w:jc w:val="right"/>
        <w:rPr>
          <w:rFonts w:eastAsia="Times New Roman" w:cstheme="minorHAnsi"/>
          <w:sz w:val="20"/>
          <w:szCs w:val="20"/>
          <w:lang w:eastAsia="pl-PL"/>
        </w:rPr>
      </w:pPr>
      <w:r w:rsidRPr="009622D9">
        <w:rPr>
          <w:rFonts w:eastAsia="Times New Roman" w:cstheme="minorHAnsi"/>
          <w:sz w:val="20"/>
          <w:szCs w:val="20"/>
          <w:lang w:eastAsia="pl-PL"/>
        </w:rPr>
        <w:t xml:space="preserve">Załącznik nr </w:t>
      </w:r>
      <w:r w:rsidR="002B4E8A">
        <w:rPr>
          <w:rFonts w:eastAsia="Times New Roman" w:cstheme="minorHAnsi"/>
          <w:sz w:val="20"/>
          <w:szCs w:val="20"/>
          <w:lang w:eastAsia="pl-PL"/>
        </w:rPr>
        <w:t>…</w:t>
      </w:r>
      <w:r w:rsidRPr="009622D9">
        <w:rPr>
          <w:rFonts w:eastAsia="Times New Roman" w:cstheme="minorHAnsi"/>
          <w:sz w:val="20"/>
          <w:szCs w:val="20"/>
          <w:lang w:eastAsia="pl-PL"/>
        </w:rPr>
        <w:t xml:space="preserve"> do SWZ</w:t>
      </w:r>
    </w:p>
    <w:p w:rsidR="002B7511" w:rsidRPr="009622D9" w:rsidRDefault="002B7511" w:rsidP="002B7511">
      <w:pPr>
        <w:spacing w:after="0" w:line="240" w:lineRule="auto"/>
        <w:ind w:left="540" w:hanging="540"/>
        <w:jc w:val="center"/>
        <w:rPr>
          <w:rFonts w:eastAsia="Times New Roman" w:cstheme="minorHAnsi"/>
          <w:b/>
          <w:i/>
          <w:sz w:val="20"/>
          <w:szCs w:val="20"/>
          <w:lang w:eastAsia="pl-PL"/>
        </w:rPr>
      </w:pPr>
    </w:p>
    <w:p w:rsidR="002B7511" w:rsidRPr="009622D9" w:rsidRDefault="002B7511" w:rsidP="002B7511">
      <w:pPr>
        <w:spacing w:after="0" w:line="240" w:lineRule="auto"/>
        <w:ind w:left="540" w:hanging="540"/>
        <w:jc w:val="center"/>
        <w:rPr>
          <w:rFonts w:eastAsia="Times New Roman" w:cstheme="minorHAnsi"/>
          <w:b/>
          <w:i/>
          <w:sz w:val="20"/>
          <w:szCs w:val="20"/>
          <w:lang w:eastAsia="pl-PL"/>
        </w:rPr>
      </w:pPr>
      <w:r w:rsidRPr="009622D9">
        <w:rPr>
          <w:rFonts w:eastAsia="Times New Roman" w:cstheme="minorHAnsi"/>
          <w:b/>
          <w:i/>
          <w:sz w:val="20"/>
          <w:szCs w:val="20"/>
          <w:lang w:eastAsia="pl-PL"/>
        </w:rPr>
        <w:t xml:space="preserve">Projektowane postanowienia umowy </w:t>
      </w:r>
      <w:bookmarkStart w:id="0" w:name="_Hlk71541838"/>
      <w:r w:rsidRPr="009622D9">
        <w:rPr>
          <w:rFonts w:eastAsia="Times New Roman" w:cstheme="minorHAnsi"/>
          <w:b/>
          <w:i/>
          <w:sz w:val="20"/>
          <w:szCs w:val="20"/>
          <w:lang w:eastAsia="pl-PL"/>
        </w:rPr>
        <w:t>nr ZP/</w:t>
      </w:r>
      <w:bookmarkEnd w:id="0"/>
      <w:r w:rsidRPr="009622D9">
        <w:rPr>
          <w:rFonts w:eastAsia="Times New Roman" w:cstheme="minorHAnsi"/>
          <w:b/>
          <w:i/>
          <w:sz w:val="20"/>
          <w:szCs w:val="20"/>
          <w:lang w:eastAsia="pl-PL"/>
        </w:rPr>
        <w:t>13/B/23</w:t>
      </w:r>
    </w:p>
    <w:p w:rsidR="002B7511" w:rsidRPr="009622D9" w:rsidRDefault="002B7511" w:rsidP="002B7511">
      <w:pPr>
        <w:spacing w:after="0" w:line="240" w:lineRule="auto"/>
        <w:jc w:val="both"/>
        <w:rPr>
          <w:rFonts w:eastAsia="Times New Roman" w:cstheme="minorHAnsi"/>
          <w:sz w:val="20"/>
          <w:szCs w:val="20"/>
          <w:lang w:eastAsia="pl-PL"/>
        </w:rPr>
      </w:pPr>
    </w:p>
    <w:p w:rsidR="002B7511" w:rsidRPr="009622D9" w:rsidRDefault="002B7511" w:rsidP="002B7511">
      <w:pPr>
        <w:spacing w:after="0" w:line="240" w:lineRule="auto"/>
        <w:jc w:val="both"/>
        <w:rPr>
          <w:rFonts w:eastAsia="Times New Roman" w:cstheme="minorHAnsi"/>
          <w:sz w:val="20"/>
          <w:szCs w:val="20"/>
          <w:lang w:eastAsia="pl-PL"/>
        </w:rPr>
      </w:pPr>
    </w:p>
    <w:p w:rsidR="002B7511" w:rsidRPr="00EF0B5B" w:rsidRDefault="002B7511" w:rsidP="002B7511">
      <w:pPr>
        <w:spacing w:after="0" w:line="240" w:lineRule="auto"/>
        <w:jc w:val="both"/>
        <w:rPr>
          <w:rFonts w:eastAsia="Times New Roman" w:cstheme="minorHAnsi"/>
          <w:sz w:val="20"/>
          <w:szCs w:val="20"/>
          <w:lang w:eastAsia="pl-PL"/>
        </w:rPr>
      </w:pPr>
      <w:r w:rsidRPr="00EF0B5B">
        <w:rPr>
          <w:rFonts w:eastAsia="Times New Roman" w:cstheme="minorHAnsi"/>
          <w:sz w:val="20"/>
          <w:szCs w:val="20"/>
          <w:lang w:eastAsia="pl-PL"/>
        </w:rPr>
        <w:t>Zawarta ………………….</w:t>
      </w:r>
      <w:r w:rsidR="001A4F0D" w:rsidRPr="00EF0B5B">
        <w:rPr>
          <w:rFonts w:eastAsia="Times New Roman" w:cstheme="minorHAnsi"/>
          <w:sz w:val="20"/>
          <w:szCs w:val="20"/>
          <w:lang w:eastAsia="pl-PL"/>
        </w:rPr>
        <w:t xml:space="preserve">2023 </w:t>
      </w:r>
      <w:r w:rsidRPr="00EF0B5B">
        <w:rPr>
          <w:rFonts w:eastAsia="Times New Roman" w:cstheme="minorHAnsi"/>
          <w:sz w:val="20"/>
          <w:szCs w:val="20"/>
          <w:lang w:eastAsia="pl-PL"/>
        </w:rPr>
        <w:t xml:space="preserve"> r. pomiędzy:</w:t>
      </w:r>
    </w:p>
    <w:p w:rsidR="002B7511" w:rsidRPr="009622D9" w:rsidRDefault="002B7511" w:rsidP="002B7511">
      <w:pPr>
        <w:spacing w:after="0" w:line="240" w:lineRule="auto"/>
        <w:jc w:val="both"/>
        <w:rPr>
          <w:rFonts w:eastAsia="Times New Roman" w:cstheme="minorHAnsi"/>
          <w:sz w:val="20"/>
          <w:szCs w:val="20"/>
          <w:lang w:eastAsia="pl-PL"/>
        </w:rPr>
      </w:pPr>
      <w:r w:rsidRPr="009622D9">
        <w:rPr>
          <w:rFonts w:eastAsia="Times New Roman" w:cstheme="minorHAnsi"/>
          <w:b/>
          <w:sz w:val="20"/>
          <w:szCs w:val="20"/>
          <w:lang w:eastAsia="pl-PL"/>
        </w:rPr>
        <w:t>Uniwersytetem im. Adama Mickiewicza w Poznaniu, ul. H. Wieniawskiego 1, 61-712 Poznań</w:t>
      </w:r>
      <w:r w:rsidRPr="009622D9">
        <w:rPr>
          <w:rFonts w:eastAsia="Times New Roman" w:cstheme="minorHAnsi"/>
          <w:sz w:val="20"/>
          <w:szCs w:val="20"/>
          <w:lang w:eastAsia="pl-PL"/>
        </w:rPr>
        <w:t>, posiadającym NIP: 777-00-06-350, reprezentowanym przez:</w:t>
      </w:r>
    </w:p>
    <w:p w:rsidR="002B7511" w:rsidRPr="009622D9" w:rsidRDefault="002B7511" w:rsidP="002B7511">
      <w:pPr>
        <w:spacing w:after="0" w:line="240" w:lineRule="auto"/>
        <w:jc w:val="both"/>
        <w:rPr>
          <w:rFonts w:eastAsia="Times New Roman" w:cstheme="minorHAnsi"/>
          <w:sz w:val="20"/>
          <w:szCs w:val="20"/>
          <w:lang w:eastAsia="pl-PL"/>
        </w:rPr>
      </w:pPr>
      <w:r w:rsidRPr="009622D9">
        <w:rPr>
          <w:rFonts w:eastAsia="Times New Roman" w:cstheme="minorHAnsi"/>
          <w:sz w:val="20"/>
          <w:szCs w:val="20"/>
          <w:lang w:eastAsia="pl-PL"/>
        </w:rPr>
        <w:t>…………………………</w:t>
      </w:r>
    </w:p>
    <w:p w:rsidR="002B7511" w:rsidRPr="009622D9" w:rsidRDefault="002B7511" w:rsidP="002B7511">
      <w:pPr>
        <w:spacing w:after="0" w:line="240" w:lineRule="auto"/>
        <w:jc w:val="both"/>
        <w:rPr>
          <w:rFonts w:eastAsia="Times New Roman" w:cstheme="minorHAnsi"/>
          <w:sz w:val="20"/>
          <w:szCs w:val="20"/>
          <w:lang w:eastAsia="pl-PL"/>
        </w:rPr>
      </w:pPr>
      <w:r w:rsidRPr="009622D9">
        <w:rPr>
          <w:rFonts w:eastAsia="Times New Roman" w:cstheme="minorHAnsi"/>
          <w:sz w:val="20"/>
          <w:szCs w:val="20"/>
          <w:lang w:eastAsia="pl-PL"/>
        </w:rPr>
        <w:t xml:space="preserve">przy kontrasygnacie ………………………………… </w:t>
      </w:r>
    </w:p>
    <w:p w:rsidR="002B7511" w:rsidRPr="009622D9" w:rsidRDefault="002B7511" w:rsidP="002B7511">
      <w:pPr>
        <w:spacing w:after="0" w:line="240" w:lineRule="auto"/>
        <w:jc w:val="both"/>
        <w:rPr>
          <w:rFonts w:eastAsia="Times New Roman" w:cstheme="minorHAnsi"/>
          <w:sz w:val="20"/>
          <w:szCs w:val="20"/>
          <w:lang w:eastAsia="pl-PL"/>
        </w:rPr>
      </w:pPr>
      <w:r w:rsidRPr="009622D9">
        <w:rPr>
          <w:rFonts w:eastAsia="Times New Roman" w:cstheme="minorHAnsi"/>
          <w:sz w:val="20"/>
          <w:szCs w:val="20"/>
          <w:lang w:eastAsia="pl-PL"/>
        </w:rPr>
        <w:t>zwanym dalej „Zamawiającym”</w:t>
      </w:r>
    </w:p>
    <w:p w:rsidR="002B7511" w:rsidRPr="009622D9" w:rsidRDefault="002B7511" w:rsidP="002B7511">
      <w:pPr>
        <w:spacing w:after="0" w:line="240" w:lineRule="auto"/>
        <w:jc w:val="center"/>
        <w:rPr>
          <w:rFonts w:eastAsia="Times New Roman" w:cstheme="minorHAnsi"/>
          <w:sz w:val="20"/>
          <w:szCs w:val="20"/>
          <w:lang w:eastAsia="pl-PL"/>
        </w:rPr>
      </w:pPr>
    </w:p>
    <w:p w:rsidR="002B7511" w:rsidRPr="009622D9" w:rsidRDefault="002B7511" w:rsidP="002B7511">
      <w:pPr>
        <w:spacing w:after="0" w:line="240" w:lineRule="auto"/>
        <w:jc w:val="center"/>
        <w:rPr>
          <w:rFonts w:eastAsia="Times New Roman" w:cstheme="minorHAnsi"/>
          <w:sz w:val="20"/>
          <w:szCs w:val="20"/>
          <w:lang w:eastAsia="pl-PL"/>
        </w:rPr>
      </w:pPr>
      <w:r w:rsidRPr="009622D9">
        <w:rPr>
          <w:rFonts w:eastAsia="Times New Roman" w:cstheme="minorHAnsi"/>
          <w:sz w:val="20"/>
          <w:szCs w:val="20"/>
          <w:lang w:eastAsia="pl-PL"/>
        </w:rPr>
        <w:t>a</w:t>
      </w:r>
    </w:p>
    <w:p w:rsidR="002B7511" w:rsidRPr="009622D9" w:rsidRDefault="002B7511" w:rsidP="002B7511">
      <w:pPr>
        <w:tabs>
          <w:tab w:val="left" w:pos="180"/>
        </w:tabs>
        <w:spacing w:after="0" w:line="240" w:lineRule="auto"/>
        <w:jc w:val="both"/>
        <w:rPr>
          <w:rFonts w:eastAsia="Times New Roman" w:cstheme="minorHAnsi"/>
          <w:sz w:val="20"/>
          <w:szCs w:val="20"/>
          <w:lang w:eastAsia="pl-PL"/>
        </w:rPr>
      </w:pPr>
      <w:r w:rsidRPr="009622D9">
        <w:rPr>
          <w:rFonts w:eastAsia="Times New Roman" w:cstheme="minorHAnsi"/>
          <w:sz w:val="20"/>
          <w:szCs w:val="20"/>
          <w:lang w:eastAsia="pl-PL"/>
        </w:rPr>
        <w:t>……………………….., zwanym dalej „Wykonawcą”</w:t>
      </w:r>
    </w:p>
    <w:p w:rsidR="002B7511" w:rsidRPr="009622D9" w:rsidRDefault="002B7511" w:rsidP="002B7511">
      <w:pPr>
        <w:tabs>
          <w:tab w:val="left" w:pos="180"/>
        </w:tabs>
        <w:spacing w:after="0" w:line="240" w:lineRule="auto"/>
        <w:jc w:val="both"/>
        <w:rPr>
          <w:rFonts w:eastAsia="Times New Roman" w:cstheme="minorHAnsi"/>
          <w:sz w:val="20"/>
          <w:szCs w:val="20"/>
          <w:lang w:eastAsia="pl-PL"/>
        </w:rPr>
      </w:pPr>
    </w:p>
    <w:p w:rsidR="002B7511" w:rsidRPr="009622D9" w:rsidRDefault="002B7511" w:rsidP="002B7511">
      <w:pPr>
        <w:tabs>
          <w:tab w:val="left" w:pos="180"/>
        </w:tabs>
        <w:spacing w:after="0" w:line="240" w:lineRule="auto"/>
        <w:jc w:val="both"/>
        <w:rPr>
          <w:rFonts w:eastAsia="Times New Roman" w:cstheme="minorHAnsi"/>
          <w:sz w:val="20"/>
          <w:szCs w:val="20"/>
          <w:lang w:eastAsia="pl-PL"/>
        </w:rPr>
      </w:pPr>
    </w:p>
    <w:p w:rsidR="002B7511" w:rsidRPr="009622D9" w:rsidRDefault="002B7511" w:rsidP="002B7511">
      <w:pPr>
        <w:spacing w:after="120" w:line="240" w:lineRule="auto"/>
        <w:jc w:val="both"/>
        <w:rPr>
          <w:rFonts w:eastAsia="Times New Roman" w:cstheme="minorHAnsi"/>
          <w:bCs/>
          <w:sz w:val="20"/>
          <w:szCs w:val="20"/>
          <w:lang w:eastAsia="pl-PL"/>
        </w:rPr>
      </w:pPr>
      <w:r w:rsidRPr="009622D9">
        <w:rPr>
          <w:rFonts w:eastAsia="Times New Roman" w:cstheme="minorHAnsi"/>
          <w:sz w:val="20"/>
          <w:szCs w:val="20"/>
          <w:lang w:eastAsia="pl-PL"/>
        </w:rPr>
        <w:t xml:space="preserve">W wyniku postępowania o udzielenie zamówienia publicznego </w:t>
      </w:r>
      <w:r w:rsidRPr="009622D9">
        <w:rPr>
          <w:rFonts w:eastAsia="Times New Roman" w:cstheme="minorHAnsi"/>
          <w:b/>
          <w:sz w:val="20"/>
          <w:szCs w:val="20"/>
          <w:lang w:eastAsia="pl-PL"/>
        </w:rPr>
        <w:t>w trybie</w:t>
      </w:r>
      <w:r w:rsidRPr="009622D9">
        <w:rPr>
          <w:rFonts w:eastAsia="Times New Roman" w:cstheme="minorHAnsi"/>
          <w:sz w:val="20"/>
          <w:szCs w:val="20"/>
          <w:lang w:eastAsia="pl-PL"/>
        </w:rPr>
        <w:t xml:space="preserve"> </w:t>
      </w:r>
      <w:r w:rsidRPr="009622D9">
        <w:rPr>
          <w:rFonts w:eastAsia="Times New Roman" w:cstheme="minorHAnsi"/>
          <w:b/>
          <w:bCs/>
          <w:sz w:val="20"/>
          <w:szCs w:val="20"/>
          <w:lang w:eastAsia="pl-PL"/>
        </w:rPr>
        <w:t>podstawowym bez negocjacji</w:t>
      </w:r>
      <w:r w:rsidRPr="009622D9">
        <w:rPr>
          <w:rFonts w:eastAsia="Times New Roman" w:cstheme="minorHAnsi"/>
          <w:sz w:val="20"/>
          <w:szCs w:val="20"/>
          <w:lang w:eastAsia="pl-PL"/>
        </w:rPr>
        <w:t xml:space="preserve"> - </w:t>
      </w:r>
      <w:r w:rsidRPr="009622D9">
        <w:rPr>
          <w:rFonts w:eastAsia="Times New Roman" w:cstheme="minorHAnsi"/>
          <w:b/>
          <w:sz w:val="20"/>
          <w:szCs w:val="20"/>
          <w:lang w:eastAsia="pl-PL"/>
        </w:rPr>
        <w:t xml:space="preserve">art. 275 pkt 1) </w:t>
      </w:r>
      <w:r w:rsidRPr="009622D9">
        <w:rPr>
          <w:rFonts w:eastAsia="Times New Roman" w:cstheme="minorHAnsi"/>
          <w:sz w:val="20"/>
          <w:szCs w:val="20"/>
          <w:lang w:eastAsia="pl-PL"/>
        </w:rPr>
        <w:t xml:space="preserve"> ustawy Prawo zamówień publicznych </w:t>
      </w:r>
      <w:r w:rsidRPr="009622D9">
        <w:rPr>
          <w:rFonts w:eastAsia="Times New Roman" w:cstheme="minorHAnsi"/>
          <w:bCs/>
          <w:sz w:val="20"/>
          <w:szCs w:val="20"/>
          <w:lang w:eastAsia="pl-PL"/>
        </w:rPr>
        <w:t>(t.j. Dz. U. 2022, poz. 1710 z poźn. zm., dalej „</w:t>
      </w:r>
      <w:r w:rsidRPr="009622D9">
        <w:rPr>
          <w:rFonts w:eastAsia="Times New Roman" w:cstheme="minorHAnsi"/>
          <w:b/>
          <w:bCs/>
          <w:i/>
          <w:sz w:val="20"/>
          <w:szCs w:val="20"/>
          <w:lang w:eastAsia="pl-PL"/>
        </w:rPr>
        <w:t>p.z.p</w:t>
      </w:r>
      <w:r w:rsidRPr="009622D9">
        <w:rPr>
          <w:rFonts w:eastAsia="Times New Roman" w:cstheme="minorHAnsi"/>
          <w:bCs/>
          <w:sz w:val="20"/>
          <w:szCs w:val="20"/>
          <w:lang w:eastAsia="pl-PL"/>
        </w:rPr>
        <w:t>.”),</w:t>
      </w:r>
      <w:r w:rsidRPr="009622D9">
        <w:rPr>
          <w:rFonts w:eastAsia="Times New Roman" w:cstheme="minorHAnsi"/>
          <w:sz w:val="20"/>
          <w:szCs w:val="20"/>
          <w:lang w:eastAsia="pl-PL"/>
        </w:rPr>
        <w:t xml:space="preserve"> została zawarta umowa następującej treści:</w:t>
      </w:r>
    </w:p>
    <w:p w:rsidR="002B7511" w:rsidRPr="009622D9" w:rsidRDefault="002B7511" w:rsidP="002B7511">
      <w:pPr>
        <w:spacing w:after="0" w:line="240" w:lineRule="auto"/>
        <w:jc w:val="center"/>
        <w:rPr>
          <w:rFonts w:eastAsia="Times New Roman" w:cstheme="minorHAnsi"/>
          <w:sz w:val="20"/>
          <w:szCs w:val="20"/>
          <w:lang w:eastAsia="pl-PL"/>
        </w:rPr>
      </w:pPr>
    </w:p>
    <w:p w:rsidR="002B7511" w:rsidRPr="009622D9" w:rsidRDefault="002B7511" w:rsidP="002B7511">
      <w:pPr>
        <w:spacing w:after="0" w:line="240" w:lineRule="auto"/>
        <w:jc w:val="center"/>
        <w:rPr>
          <w:rFonts w:eastAsia="Times New Roman" w:cstheme="minorHAnsi"/>
          <w:b/>
          <w:sz w:val="20"/>
          <w:szCs w:val="20"/>
          <w:lang w:eastAsia="pl-PL"/>
        </w:rPr>
      </w:pPr>
      <w:r w:rsidRPr="009622D9">
        <w:rPr>
          <w:rFonts w:eastAsia="Times New Roman" w:cstheme="minorHAnsi"/>
          <w:b/>
          <w:sz w:val="20"/>
          <w:szCs w:val="20"/>
          <w:lang w:eastAsia="pl-PL"/>
        </w:rPr>
        <w:t>§ 1.</w:t>
      </w:r>
    </w:p>
    <w:p w:rsidR="002B7511" w:rsidRPr="00C34650" w:rsidRDefault="002B7511" w:rsidP="002B7511">
      <w:pPr>
        <w:numPr>
          <w:ilvl w:val="0"/>
          <w:numId w:val="18"/>
        </w:numPr>
        <w:tabs>
          <w:tab w:val="clear" w:pos="360"/>
        </w:tab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 xml:space="preserve">Zamawiający zleca, a Wykonawca na podstawie rozstrzygniętego postępowania w trybie podstawowym bez negocjacji nr ZP/13/B/23 </w:t>
      </w:r>
      <w:r w:rsidRPr="00C34650">
        <w:rPr>
          <w:rFonts w:eastAsia="Times New Roman" w:cstheme="minorHAnsi"/>
          <w:sz w:val="20"/>
          <w:szCs w:val="20"/>
          <w:lang w:eastAsia="pl-PL"/>
        </w:rPr>
        <w:t>przyjmuje do wykonania</w:t>
      </w:r>
      <w:r w:rsidR="00C97E01" w:rsidRPr="00C34650">
        <w:rPr>
          <w:rFonts w:eastAsia="Times New Roman" w:cstheme="minorHAnsi"/>
          <w:sz w:val="20"/>
          <w:szCs w:val="20"/>
          <w:lang w:eastAsia="pl-PL"/>
        </w:rPr>
        <w:t>:</w:t>
      </w:r>
    </w:p>
    <w:p w:rsidR="002B7511" w:rsidRPr="00C34650" w:rsidRDefault="002B7511" w:rsidP="002B7511">
      <w:pPr>
        <w:pStyle w:val="Akapitzlist"/>
        <w:numPr>
          <w:ilvl w:val="0"/>
          <w:numId w:val="28"/>
        </w:numPr>
        <w:spacing w:after="0" w:line="240" w:lineRule="auto"/>
        <w:jc w:val="both"/>
        <w:rPr>
          <w:rFonts w:eastAsia="Times New Roman" w:cstheme="minorHAnsi"/>
          <w:sz w:val="20"/>
          <w:szCs w:val="20"/>
          <w:lang w:eastAsia="pl-PL"/>
        </w:rPr>
      </w:pPr>
      <w:r w:rsidRPr="00C34650">
        <w:rPr>
          <w:rFonts w:eastAsia="Times New Roman" w:cstheme="minorHAnsi"/>
          <w:b/>
          <w:bCs/>
          <w:iCs/>
          <w:sz w:val="20"/>
          <w:szCs w:val="20"/>
          <w:lang w:eastAsia="x-none"/>
        </w:rPr>
        <w:t xml:space="preserve">Etap I - </w:t>
      </w:r>
      <w:r w:rsidRPr="00C34650">
        <w:rPr>
          <w:rFonts w:eastAsia="Times New Roman" w:cstheme="minorHAnsi"/>
          <w:b/>
          <w:bCs/>
          <w:iCs/>
          <w:sz w:val="20"/>
          <w:szCs w:val="20"/>
          <w:lang w:val="x-none" w:eastAsia="x-none"/>
        </w:rPr>
        <w:t xml:space="preserve">roboty budowlane </w:t>
      </w:r>
      <w:r w:rsidRPr="00C34650">
        <w:rPr>
          <w:rFonts w:eastAsia="Times New Roman" w:cstheme="minorHAnsi"/>
          <w:b/>
          <w:bCs/>
          <w:iCs/>
          <w:sz w:val="20"/>
          <w:szCs w:val="20"/>
          <w:lang w:eastAsia="x-none"/>
        </w:rPr>
        <w:t xml:space="preserve">polegające na wymianie na nowy dźwigu osobowego z dostosowaniem dla osób niepełnosprawnościami </w:t>
      </w:r>
      <w:r w:rsidR="00D87A31" w:rsidRPr="00C34650">
        <w:rPr>
          <w:rFonts w:eastAsia="Times New Roman" w:cstheme="minorHAnsi"/>
          <w:b/>
          <w:bCs/>
          <w:iCs/>
          <w:sz w:val="20"/>
          <w:szCs w:val="20"/>
          <w:lang w:eastAsia="x-none"/>
        </w:rPr>
        <w:t xml:space="preserve">(wraz z zakupem, dostawą i montażem dźwigu) </w:t>
      </w:r>
      <w:r w:rsidRPr="00C34650">
        <w:rPr>
          <w:rFonts w:eastAsia="Times New Roman" w:cstheme="minorHAnsi"/>
          <w:b/>
          <w:bCs/>
          <w:iCs/>
          <w:sz w:val="20"/>
          <w:szCs w:val="20"/>
          <w:lang w:eastAsia="x-none"/>
        </w:rPr>
        <w:t xml:space="preserve">w budynku Wydziału Biologii UAM przy ul. Uniwersytetu Poznańskiego </w:t>
      </w:r>
      <w:r w:rsidRPr="00C34650">
        <w:rPr>
          <w:rFonts w:cstheme="minorHAnsi"/>
          <w:b/>
          <w:sz w:val="20"/>
          <w:szCs w:val="20"/>
        </w:rPr>
        <w:t>w Poznaniu</w:t>
      </w:r>
      <w:r w:rsidRPr="00C34650">
        <w:rPr>
          <w:rFonts w:eastAsia="Times New Roman" w:cstheme="minorHAnsi"/>
          <w:b/>
          <w:sz w:val="20"/>
          <w:szCs w:val="20"/>
          <w:lang w:eastAsia="pl-PL"/>
        </w:rPr>
        <w:t>,</w:t>
      </w:r>
      <w:r w:rsidR="00D87A31" w:rsidRPr="00C34650">
        <w:rPr>
          <w:rFonts w:eastAsia="Times New Roman" w:cstheme="minorHAnsi"/>
          <w:sz w:val="20"/>
          <w:szCs w:val="20"/>
          <w:lang w:eastAsia="pl-PL"/>
        </w:rPr>
        <w:t xml:space="preserve"> </w:t>
      </w:r>
    </w:p>
    <w:p w:rsidR="002B7511" w:rsidRPr="009622D9" w:rsidRDefault="002B7511" w:rsidP="002B7511">
      <w:pPr>
        <w:pStyle w:val="Akapitzlist"/>
        <w:numPr>
          <w:ilvl w:val="0"/>
          <w:numId w:val="28"/>
        </w:numPr>
        <w:spacing w:after="0" w:line="240" w:lineRule="auto"/>
        <w:jc w:val="both"/>
        <w:rPr>
          <w:rFonts w:eastAsia="Times New Roman" w:cstheme="minorHAnsi"/>
          <w:sz w:val="20"/>
          <w:szCs w:val="20"/>
          <w:lang w:eastAsia="pl-PL"/>
        </w:rPr>
      </w:pPr>
      <w:r w:rsidRPr="009622D9">
        <w:rPr>
          <w:rFonts w:eastAsia="Times New Roman" w:cstheme="minorHAnsi"/>
          <w:b/>
          <w:bCs/>
          <w:iCs/>
          <w:sz w:val="20"/>
          <w:szCs w:val="20"/>
          <w:lang w:eastAsia="x-none"/>
        </w:rPr>
        <w:t xml:space="preserve">Etap II - </w:t>
      </w:r>
      <w:r w:rsidRPr="009622D9">
        <w:rPr>
          <w:rFonts w:cstheme="minorHAnsi"/>
          <w:b/>
          <w:sz w:val="20"/>
          <w:szCs w:val="20"/>
        </w:rPr>
        <w:t>trzyletnia konserwacja dźwigu osobowego, o którym mowa w punkcie a)</w:t>
      </w:r>
      <w:r w:rsidRPr="009622D9">
        <w:rPr>
          <w:rFonts w:eastAsia="Times New Roman" w:cstheme="minorHAnsi"/>
          <w:sz w:val="20"/>
          <w:szCs w:val="20"/>
          <w:lang w:eastAsia="pl-PL"/>
        </w:rPr>
        <w:t xml:space="preserve"> </w:t>
      </w:r>
    </w:p>
    <w:p w:rsidR="002B7511" w:rsidRPr="00EF0B5B" w:rsidRDefault="002B7511" w:rsidP="002B7511">
      <w:pPr>
        <w:spacing w:after="0" w:line="240" w:lineRule="auto"/>
        <w:ind w:left="567"/>
        <w:jc w:val="both"/>
        <w:rPr>
          <w:rFonts w:eastAsia="Times New Roman" w:cstheme="minorHAnsi"/>
          <w:sz w:val="20"/>
          <w:szCs w:val="20"/>
          <w:lang w:eastAsia="pl-PL"/>
        </w:rPr>
      </w:pPr>
      <w:r w:rsidRPr="00EF0B5B">
        <w:rPr>
          <w:rFonts w:eastAsia="Times New Roman" w:cstheme="minorHAnsi"/>
          <w:sz w:val="20"/>
          <w:szCs w:val="20"/>
          <w:lang w:eastAsia="pl-PL"/>
        </w:rPr>
        <w:t>zgodnie z formularzem ofertowym – załącznik nr 1 oraz specyfikacją warunków zamówienia (dalej SWZ) – załącznik nr 2 do niniejszej umowy</w:t>
      </w:r>
    </w:p>
    <w:p w:rsidR="002B7511" w:rsidRPr="00EF0B5B" w:rsidRDefault="002B7511" w:rsidP="002B7511">
      <w:pPr>
        <w:pStyle w:val="Akapitzlist"/>
        <w:numPr>
          <w:ilvl w:val="0"/>
          <w:numId w:val="18"/>
        </w:numPr>
        <w:spacing w:after="0" w:line="240" w:lineRule="auto"/>
        <w:jc w:val="both"/>
        <w:rPr>
          <w:rFonts w:eastAsia="Times New Roman" w:cstheme="minorHAnsi"/>
          <w:sz w:val="20"/>
          <w:szCs w:val="20"/>
          <w:lang w:eastAsia="pl-PL"/>
        </w:rPr>
      </w:pPr>
      <w:r w:rsidRPr="00EF0B5B">
        <w:rPr>
          <w:rFonts w:eastAsia="Times New Roman" w:cstheme="minorHAnsi"/>
          <w:sz w:val="20"/>
          <w:szCs w:val="20"/>
          <w:lang w:eastAsia="pl-PL"/>
        </w:rPr>
        <w:t>W  przypadku niejasności pomiędzy  poszczególnymi  dokumentami  określonymi  w  ust.  1  nadrzędne będą postanowienia niniejszej um</w:t>
      </w:r>
      <w:r w:rsidR="00C13B66" w:rsidRPr="00EF0B5B">
        <w:rPr>
          <w:rFonts w:eastAsia="Times New Roman" w:cstheme="minorHAnsi"/>
          <w:sz w:val="20"/>
          <w:szCs w:val="20"/>
          <w:lang w:eastAsia="pl-PL"/>
        </w:rPr>
        <w:t>owy, a następnie Załącznika nr A</w:t>
      </w:r>
      <w:r w:rsidRPr="00EF0B5B">
        <w:rPr>
          <w:rFonts w:eastAsia="Times New Roman" w:cstheme="minorHAnsi"/>
          <w:sz w:val="20"/>
          <w:szCs w:val="20"/>
          <w:lang w:eastAsia="pl-PL"/>
        </w:rPr>
        <w:t xml:space="preserve"> do SWZ</w:t>
      </w:r>
      <w:r w:rsidR="008639D6">
        <w:rPr>
          <w:rFonts w:eastAsia="Times New Roman" w:cstheme="minorHAnsi"/>
          <w:sz w:val="20"/>
          <w:szCs w:val="20"/>
          <w:lang w:eastAsia="pl-PL"/>
        </w:rPr>
        <w:t>.</w:t>
      </w:r>
    </w:p>
    <w:p w:rsidR="002B7511" w:rsidRPr="00EF0B5B" w:rsidRDefault="002B7511" w:rsidP="002B7511">
      <w:pPr>
        <w:spacing w:after="0" w:line="240" w:lineRule="auto"/>
        <w:jc w:val="center"/>
        <w:rPr>
          <w:rFonts w:eastAsia="Times New Roman" w:cstheme="minorHAnsi"/>
          <w:sz w:val="20"/>
          <w:szCs w:val="20"/>
          <w:lang w:eastAsia="pl-PL"/>
        </w:rPr>
      </w:pPr>
    </w:p>
    <w:p w:rsidR="002B7511" w:rsidRPr="00EF0B5B" w:rsidRDefault="002B7511" w:rsidP="002B7511">
      <w:pPr>
        <w:spacing w:after="0" w:line="240" w:lineRule="auto"/>
        <w:jc w:val="center"/>
        <w:rPr>
          <w:rFonts w:eastAsia="Times New Roman" w:cstheme="minorHAnsi"/>
          <w:b/>
          <w:sz w:val="20"/>
          <w:szCs w:val="20"/>
          <w:lang w:eastAsia="pl-PL"/>
        </w:rPr>
      </w:pPr>
      <w:r w:rsidRPr="00EF0B5B">
        <w:rPr>
          <w:rFonts w:eastAsia="Times New Roman" w:cstheme="minorHAnsi"/>
          <w:b/>
          <w:sz w:val="20"/>
          <w:szCs w:val="20"/>
          <w:lang w:eastAsia="pl-PL"/>
        </w:rPr>
        <w:t>§ 2.</w:t>
      </w:r>
    </w:p>
    <w:p w:rsidR="002B7511" w:rsidRPr="009622D9" w:rsidRDefault="002B7511" w:rsidP="002B7511">
      <w:pPr>
        <w:numPr>
          <w:ilvl w:val="0"/>
          <w:numId w:val="19"/>
        </w:numPr>
        <w:shd w:val="clear" w:color="auto" w:fill="FEFFFF"/>
        <w:tabs>
          <w:tab w:val="clear" w:pos="720"/>
        </w:tabs>
        <w:spacing w:after="0" w:line="240" w:lineRule="auto"/>
        <w:ind w:left="567" w:hanging="567"/>
        <w:jc w:val="both"/>
        <w:rPr>
          <w:rFonts w:eastAsia="Times New Roman" w:cstheme="minorHAnsi"/>
          <w:sz w:val="20"/>
          <w:szCs w:val="20"/>
          <w:shd w:val="clear" w:color="auto" w:fill="FEFFFF"/>
          <w:lang w:eastAsia="pl-PL"/>
        </w:rPr>
      </w:pPr>
      <w:r w:rsidRPr="009622D9">
        <w:rPr>
          <w:rFonts w:eastAsia="Times New Roman" w:cstheme="minorHAnsi"/>
          <w:sz w:val="20"/>
          <w:szCs w:val="20"/>
          <w:lang w:eastAsia="pl-PL"/>
        </w:rPr>
        <w:t>Wykonawca zobowiązuje się wykonać przedmiot umowy dochowując najwyższej profesjonalnej staranności, zgodnie z wymogami zawartymi w </w:t>
      </w:r>
      <w:r w:rsidRPr="009622D9">
        <w:rPr>
          <w:rFonts w:eastAsia="Times New Roman" w:cstheme="minorHAnsi"/>
          <w:iCs/>
          <w:sz w:val="20"/>
          <w:szCs w:val="20"/>
          <w:lang w:eastAsia="pl-PL"/>
        </w:rPr>
        <w:t>SWZ, która</w:t>
      </w:r>
      <w:r w:rsidRPr="009622D9">
        <w:rPr>
          <w:rFonts w:eastAsia="Times New Roman" w:cstheme="minorHAnsi"/>
          <w:i/>
          <w:sz w:val="20"/>
          <w:szCs w:val="20"/>
          <w:lang w:eastAsia="pl-PL"/>
        </w:rPr>
        <w:t xml:space="preserve"> </w:t>
      </w:r>
      <w:r w:rsidRPr="009622D9">
        <w:rPr>
          <w:rFonts w:eastAsia="Times New Roman" w:cstheme="minorHAnsi"/>
          <w:sz w:val="20"/>
          <w:szCs w:val="20"/>
          <w:lang w:eastAsia="pl-PL"/>
        </w:rPr>
        <w:t>stanowi załącznik nr 2 do niniejszej umowy oraz zasadami współczesnej wiedzy technicznej, a także obowiązującymi przepisami i normami.</w:t>
      </w:r>
    </w:p>
    <w:p w:rsidR="002B7511" w:rsidRPr="009622D9" w:rsidRDefault="002B7511" w:rsidP="002B7511">
      <w:pPr>
        <w:numPr>
          <w:ilvl w:val="0"/>
          <w:numId w:val="19"/>
        </w:numPr>
        <w:shd w:val="clear" w:color="auto" w:fill="FEFFFF"/>
        <w:tabs>
          <w:tab w:val="clear" w:pos="720"/>
        </w:tabs>
        <w:spacing w:after="0" w:line="240" w:lineRule="auto"/>
        <w:ind w:left="567" w:hanging="567"/>
        <w:jc w:val="both"/>
        <w:rPr>
          <w:rFonts w:eastAsia="Times New Roman" w:cstheme="minorHAnsi"/>
          <w:sz w:val="20"/>
          <w:szCs w:val="20"/>
          <w:shd w:val="clear" w:color="auto" w:fill="FEFFFF"/>
          <w:lang w:eastAsia="pl-PL"/>
        </w:rPr>
      </w:pPr>
      <w:r w:rsidRPr="009622D9">
        <w:rPr>
          <w:rFonts w:eastAsia="Times New Roman" w:cstheme="minorHAnsi"/>
          <w:sz w:val="20"/>
          <w:szCs w:val="20"/>
          <w:lang w:eastAsia="pl-PL"/>
        </w:rPr>
        <w:t xml:space="preserve">Wykonawca wykona przedmiot umowy własnymi siłami, bez udziału podwykonawców/ Wykonawca może powierzyć wykonanie części przedmiotu umowy, wymienione w załączniku nr 1 do umowy, podwykonawcom </w:t>
      </w:r>
      <w:r w:rsidRPr="009622D9">
        <w:rPr>
          <w:rFonts w:eastAsia="Times New Roman" w:cstheme="minorHAnsi"/>
          <w:bCs/>
          <w:sz w:val="20"/>
          <w:szCs w:val="20"/>
          <w:lang w:eastAsia="ar-SA"/>
        </w:rPr>
        <w:t>(wówczas należy wpisać dane dotyczące podwykonawców wskazane w ofercie)</w:t>
      </w:r>
      <w:r w:rsidRPr="009622D9">
        <w:rPr>
          <w:rFonts w:eastAsia="Times New Roman" w:cstheme="minorHAnsi"/>
          <w:sz w:val="20"/>
          <w:szCs w:val="20"/>
          <w:lang w:eastAsia="pl-PL"/>
        </w:rPr>
        <w:t xml:space="preserve">. </w:t>
      </w:r>
    </w:p>
    <w:p w:rsidR="002B7511" w:rsidRPr="009622D9" w:rsidRDefault="002B7511" w:rsidP="002B7511">
      <w:pPr>
        <w:numPr>
          <w:ilvl w:val="0"/>
          <w:numId w:val="19"/>
        </w:numPr>
        <w:shd w:val="clear" w:color="auto" w:fill="FEFFFF"/>
        <w:tabs>
          <w:tab w:val="clear" w:pos="720"/>
        </w:tabs>
        <w:spacing w:after="0" w:line="240" w:lineRule="auto"/>
        <w:ind w:left="567" w:hanging="567"/>
        <w:jc w:val="both"/>
        <w:rPr>
          <w:rFonts w:eastAsia="Times New Roman" w:cstheme="minorHAnsi"/>
          <w:sz w:val="20"/>
          <w:szCs w:val="20"/>
          <w:shd w:val="clear" w:color="auto" w:fill="FEFFFF"/>
          <w:lang w:eastAsia="pl-PL"/>
        </w:rPr>
      </w:pPr>
      <w:r w:rsidRPr="009622D9">
        <w:rPr>
          <w:rFonts w:eastAsia="Times New Roman" w:cstheme="minorHAnsi"/>
          <w:bCs/>
          <w:sz w:val="20"/>
          <w:szCs w:val="20"/>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p.z.p. - zapisów niniejszej umowy, w tym o wymaganym ubezpieczeniu OC i polisie), by umowa Wykonawcy z podwykonawcą lub podwykonawcy z dalszym podwykonawcą, zapewniała należytą realizację przedmiotu umowy zgodnie z postanowieniami niniejszej umowy.  </w:t>
      </w:r>
    </w:p>
    <w:p w:rsidR="002B7511" w:rsidRPr="009622D9" w:rsidRDefault="002B7511" w:rsidP="002B7511">
      <w:pPr>
        <w:numPr>
          <w:ilvl w:val="0"/>
          <w:numId w:val="19"/>
        </w:numPr>
        <w:shd w:val="clear" w:color="auto" w:fill="FEFFFF"/>
        <w:tabs>
          <w:tab w:val="clear" w:pos="720"/>
        </w:tabs>
        <w:spacing w:after="0" w:line="240" w:lineRule="auto"/>
        <w:ind w:left="567" w:hanging="567"/>
        <w:jc w:val="both"/>
        <w:rPr>
          <w:rFonts w:eastAsia="Times New Roman" w:cstheme="minorHAnsi"/>
          <w:sz w:val="20"/>
          <w:szCs w:val="20"/>
          <w:shd w:val="clear" w:color="auto" w:fill="FEFFFF"/>
          <w:lang w:eastAsia="pl-PL"/>
        </w:rPr>
      </w:pPr>
      <w:r w:rsidRPr="009622D9">
        <w:rPr>
          <w:rFonts w:eastAsia="Times New Roman" w:cstheme="minorHAnsi"/>
          <w:bCs/>
          <w:sz w:val="20"/>
          <w:szCs w:val="20"/>
          <w:lang w:eastAsia="ar-SA"/>
        </w:rPr>
        <w:t>Zmiana umowy polegająca na powierzeniu w trakcie realizacji niniejszej umowy wykonania części przedmiotu umowy podwykonawcom (dalszym podwykonawcom), niewskazanym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rsidR="002B7511" w:rsidRPr="009622D9" w:rsidRDefault="002B7511" w:rsidP="002B7511">
      <w:pPr>
        <w:numPr>
          <w:ilvl w:val="0"/>
          <w:numId w:val="19"/>
        </w:numPr>
        <w:shd w:val="clear" w:color="auto" w:fill="FEFFFF"/>
        <w:tabs>
          <w:tab w:val="clear" w:pos="720"/>
        </w:tabs>
        <w:spacing w:after="0" w:line="240" w:lineRule="auto"/>
        <w:ind w:left="567" w:hanging="567"/>
        <w:jc w:val="both"/>
        <w:rPr>
          <w:rFonts w:eastAsia="Times New Roman" w:cstheme="minorHAnsi"/>
          <w:sz w:val="20"/>
          <w:szCs w:val="20"/>
          <w:shd w:val="clear" w:color="auto" w:fill="FEFFFF"/>
          <w:lang w:eastAsia="pl-PL"/>
        </w:rPr>
      </w:pPr>
      <w:r w:rsidRPr="009622D9">
        <w:rPr>
          <w:rFonts w:eastAsia="Times New Roman" w:cstheme="minorHAnsi"/>
          <w:bCs/>
          <w:sz w:val="20"/>
          <w:szCs w:val="20"/>
          <w:lang w:eastAsia="ar-SA"/>
        </w:rPr>
        <w:lastRenderedPageBreak/>
        <w:t>Powierzenie wykonania części przedmiotu umowy podwykonawcom (dalszym podwykonawcom) nie zwalnia Wykonawcy z odpowiedzialności za należyte wykonanie przedmiotu  niniejszej umowy.</w:t>
      </w:r>
    </w:p>
    <w:p w:rsidR="002B7511" w:rsidRPr="009622D9" w:rsidRDefault="002B7511" w:rsidP="002B7511">
      <w:pPr>
        <w:numPr>
          <w:ilvl w:val="0"/>
          <w:numId w:val="19"/>
        </w:numPr>
        <w:shd w:val="clear" w:color="auto" w:fill="FEFFFF"/>
        <w:tabs>
          <w:tab w:val="clear" w:pos="720"/>
        </w:tabs>
        <w:spacing w:after="0" w:line="240" w:lineRule="auto"/>
        <w:ind w:left="567" w:hanging="567"/>
        <w:jc w:val="both"/>
        <w:rPr>
          <w:rFonts w:eastAsia="Times New Roman" w:cstheme="minorHAnsi"/>
          <w:sz w:val="20"/>
          <w:szCs w:val="20"/>
          <w:shd w:val="clear" w:color="auto" w:fill="FEFFFF"/>
          <w:lang w:eastAsia="pl-PL"/>
        </w:rPr>
      </w:pPr>
      <w:r w:rsidRPr="009622D9">
        <w:rPr>
          <w:rFonts w:eastAsia="Times New Roman" w:cstheme="minorHAnsi"/>
          <w:sz w:val="20"/>
          <w:szCs w:val="20"/>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rsidR="002B7511" w:rsidRPr="009622D9" w:rsidRDefault="002B7511" w:rsidP="002B7511">
      <w:pPr>
        <w:numPr>
          <w:ilvl w:val="0"/>
          <w:numId w:val="19"/>
        </w:numPr>
        <w:shd w:val="clear" w:color="auto" w:fill="FEFFFF"/>
        <w:tabs>
          <w:tab w:val="clear" w:pos="720"/>
        </w:tabs>
        <w:spacing w:after="0" w:line="240" w:lineRule="auto"/>
        <w:ind w:left="567" w:hanging="567"/>
        <w:jc w:val="both"/>
        <w:rPr>
          <w:rFonts w:eastAsia="Times New Roman" w:cstheme="minorHAnsi"/>
          <w:sz w:val="20"/>
          <w:szCs w:val="20"/>
          <w:shd w:val="clear" w:color="auto" w:fill="FEFFFF"/>
          <w:lang w:eastAsia="pl-PL"/>
        </w:rPr>
      </w:pPr>
      <w:r w:rsidRPr="009622D9">
        <w:rPr>
          <w:rFonts w:eastAsia="Times New Roman" w:cstheme="minorHAnsi"/>
          <w:sz w:val="20"/>
          <w:szCs w:val="20"/>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rsidR="002B7511" w:rsidRPr="009622D9" w:rsidRDefault="002B7511" w:rsidP="002B7511">
      <w:pPr>
        <w:widowControl w:val="0"/>
        <w:numPr>
          <w:ilvl w:val="0"/>
          <w:numId w:val="22"/>
        </w:numPr>
        <w:shd w:val="clear" w:color="auto" w:fill="FEFFFF"/>
        <w:autoSpaceDE w:val="0"/>
        <w:autoSpaceDN w:val="0"/>
        <w:adjustRightInd w:val="0"/>
        <w:spacing w:after="0" w:line="240" w:lineRule="auto"/>
        <w:ind w:left="993" w:right="4"/>
        <w:jc w:val="both"/>
        <w:rPr>
          <w:rFonts w:cstheme="minorHAnsi"/>
          <w:sz w:val="20"/>
          <w:szCs w:val="20"/>
          <w:shd w:val="clear" w:color="auto" w:fill="FEFFFF"/>
        </w:rPr>
      </w:pPr>
      <w:r w:rsidRPr="009622D9">
        <w:rPr>
          <w:rFonts w:eastAsia="Times New Roman" w:cstheme="minorHAnsi"/>
          <w:sz w:val="20"/>
          <w:szCs w:val="20"/>
          <w:shd w:val="clear" w:color="auto" w:fill="FEFFFF"/>
          <w:lang w:eastAsia="pl-PL"/>
        </w:rPr>
        <w:t>nie spełnia ona wymagań określonych w dokumentach zamówienia w rozumieniu p.z.p. (w tym odnośnie wymaganych zapisów umowy),</w:t>
      </w:r>
    </w:p>
    <w:p w:rsidR="002B7511" w:rsidRPr="009622D9" w:rsidRDefault="002B7511" w:rsidP="002B7511">
      <w:pPr>
        <w:widowControl w:val="0"/>
        <w:numPr>
          <w:ilvl w:val="0"/>
          <w:numId w:val="22"/>
        </w:numPr>
        <w:shd w:val="clear" w:color="auto" w:fill="FEFFFF"/>
        <w:autoSpaceDE w:val="0"/>
        <w:autoSpaceDN w:val="0"/>
        <w:adjustRightInd w:val="0"/>
        <w:spacing w:after="0" w:line="240" w:lineRule="auto"/>
        <w:ind w:left="993" w:right="4"/>
        <w:jc w:val="both"/>
        <w:rPr>
          <w:rFonts w:eastAsia="Times New Roman" w:cstheme="minorHAnsi"/>
          <w:sz w:val="20"/>
          <w:szCs w:val="20"/>
          <w:shd w:val="clear" w:color="auto" w:fill="FEFFFF"/>
          <w:lang w:eastAsia="pl-PL"/>
        </w:rPr>
      </w:pPr>
      <w:r w:rsidRPr="009622D9">
        <w:rPr>
          <w:rFonts w:eastAsia="Times New Roman" w:cstheme="minorHAnsi"/>
          <w:sz w:val="20"/>
          <w:szCs w:val="20"/>
          <w:shd w:val="clear" w:color="auto" w:fill="FEFFFF"/>
          <w:lang w:eastAsia="pl-PL"/>
        </w:rPr>
        <w:t>zawiera postanowienia niezgodne z art. 463 p.z.p.,</w:t>
      </w:r>
    </w:p>
    <w:p w:rsidR="002B7511" w:rsidRPr="009622D9" w:rsidRDefault="002B7511" w:rsidP="002B7511">
      <w:pPr>
        <w:widowControl w:val="0"/>
        <w:numPr>
          <w:ilvl w:val="0"/>
          <w:numId w:val="22"/>
        </w:numPr>
        <w:shd w:val="clear" w:color="auto" w:fill="FEFFFF"/>
        <w:autoSpaceDE w:val="0"/>
        <w:autoSpaceDN w:val="0"/>
        <w:adjustRightInd w:val="0"/>
        <w:spacing w:after="0" w:line="240" w:lineRule="auto"/>
        <w:ind w:left="993" w:right="4"/>
        <w:jc w:val="both"/>
        <w:rPr>
          <w:rFonts w:eastAsia="Times New Roman" w:cstheme="minorHAnsi"/>
          <w:sz w:val="20"/>
          <w:szCs w:val="20"/>
          <w:shd w:val="clear" w:color="auto" w:fill="FEFFFF"/>
          <w:lang w:eastAsia="pl-PL"/>
        </w:rPr>
      </w:pPr>
      <w:r w:rsidRPr="009622D9">
        <w:rPr>
          <w:rFonts w:eastAsia="Times New Roman" w:cstheme="minorHAnsi"/>
          <w:sz w:val="20"/>
          <w:szCs w:val="20"/>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rsidR="002B7511" w:rsidRPr="009622D9" w:rsidRDefault="002B7511" w:rsidP="002B7511">
      <w:pPr>
        <w:widowControl w:val="0"/>
        <w:shd w:val="clear" w:color="auto" w:fill="FEFFFF"/>
        <w:autoSpaceDE w:val="0"/>
        <w:autoSpaceDN w:val="0"/>
        <w:adjustRightInd w:val="0"/>
        <w:spacing w:after="0" w:line="240" w:lineRule="auto"/>
        <w:ind w:left="567" w:right="4"/>
        <w:jc w:val="both"/>
        <w:rPr>
          <w:rFonts w:eastAsia="Times New Roman" w:cstheme="minorHAnsi"/>
          <w:sz w:val="20"/>
          <w:szCs w:val="20"/>
          <w:shd w:val="clear" w:color="auto" w:fill="FEFFFF"/>
          <w:lang w:eastAsia="pl-PL"/>
        </w:rPr>
      </w:pPr>
      <w:r w:rsidRPr="009622D9">
        <w:rPr>
          <w:rFonts w:eastAsia="Times New Roman" w:cstheme="minorHAnsi"/>
          <w:sz w:val="20"/>
          <w:szCs w:val="20"/>
          <w:shd w:val="clear" w:color="auto" w:fill="FEFFFF"/>
          <w:lang w:eastAsia="pl-PL"/>
        </w:rPr>
        <w:t>Niezgłoszenie powyższych zastrzeżeń w ww. terminie uważa się za akceptację projektu umowy przez Zamawiającego.</w:t>
      </w:r>
    </w:p>
    <w:p w:rsidR="002B7511" w:rsidRPr="009622D9" w:rsidRDefault="002B7511" w:rsidP="002B7511">
      <w:pPr>
        <w:widowControl w:val="0"/>
        <w:numPr>
          <w:ilvl w:val="0"/>
          <w:numId w:val="19"/>
        </w:numPr>
        <w:shd w:val="clear" w:color="auto" w:fill="FEFFFF"/>
        <w:tabs>
          <w:tab w:val="clear" w:pos="720"/>
        </w:tabs>
        <w:autoSpaceDE w:val="0"/>
        <w:autoSpaceDN w:val="0"/>
        <w:adjustRightInd w:val="0"/>
        <w:spacing w:after="0" w:line="240" w:lineRule="auto"/>
        <w:ind w:left="567" w:right="4" w:hanging="567"/>
        <w:jc w:val="both"/>
        <w:rPr>
          <w:rFonts w:eastAsia="Times New Roman" w:cstheme="minorHAnsi"/>
          <w:sz w:val="20"/>
          <w:szCs w:val="20"/>
          <w:shd w:val="clear" w:color="auto" w:fill="FEFFFF"/>
          <w:lang w:eastAsia="pl-PL"/>
        </w:rPr>
      </w:pPr>
      <w:r w:rsidRPr="009622D9">
        <w:rPr>
          <w:rFonts w:eastAsia="Times New Roman" w:cstheme="minorHAnsi"/>
          <w:sz w:val="20"/>
          <w:szCs w:val="20"/>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rsidR="002B7511" w:rsidRPr="009622D9" w:rsidRDefault="002B7511" w:rsidP="002B7511">
      <w:pPr>
        <w:widowControl w:val="0"/>
        <w:numPr>
          <w:ilvl w:val="0"/>
          <w:numId w:val="19"/>
        </w:numPr>
        <w:shd w:val="clear" w:color="auto" w:fill="FEFFFF"/>
        <w:tabs>
          <w:tab w:val="clear" w:pos="720"/>
        </w:tabs>
        <w:autoSpaceDE w:val="0"/>
        <w:autoSpaceDN w:val="0"/>
        <w:adjustRightInd w:val="0"/>
        <w:spacing w:after="0" w:line="240" w:lineRule="auto"/>
        <w:ind w:left="567" w:right="4" w:hanging="567"/>
        <w:jc w:val="both"/>
        <w:rPr>
          <w:rFonts w:eastAsia="Times New Roman" w:cstheme="minorHAnsi"/>
          <w:w w:val="105"/>
          <w:sz w:val="20"/>
          <w:szCs w:val="20"/>
          <w:shd w:val="clear" w:color="auto" w:fill="FEFFFF"/>
          <w:lang w:eastAsia="pl-PL"/>
        </w:rPr>
      </w:pPr>
      <w:r w:rsidRPr="009622D9">
        <w:rPr>
          <w:rFonts w:eastAsia="Times New Roman" w:cstheme="minorHAnsi"/>
          <w:sz w:val="20"/>
          <w:szCs w:val="20"/>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9622D9">
        <w:rPr>
          <w:rFonts w:eastAsia="Times New Roman" w:cstheme="minorHAnsi"/>
          <w:w w:val="120"/>
          <w:sz w:val="20"/>
          <w:szCs w:val="20"/>
          <w:shd w:val="clear" w:color="auto" w:fill="FEFFFF"/>
          <w:lang w:eastAsia="pl-PL"/>
        </w:rPr>
        <w:t xml:space="preserve">7 </w:t>
      </w:r>
      <w:r w:rsidRPr="009622D9">
        <w:rPr>
          <w:rFonts w:eastAsia="Times New Roman" w:cstheme="minorHAnsi"/>
          <w:sz w:val="20"/>
          <w:szCs w:val="20"/>
          <w:shd w:val="clear" w:color="auto" w:fill="FEFFFF"/>
          <w:lang w:eastAsia="pl-PL"/>
        </w:rPr>
        <w:t xml:space="preserve">dni od dnia jej zawarcia, z wyłączeniem umów o </w:t>
      </w:r>
      <w:r w:rsidRPr="009622D9">
        <w:rPr>
          <w:rFonts w:eastAsia="Times New Roman" w:cstheme="minorHAnsi"/>
          <w:w w:val="105"/>
          <w:sz w:val="20"/>
          <w:szCs w:val="20"/>
          <w:shd w:val="clear" w:color="auto" w:fill="FEFFFF"/>
          <w:lang w:eastAsia="pl-PL"/>
        </w:rPr>
        <w:t>podwykonawstwo o wartości mniejszej niż 0,5 %</w:t>
      </w:r>
      <w:r w:rsidRPr="009622D9">
        <w:rPr>
          <w:rFonts w:eastAsia="Times New Roman" w:cstheme="minorHAnsi"/>
          <w:w w:val="81"/>
          <w:sz w:val="20"/>
          <w:szCs w:val="20"/>
          <w:shd w:val="clear" w:color="auto" w:fill="FEFFFF"/>
          <w:lang w:eastAsia="pl-PL"/>
        </w:rPr>
        <w:t xml:space="preserve"> </w:t>
      </w:r>
      <w:r w:rsidRPr="009622D9">
        <w:rPr>
          <w:rFonts w:eastAsia="Times New Roman" w:cstheme="minorHAnsi"/>
          <w:w w:val="105"/>
          <w:sz w:val="20"/>
          <w:szCs w:val="20"/>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rsidR="002B7511" w:rsidRPr="009622D9" w:rsidRDefault="002B7511" w:rsidP="002B7511">
      <w:pPr>
        <w:widowControl w:val="0"/>
        <w:numPr>
          <w:ilvl w:val="0"/>
          <w:numId w:val="19"/>
        </w:numPr>
        <w:shd w:val="clear" w:color="auto" w:fill="FEFFFF"/>
        <w:tabs>
          <w:tab w:val="clear" w:pos="720"/>
        </w:tabs>
        <w:autoSpaceDE w:val="0"/>
        <w:autoSpaceDN w:val="0"/>
        <w:adjustRightInd w:val="0"/>
        <w:spacing w:after="0" w:line="240" w:lineRule="auto"/>
        <w:ind w:left="567" w:right="4" w:hanging="567"/>
        <w:jc w:val="both"/>
        <w:rPr>
          <w:rFonts w:eastAsia="Times New Roman" w:cstheme="minorHAnsi"/>
          <w:w w:val="105"/>
          <w:sz w:val="20"/>
          <w:szCs w:val="20"/>
          <w:shd w:val="clear" w:color="auto" w:fill="FEFFFF"/>
          <w:lang w:eastAsia="pl-PL"/>
        </w:rPr>
      </w:pPr>
      <w:r w:rsidRPr="009622D9">
        <w:rPr>
          <w:rFonts w:eastAsia="Times New Roman" w:cstheme="minorHAnsi"/>
          <w:w w:val="105"/>
          <w:sz w:val="20"/>
          <w:szCs w:val="20"/>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rsidR="002B7511" w:rsidRPr="009622D9" w:rsidRDefault="002B7511" w:rsidP="002B7511">
      <w:pPr>
        <w:widowControl w:val="0"/>
        <w:numPr>
          <w:ilvl w:val="0"/>
          <w:numId w:val="21"/>
        </w:numPr>
        <w:shd w:val="clear" w:color="auto" w:fill="FEFFFF"/>
        <w:autoSpaceDE w:val="0"/>
        <w:autoSpaceDN w:val="0"/>
        <w:adjustRightInd w:val="0"/>
        <w:spacing w:after="0" w:line="240" w:lineRule="auto"/>
        <w:ind w:left="1134" w:right="4"/>
        <w:jc w:val="both"/>
        <w:rPr>
          <w:rFonts w:eastAsia="Times New Roman" w:cstheme="minorHAnsi"/>
          <w:sz w:val="20"/>
          <w:szCs w:val="20"/>
          <w:shd w:val="clear" w:color="auto" w:fill="FEFFFF"/>
          <w:lang w:eastAsia="pl-PL"/>
        </w:rPr>
      </w:pPr>
      <w:r w:rsidRPr="009622D9">
        <w:rPr>
          <w:rFonts w:eastAsia="Times New Roman" w:cstheme="minorHAnsi"/>
          <w:w w:val="105"/>
          <w:sz w:val="20"/>
          <w:szCs w:val="20"/>
          <w:shd w:val="clear" w:color="auto" w:fill="FEFFFF"/>
          <w:lang w:eastAsia="pl-PL"/>
        </w:rPr>
        <w:t xml:space="preserve">nie spełnia wymagań określonych w dokumentach zamówienia w rozumieniu p.z.p. </w:t>
      </w:r>
      <w:r w:rsidRPr="009622D9">
        <w:rPr>
          <w:rFonts w:eastAsia="Times New Roman" w:cstheme="minorHAnsi"/>
          <w:sz w:val="20"/>
          <w:szCs w:val="20"/>
          <w:shd w:val="clear" w:color="auto" w:fill="FEFFFF"/>
          <w:lang w:eastAsia="pl-PL"/>
        </w:rPr>
        <w:t>(w tym odnośnie wymaganych zapisów umowy),</w:t>
      </w:r>
    </w:p>
    <w:p w:rsidR="002B7511" w:rsidRPr="009622D9" w:rsidRDefault="002B7511" w:rsidP="002B7511">
      <w:pPr>
        <w:widowControl w:val="0"/>
        <w:numPr>
          <w:ilvl w:val="0"/>
          <w:numId w:val="21"/>
        </w:numPr>
        <w:shd w:val="clear" w:color="auto" w:fill="FEFFFF"/>
        <w:autoSpaceDE w:val="0"/>
        <w:autoSpaceDN w:val="0"/>
        <w:adjustRightInd w:val="0"/>
        <w:spacing w:after="0" w:line="240" w:lineRule="auto"/>
        <w:ind w:left="1134" w:right="4"/>
        <w:jc w:val="both"/>
        <w:rPr>
          <w:rFonts w:eastAsia="Times New Roman" w:cstheme="minorHAnsi"/>
          <w:sz w:val="20"/>
          <w:szCs w:val="20"/>
          <w:shd w:val="clear" w:color="auto" w:fill="FEFFFF"/>
          <w:lang w:eastAsia="pl-PL"/>
        </w:rPr>
      </w:pPr>
      <w:r w:rsidRPr="009622D9">
        <w:rPr>
          <w:rFonts w:eastAsia="Times New Roman" w:cstheme="minorHAnsi"/>
          <w:sz w:val="20"/>
          <w:szCs w:val="20"/>
          <w:shd w:val="clear" w:color="auto" w:fill="FEFFFF"/>
          <w:lang w:eastAsia="pl-PL"/>
        </w:rPr>
        <w:t>zawiera postanowienia niezgodne z art. 463 p.z.p.,</w:t>
      </w:r>
    </w:p>
    <w:p w:rsidR="002B7511" w:rsidRPr="009622D9" w:rsidRDefault="002B7511" w:rsidP="002B7511">
      <w:pPr>
        <w:widowControl w:val="0"/>
        <w:numPr>
          <w:ilvl w:val="0"/>
          <w:numId w:val="21"/>
        </w:numPr>
        <w:shd w:val="clear" w:color="auto" w:fill="FEFFFF"/>
        <w:autoSpaceDE w:val="0"/>
        <w:autoSpaceDN w:val="0"/>
        <w:adjustRightInd w:val="0"/>
        <w:spacing w:after="0" w:line="240" w:lineRule="auto"/>
        <w:ind w:left="1134"/>
        <w:jc w:val="both"/>
        <w:rPr>
          <w:rFonts w:eastAsia="Times New Roman" w:cstheme="minorHAnsi"/>
          <w:w w:val="105"/>
          <w:sz w:val="20"/>
          <w:szCs w:val="20"/>
          <w:shd w:val="clear" w:color="auto" w:fill="FEFFFF"/>
          <w:lang w:eastAsia="pl-PL"/>
        </w:rPr>
      </w:pPr>
      <w:r w:rsidRPr="009622D9">
        <w:rPr>
          <w:rFonts w:eastAsia="Times New Roman" w:cstheme="minorHAnsi"/>
          <w:w w:val="105"/>
          <w:sz w:val="20"/>
          <w:szCs w:val="20"/>
          <w:shd w:val="clear" w:color="auto" w:fill="FEFFFF"/>
          <w:lang w:eastAsia="pl-PL"/>
        </w:rPr>
        <w:t xml:space="preserve">przewiduje termin zapłaty wynagrodzenia dłuższy niż 30 dni od daty doręczenia Wykonawcy, podwykonawcy lub dalszemu podwykonawcy faktury lub rachunku, potwierdzających wykonanie zleconej podwykonawcy lub dalszemu podwykonawcy roboty budowlanej. </w:t>
      </w:r>
    </w:p>
    <w:p w:rsidR="002B7511" w:rsidRPr="009622D9" w:rsidRDefault="002B7511" w:rsidP="002B7511">
      <w:pPr>
        <w:widowControl w:val="0"/>
        <w:shd w:val="clear" w:color="auto" w:fill="FEFFFF"/>
        <w:autoSpaceDE w:val="0"/>
        <w:autoSpaceDN w:val="0"/>
        <w:adjustRightInd w:val="0"/>
        <w:spacing w:after="0" w:line="240" w:lineRule="auto"/>
        <w:ind w:left="567"/>
        <w:jc w:val="both"/>
        <w:rPr>
          <w:rFonts w:eastAsia="Times New Roman" w:cstheme="minorHAnsi"/>
          <w:w w:val="105"/>
          <w:sz w:val="20"/>
          <w:szCs w:val="20"/>
          <w:shd w:val="clear" w:color="auto" w:fill="FEFFFF"/>
          <w:lang w:eastAsia="pl-PL"/>
        </w:rPr>
      </w:pPr>
      <w:r w:rsidRPr="009622D9">
        <w:rPr>
          <w:rFonts w:eastAsia="Times New Roman" w:cstheme="minorHAnsi"/>
          <w:w w:val="105"/>
          <w:sz w:val="20"/>
          <w:szCs w:val="20"/>
          <w:shd w:val="clear" w:color="auto" w:fill="FEFFFF"/>
          <w:lang w:eastAsia="pl-PL"/>
        </w:rPr>
        <w:t>Niezgłoszenie sprzeciwu, o którym mowa w niniejszym ustępie we wskazanym powyżej terminie uważa się za akceptację umowy przez Zamawiającego.</w:t>
      </w:r>
    </w:p>
    <w:p w:rsidR="002B7511" w:rsidRPr="009622D9" w:rsidRDefault="002B7511" w:rsidP="002B7511">
      <w:pPr>
        <w:widowControl w:val="0"/>
        <w:numPr>
          <w:ilvl w:val="0"/>
          <w:numId w:val="19"/>
        </w:numPr>
        <w:shd w:val="clear" w:color="auto" w:fill="FEFFFF"/>
        <w:tabs>
          <w:tab w:val="clear" w:pos="720"/>
        </w:tabs>
        <w:autoSpaceDE w:val="0"/>
        <w:autoSpaceDN w:val="0"/>
        <w:adjustRightInd w:val="0"/>
        <w:spacing w:after="0" w:line="240" w:lineRule="auto"/>
        <w:ind w:left="567" w:hanging="567"/>
        <w:jc w:val="both"/>
        <w:rPr>
          <w:rFonts w:eastAsia="Times New Roman" w:cstheme="minorHAnsi"/>
          <w:w w:val="105"/>
          <w:sz w:val="20"/>
          <w:szCs w:val="20"/>
          <w:shd w:val="clear" w:color="auto" w:fill="FEFFFF"/>
          <w:lang w:eastAsia="pl-PL"/>
        </w:rPr>
      </w:pPr>
      <w:r w:rsidRPr="009622D9">
        <w:rPr>
          <w:rFonts w:eastAsia="Times New Roman" w:cstheme="minorHAnsi"/>
          <w:w w:val="105"/>
          <w:sz w:val="20"/>
          <w:szCs w:val="20"/>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13 ust. 1 pkt. 11).</w:t>
      </w:r>
    </w:p>
    <w:p w:rsidR="002B7511" w:rsidRPr="009622D9" w:rsidRDefault="002B7511" w:rsidP="002B7511">
      <w:pPr>
        <w:widowControl w:val="0"/>
        <w:numPr>
          <w:ilvl w:val="0"/>
          <w:numId w:val="19"/>
        </w:numPr>
        <w:shd w:val="clear" w:color="auto" w:fill="FEFFFF"/>
        <w:tabs>
          <w:tab w:val="clear" w:pos="720"/>
        </w:tabs>
        <w:autoSpaceDE w:val="0"/>
        <w:autoSpaceDN w:val="0"/>
        <w:adjustRightInd w:val="0"/>
        <w:spacing w:after="0" w:line="240" w:lineRule="auto"/>
        <w:ind w:left="567" w:hanging="567"/>
        <w:jc w:val="both"/>
        <w:rPr>
          <w:rFonts w:eastAsia="Times New Roman" w:cstheme="minorHAnsi"/>
          <w:w w:val="105"/>
          <w:sz w:val="20"/>
          <w:szCs w:val="20"/>
          <w:shd w:val="clear" w:color="auto" w:fill="FEFFFF"/>
          <w:lang w:eastAsia="pl-PL"/>
        </w:rPr>
      </w:pPr>
      <w:r w:rsidRPr="009622D9">
        <w:rPr>
          <w:rFonts w:eastAsia="Times New Roman" w:cstheme="minorHAnsi"/>
          <w:w w:val="105"/>
          <w:sz w:val="20"/>
          <w:szCs w:val="20"/>
          <w:shd w:val="clear" w:color="auto" w:fill="FEFFFF"/>
          <w:lang w:eastAsia="pl-PL"/>
        </w:rPr>
        <w:t xml:space="preserve">Postanowienia ust. 3 – 11 stosuje się odpowiednio do zmian umowy o podwykonawstwo.  </w:t>
      </w:r>
    </w:p>
    <w:p w:rsidR="002B7511" w:rsidRPr="009622D9" w:rsidRDefault="002B7511" w:rsidP="002B7511">
      <w:pPr>
        <w:widowControl w:val="0"/>
        <w:numPr>
          <w:ilvl w:val="0"/>
          <w:numId w:val="19"/>
        </w:numPr>
        <w:shd w:val="clear" w:color="auto" w:fill="FEFFFF"/>
        <w:tabs>
          <w:tab w:val="clear" w:pos="720"/>
        </w:tabs>
        <w:autoSpaceDE w:val="0"/>
        <w:autoSpaceDN w:val="0"/>
        <w:adjustRightInd w:val="0"/>
        <w:spacing w:after="0" w:line="240" w:lineRule="auto"/>
        <w:ind w:left="567" w:hanging="567"/>
        <w:jc w:val="both"/>
        <w:rPr>
          <w:rFonts w:eastAsia="Times New Roman" w:cstheme="minorHAnsi"/>
          <w:w w:val="105"/>
          <w:sz w:val="20"/>
          <w:szCs w:val="20"/>
          <w:shd w:val="clear" w:color="auto" w:fill="FEFFFF"/>
          <w:lang w:eastAsia="pl-PL"/>
        </w:rPr>
      </w:pPr>
      <w:r w:rsidRPr="009622D9">
        <w:rPr>
          <w:rFonts w:eastAsia="Times New Roman" w:cstheme="minorHAnsi"/>
          <w:sz w:val="20"/>
          <w:szCs w:val="20"/>
          <w:lang w:eastAsia="pl-PL"/>
        </w:rPr>
        <w:t>Do umowy z podwykonawcą Wykonawca dołączy gwarancję zapłaty za roboty budowlane w przypadku jej udzielenia na żądanie podwykonawcy, zgodnie z ustawą Kodeks cywilny.</w:t>
      </w:r>
    </w:p>
    <w:p w:rsidR="002B7511" w:rsidRPr="009622D9" w:rsidRDefault="002B7511" w:rsidP="002B7511">
      <w:pPr>
        <w:widowControl w:val="0"/>
        <w:numPr>
          <w:ilvl w:val="0"/>
          <w:numId w:val="19"/>
        </w:numPr>
        <w:shd w:val="clear" w:color="auto" w:fill="FEFFFF"/>
        <w:tabs>
          <w:tab w:val="clear" w:pos="720"/>
        </w:tabs>
        <w:autoSpaceDE w:val="0"/>
        <w:autoSpaceDN w:val="0"/>
        <w:adjustRightInd w:val="0"/>
        <w:spacing w:after="0" w:line="240" w:lineRule="auto"/>
        <w:ind w:left="567" w:hanging="567"/>
        <w:jc w:val="both"/>
        <w:rPr>
          <w:rFonts w:eastAsia="Times New Roman" w:cstheme="minorHAnsi"/>
          <w:w w:val="105"/>
          <w:sz w:val="20"/>
          <w:szCs w:val="20"/>
          <w:shd w:val="clear" w:color="auto" w:fill="FEFFFF"/>
          <w:lang w:eastAsia="pl-PL"/>
        </w:rPr>
      </w:pPr>
      <w:r w:rsidRPr="009622D9">
        <w:rPr>
          <w:rFonts w:eastAsia="Times New Roman" w:cstheme="minorHAnsi"/>
          <w:sz w:val="20"/>
          <w:szCs w:val="20"/>
          <w:lang w:eastAsia="pl-PL"/>
        </w:rPr>
        <w:t>Jeżeli udzielenie gwarancji nastąpi później, niż przekazanie Zamawiającemu poświadczonej za zgodność z oryginałem kopii zawartej umowy o podwykonawstwo, to dołączenie gwarancji powinno nastąpić niezwłocznie po jej udzieleniu.</w:t>
      </w:r>
    </w:p>
    <w:p w:rsidR="002B7511" w:rsidRPr="009622D9" w:rsidRDefault="002B7511" w:rsidP="002B7511">
      <w:pPr>
        <w:widowControl w:val="0"/>
        <w:numPr>
          <w:ilvl w:val="0"/>
          <w:numId w:val="19"/>
        </w:numPr>
        <w:shd w:val="clear" w:color="auto" w:fill="FEFFFF"/>
        <w:tabs>
          <w:tab w:val="clear" w:pos="720"/>
        </w:tabs>
        <w:autoSpaceDE w:val="0"/>
        <w:autoSpaceDN w:val="0"/>
        <w:adjustRightInd w:val="0"/>
        <w:spacing w:after="0" w:line="240" w:lineRule="auto"/>
        <w:ind w:left="567" w:hanging="567"/>
        <w:jc w:val="both"/>
        <w:rPr>
          <w:rFonts w:eastAsia="Times New Roman" w:cstheme="minorHAnsi"/>
          <w:w w:val="105"/>
          <w:sz w:val="20"/>
          <w:szCs w:val="20"/>
          <w:shd w:val="clear" w:color="auto" w:fill="FEFFFF"/>
          <w:lang w:eastAsia="pl-PL"/>
        </w:rPr>
      </w:pPr>
      <w:r w:rsidRPr="009622D9">
        <w:rPr>
          <w:rFonts w:eastAsia="Times New Roman" w:cstheme="minorHAnsi"/>
          <w:sz w:val="20"/>
          <w:szCs w:val="20"/>
          <w:lang w:eastAsia="pl-PL"/>
        </w:rPr>
        <w:t>Wykonawca jest zobowiązany do udzielania Zamawiającemu wszelkich wyjaśnień w zakresie umów zawartych z podwykonawcami, a w szczególności związanych z prawidłowością ich realizacji przez strony.</w:t>
      </w:r>
    </w:p>
    <w:p w:rsidR="002B7511" w:rsidRPr="009622D9" w:rsidRDefault="002B7511" w:rsidP="002B7511">
      <w:pPr>
        <w:widowControl w:val="0"/>
        <w:numPr>
          <w:ilvl w:val="0"/>
          <w:numId w:val="19"/>
        </w:numPr>
        <w:shd w:val="clear" w:color="auto" w:fill="FEFFFF"/>
        <w:tabs>
          <w:tab w:val="clear" w:pos="720"/>
        </w:tabs>
        <w:autoSpaceDE w:val="0"/>
        <w:autoSpaceDN w:val="0"/>
        <w:adjustRightInd w:val="0"/>
        <w:spacing w:after="0" w:line="240" w:lineRule="auto"/>
        <w:ind w:left="567" w:hanging="567"/>
        <w:jc w:val="both"/>
        <w:rPr>
          <w:rFonts w:eastAsia="Times New Roman" w:cstheme="minorHAnsi"/>
          <w:w w:val="105"/>
          <w:sz w:val="20"/>
          <w:szCs w:val="20"/>
          <w:shd w:val="clear" w:color="auto" w:fill="FEFFFF"/>
          <w:lang w:eastAsia="pl-PL"/>
        </w:rPr>
      </w:pPr>
      <w:r w:rsidRPr="009622D9">
        <w:rPr>
          <w:rFonts w:eastAsia="Times New Roman" w:cstheme="minorHAnsi"/>
          <w:sz w:val="20"/>
          <w:szCs w:val="20"/>
          <w:lang w:eastAsia="pl-PL"/>
        </w:rPr>
        <w:t>Postanowienia niniejszej umowy stosuje się odpowiednio do umów o podwykonawstwo z dalszymi podwykonawcami.</w:t>
      </w:r>
    </w:p>
    <w:p w:rsidR="002B7511" w:rsidRPr="009622D9" w:rsidRDefault="002B7511" w:rsidP="002B7511">
      <w:pPr>
        <w:widowControl w:val="0"/>
        <w:numPr>
          <w:ilvl w:val="0"/>
          <w:numId w:val="19"/>
        </w:numPr>
        <w:shd w:val="clear" w:color="auto" w:fill="FEFFFF"/>
        <w:tabs>
          <w:tab w:val="clear" w:pos="720"/>
        </w:tabs>
        <w:autoSpaceDE w:val="0"/>
        <w:autoSpaceDN w:val="0"/>
        <w:adjustRightInd w:val="0"/>
        <w:spacing w:after="0" w:line="240" w:lineRule="auto"/>
        <w:ind w:left="567" w:hanging="567"/>
        <w:jc w:val="both"/>
        <w:rPr>
          <w:rFonts w:eastAsia="Times New Roman" w:cstheme="minorHAnsi"/>
          <w:w w:val="105"/>
          <w:sz w:val="20"/>
          <w:szCs w:val="20"/>
          <w:shd w:val="clear" w:color="auto" w:fill="FEFFFF"/>
          <w:lang w:eastAsia="pl-PL"/>
        </w:rPr>
      </w:pPr>
      <w:r w:rsidRPr="009622D9">
        <w:rPr>
          <w:rFonts w:eastAsia="Times New Roman" w:cstheme="minorHAnsi"/>
          <w:sz w:val="20"/>
          <w:szCs w:val="20"/>
          <w:lang w:eastAsia="pl-PL"/>
        </w:rPr>
        <w:t xml:space="preserve">Wykonawca oświadcza, że otrzymał od Zamawiającego, w celu przekazania swoim pracownikom, </w:t>
      </w:r>
      <w:r w:rsidRPr="009622D9">
        <w:rPr>
          <w:rFonts w:eastAsia="Times New Roman" w:cstheme="minorHAnsi"/>
          <w:sz w:val="20"/>
          <w:szCs w:val="20"/>
          <w:lang w:eastAsia="pl-PL"/>
        </w:rPr>
        <w:lastRenderedPageBreak/>
        <w:t>informacje wskazane w art. 207</w:t>
      </w:r>
      <w:r w:rsidRPr="009622D9">
        <w:rPr>
          <w:rFonts w:eastAsia="Times New Roman" w:cstheme="minorHAnsi"/>
          <w:sz w:val="20"/>
          <w:szCs w:val="20"/>
          <w:vertAlign w:val="superscript"/>
          <w:lang w:eastAsia="pl-PL"/>
        </w:rPr>
        <w:t>1</w:t>
      </w:r>
      <w:r w:rsidRPr="009622D9">
        <w:rPr>
          <w:rFonts w:eastAsia="Times New Roman" w:cstheme="minorHAnsi"/>
          <w:sz w:val="20"/>
          <w:szCs w:val="20"/>
          <w:lang w:eastAsia="pl-PL"/>
        </w:rPr>
        <w:t xml:space="preserve"> k.p. (załącznik nr 3 do umowy). </w:t>
      </w:r>
    </w:p>
    <w:p w:rsidR="002B7511" w:rsidRPr="00C34650" w:rsidRDefault="002B7511" w:rsidP="002B7511">
      <w:pPr>
        <w:widowControl w:val="0"/>
        <w:numPr>
          <w:ilvl w:val="0"/>
          <w:numId w:val="19"/>
        </w:numPr>
        <w:shd w:val="clear" w:color="auto" w:fill="FEFFFF"/>
        <w:tabs>
          <w:tab w:val="clear" w:pos="720"/>
        </w:tabs>
        <w:autoSpaceDE w:val="0"/>
        <w:autoSpaceDN w:val="0"/>
        <w:adjustRightInd w:val="0"/>
        <w:spacing w:after="0" w:line="240" w:lineRule="auto"/>
        <w:ind w:left="567" w:hanging="567"/>
        <w:jc w:val="both"/>
        <w:rPr>
          <w:rFonts w:eastAsia="Times New Roman" w:cstheme="minorHAnsi"/>
          <w:w w:val="105"/>
          <w:sz w:val="20"/>
          <w:szCs w:val="20"/>
          <w:shd w:val="clear" w:color="auto" w:fill="FEFFFF"/>
          <w:lang w:eastAsia="pl-PL"/>
        </w:rPr>
      </w:pPr>
      <w:r w:rsidRPr="00C34650">
        <w:rPr>
          <w:rFonts w:eastAsia="Times New Roman" w:cstheme="minorHAnsi"/>
          <w:sz w:val="20"/>
          <w:szCs w:val="20"/>
          <w:lang w:eastAsia="pl-PL"/>
        </w:rPr>
        <w:t xml:space="preserve">Wykonawca zobowiązuje się do posiadania ubezpieczenia od odpowiedzialności cywilnej z tytułu prowadzenia działalności w zakresie przedmiotu umowy, w okresie obowiązywania niniejszej umowy na kwotę co najmniej </w:t>
      </w:r>
      <w:r w:rsidR="00C34650" w:rsidRPr="00C34650">
        <w:rPr>
          <w:rFonts w:eastAsia="Times New Roman" w:cstheme="minorHAnsi"/>
          <w:i/>
          <w:sz w:val="20"/>
          <w:szCs w:val="20"/>
          <w:lang w:eastAsia="pl-PL"/>
        </w:rPr>
        <w:t xml:space="preserve">200 000 </w:t>
      </w:r>
      <w:r w:rsidRPr="00C34650">
        <w:rPr>
          <w:rFonts w:eastAsia="Times New Roman" w:cstheme="minorHAnsi"/>
          <w:sz w:val="20"/>
          <w:szCs w:val="20"/>
          <w:lang w:eastAsia="pl-PL"/>
        </w:rPr>
        <w:t>zł (słownie:</w:t>
      </w:r>
      <w:r w:rsidR="00C34650" w:rsidRPr="00C34650">
        <w:rPr>
          <w:rFonts w:eastAsia="Times New Roman" w:cstheme="minorHAnsi"/>
          <w:sz w:val="20"/>
          <w:szCs w:val="20"/>
          <w:lang w:eastAsia="pl-PL"/>
        </w:rPr>
        <w:t xml:space="preserve"> dwieście tysięcy </w:t>
      </w:r>
      <w:r w:rsidRPr="00C34650">
        <w:rPr>
          <w:rFonts w:eastAsia="Times New Roman" w:cstheme="minorHAnsi"/>
          <w:sz w:val="20"/>
          <w:szCs w:val="20"/>
          <w:lang w:eastAsia="pl-PL"/>
        </w:rPr>
        <w:t xml:space="preserve">złotych) i przekazania Inspektorowi Nadzoru o którym mowa w </w:t>
      </w:r>
      <w:r w:rsidRPr="00C34650">
        <w:rPr>
          <w:rFonts w:cstheme="minorHAnsi"/>
          <w:sz w:val="20"/>
          <w:szCs w:val="20"/>
        </w:rPr>
        <w:t>§ 1</w:t>
      </w:r>
      <w:r w:rsidR="006D5693" w:rsidRPr="00C34650">
        <w:rPr>
          <w:rFonts w:cstheme="minorHAnsi"/>
          <w:sz w:val="20"/>
          <w:szCs w:val="20"/>
        </w:rPr>
        <w:t>4</w:t>
      </w:r>
      <w:r w:rsidRPr="00C34650">
        <w:rPr>
          <w:rFonts w:cstheme="minorHAnsi"/>
          <w:sz w:val="20"/>
          <w:szCs w:val="20"/>
        </w:rPr>
        <w:t xml:space="preserve"> ust. 2 lub osobie przez niego upoważnionej </w:t>
      </w:r>
      <w:r w:rsidRPr="00C34650">
        <w:rPr>
          <w:rFonts w:eastAsia="Times New Roman" w:cstheme="minorHAnsi"/>
          <w:sz w:val="20"/>
          <w:szCs w:val="20"/>
          <w:lang w:eastAsia="pl-PL"/>
        </w:rPr>
        <w:t>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w całości lub w części przez Zamawiającego bez dodatkowego wezwania, z winy Wykonawcy.</w:t>
      </w:r>
    </w:p>
    <w:p w:rsidR="002B7511" w:rsidRPr="00C34650" w:rsidRDefault="002B7511" w:rsidP="002B7511">
      <w:pPr>
        <w:widowControl w:val="0"/>
        <w:numPr>
          <w:ilvl w:val="0"/>
          <w:numId w:val="19"/>
        </w:numPr>
        <w:shd w:val="clear" w:color="auto" w:fill="FEFFFF"/>
        <w:tabs>
          <w:tab w:val="clear" w:pos="720"/>
        </w:tabs>
        <w:autoSpaceDE w:val="0"/>
        <w:autoSpaceDN w:val="0"/>
        <w:adjustRightInd w:val="0"/>
        <w:spacing w:after="0" w:line="240" w:lineRule="auto"/>
        <w:ind w:left="567" w:hanging="567"/>
        <w:jc w:val="both"/>
        <w:rPr>
          <w:rFonts w:eastAsia="Times New Roman" w:cstheme="minorHAnsi"/>
          <w:w w:val="105"/>
          <w:sz w:val="20"/>
          <w:szCs w:val="20"/>
          <w:shd w:val="clear" w:color="auto" w:fill="FEFFFF"/>
          <w:lang w:eastAsia="pl-PL"/>
        </w:rPr>
      </w:pPr>
      <w:r w:rsidRPr="00C34650">
        <w:rPr>
          <w:rFonts w:cstheme="minorHAnsi"/>
          <w:sz w:val="20"/>
          <w:szCs w:val="20"/>
        </w:rPr>
        <w:t xml:space="preserve">W zakresie obsługi eksploatacyjnej </w:t>
      </w:r>
      <w:r w:rsidR="007F71F7" w:rsidRPr="00C34650">
        <w:rPr>
          <w:rFonts w:cstheme="minorHAnsi"/>
          <w:sz w:val="20"/>
          <w:szCs w:val="20"/>
        </w:rPr>
        <w:t>(konserwacji</w:t>
      </w:r>
      <w:r w:rsidR="00A249D9" w:rsidRPr="00C34650">
        <w:rPr>
          <w:rFonts w:cstheme="minorHAnsi"/>
          <w:sz w:val="20"/>
          <w:szCs w:val="20"/>
        </w:rPr>
        <w:t xml:space="preserve">) </w:t>
      </w:r>
      <w:r w:rsidRPr="00C34650">
        <w:rPr>
          <w:rFonts w:cstheme="minorHAnsi"/>
          <w:sz w:val="20"/>
          <w:szCs w:val="20"/>
        </w:rPr>
        <w:t>– ETAP II -  Wykonawca zobowiązany jest:</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C34650">
        <w:rPr>
          <w:rFonts w:eastAsia="Times New Roman" w:cstheme="minorHAnsi"/>
          <w:sz w:val="20"/>
          <w:szCs w:val="20"/>
          <w:lang w:eastAsia="pl-PL"/>
        </w:rPr>
        <w:t xml:space="preserve">zapewnić serwis do wykonywania należytej konserwacji oraz służb ratowniczych – uwalnianie osób z kabiny dźwigu, przeszkolić osoby wyznaczone z </w:t>
      </w:r>
      <w:r w:rsidRPr="009622D9">
        <w:rPr>
          <w:rFonts w:eastAsia="Times New Roman" w:cstheme="minorHAnsi"/>
          <w:sz w:val="20"/>
          <w:szCs w:val="20"/>
          <w:lang w:eastAsia="pl-PL"/>
        </w:rPr>
        <w:t>ramienia UAM (w zakresie uwalniania, na wyposażeniu klucz do odryglowania drzwi szybowych),</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zapewnić całodobowy serwis pogotowia dźwigowego w przypadku uwięzienia ludzi w kabinie dźwigu – REAKCJA BEZZWŁOCZNA,</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zapewnić całodobowy serwis do podjęcia czynności naprawczych w ciągu 2 godzin od momentu zgłoszenia przez UAM do serwisu,</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rejestracja i archiwizacja wszelkich zdarzeń i zgłoszeń niesprawności windy,</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prowadzenie zeszytu konserwacji, awarii, konserwacja nie rzadziej niż 30 dni,</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dane serwisu z numerami telefonu alarmowego w kabinie dźwigu, portiernia, kierownik budynku,</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materiały niezbędne do prowadzenia konserwacji – patrz załącznik,</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zapewnienie pełnego dostępu do części,</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stała, comiesięczna konserwacja wykonywana przez osoby posiadające uprawnienia wymaganej kategorii, nadane przez UDT – potwierdzona wpisem przez konserwatora,</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color w:val="FF0000"/>
          <w:sz w:val="20"/>
          <w:szCs w:val="20"/>
          <w:lang w:eastAsia="pl-PL"/>
        </w:rPr>
      </w:pPr>
      <w:r w:rsidRPr="009622D9">
        <w:rPr>
          <w:rFonts w:eastAsia="Times New Roman" w:cstheme="minorHAnsi"/>
          <w:sz w:val="20"/>
          <w:szCs w:val="20"/>
          <w:lang w:eastAsia="pl-PL"/>
        </w:rPr>
        <w:t>termin wykonania przeglądów konserwacyjnych określa zał. do Rozporządzenia Ministra Przedsiębiorczości i Technologii z dnia 30.10.2018 r. (Dz. U.  2018, poz. 2176),</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przeprowadzać przegląd konserwacji zgodnie z zaleceniami producenta oraz przepisami UDT,</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kontrola alarmowej linii telefonicznej kabina dźwigu-portiernia budynku raz w miesiącu.</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utrzymanie porządku w dźwigu, szybu, podszybia, kabiny, dachu kabiny, prowadnic itp.,</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utrzymanie dźwigu w ciągłym ruchu w okresie między naprawami głównymi z wyłączeniem postojów niezbędnych do wykonywania czynności konserwacyjno-naprawczych,</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po upływie 24 godzin postoju windy do momentu włączenia ponownego windy do ruchu obniżenie kosztu konserwacji,</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całodobowy nadzór pracy urządzenia w dni powszednie i święta,</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informowanie Kierownika budynku lub Inspektora UAM o zaistniałych zdarzeniach powstałych na dźwigu,</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dostarczyć instrukcję użytkownika, instrukcję obsługi powiadamiania służb pogotowia dźwigowego, połączenia pomiędzy kabiną windy a portiernią,</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reprezentowanie oraz udział w corocznym badaniu rewizyjnym dźwigu z udziałem UDT,</w:t>
      </w:r>
    </w:p>
    <w:p w:rsidR="002B7511" w:rsidRPr="009622D9" w:rsidRDefault="002B7511" w:rsidP="002B7511">
      <w:pPr>
        <w:pStyle w:val="Akapitzlist"/>
        <w:numPr>
          <w:ilvl w:val="0"/>
          <w:numId w:val="30"/>
        </w:numPr>
        <w:spacing w:after="0" w:line="240" w:lineRule="auto"/>
        <w:ind w:left="714" w:right="141" w:hanging="357"/>
        <w:jc w:val="both"/>
        <w:rPr>
          <w:rFonts w:eastAsia="Times New Roman" w:cstheme="minorHAnsi"/>
          <w:sz w:val="20"/>
          <w:szCs w:val="20"/>
          <w:lang w:eastAsia="pl-PL"/>
        </w:rPr>
      </w:pPr>
      <w:r w:rsidRPr="009622D9">
        <w:rPr>
          <w:rFonts w:eastAsia="Times New Roman" w:cstheme="minorHAnsi"/>
          <w:sz w:val="20"/>
          <w:szCs w:val="20"/>
          <w:lang w:eastAsia="pl-PL"/>
        </w:rPr>
        <w:t>w zawartym okresie  Umowy wykonywanie corocznego badania instalacji elektrycznej zgodnie z przepisami UDT. Badanie należy potwierdzić protokołem i dostarczyć kierownikowi administracyjnemu budynku,</w:t>
      </w:r>
    </w:p>
    <w:p w:rsidR="002B7511" w:rsidRPr="009622D9" w:rsidRDefault="002B7511" w:rsidP="002B7511">
      <w:pPr>
        <w:pStyle w:val="Akapitzlist"/>
        <w:numPr>
          <w:ilvl w:val="0"/>
          <w:numId w:val="30"/>
        </w:numPr>
        <w:spacing w:after="0" w:line="240" w:lineRule="auto"/>
        <w:ind w:left="714" w:right="142" w:hanging="357"/>
        <w:jc w:val="both"/>
        <w:rPr>
          <w:rFonts w:eastAsia="Times New Roman" w:cstheme="minorHAnsi"/>
          <w:sz w:val="20"/>
          <w:szCs w:val="20"/>
          <w:lang w:eastAsia="pl-PL"/>
        </w:rPr>
      </w:pPr>
      <w:r w:rsidRPr="009622D9">
        <w:rPr>
          <w:rFonts w:eastAsia="Times New Roman" w:cstheme="minorHAnsi"/>
          <w:sz w:val="20"/>
          <w:szCs w:val="20"/>
          <w:lang w:eastAsia="pl-PL"/>
        </w:rPr>
        <w:t>koszt pomiarów elektrycznych wliczony w konserwację zgodnie z zawartą umową.</w:t>
      </w:r>
    </w:p>
    <w:p w:rsidR="002B7511" w:rsidRPr="009622D9" w:rsidRDefault="002B7511" w:rsidP="002B7511">
      <w:pPr>
        <w:spacing w:after="0" w:line="240" w:lineRule="auto"/>
        <w:jc w:val="center"/>
        <w:rPr>
          <w:rFonts w:eastAsia="Times New Roman" w:cstheme="minorHAnsi"/>
          <w:sz w:val="20"/>
          <w:szCs w:val="20"/>
          <w:lang w:eastAsia="pl-PL"/>
        </w:rPr>
      </w:pPr>
    </w:p>
    <w:p w:rsidR="002B7511" w:rsidRPr="009622D9" w:rsidRDefault="002B7511" w:rsidP="002B7511">
      <w:pPr>
        <w:spacing w:after="0" w:line="240" w:lineRule="auto"/>
        <w:ind w:left="4248"/>
        <w:jc w:val="both"/>
        <w:rPr>
          <w:rFonts w:cstheme="minorHAnsi"/>
          <w:b/>
          <w:sz w:val="20"/>
          <w:szCs w:val="20"/>
        </w:rPr>
      </w:pPr>
      <w:r w:rsidRPr="009622D9">
        <w:rPr>
          <w:rFonts w:cstheme="minorHAnsi"/>
          <w:b/>
          <w:sz w:val="20"/>
          <w:szCs w:val="20"/>
        </w:rPr>
        <w:t>§ 3.</w:t>
      </w:r>
    </w:p>
    <w:p w:rsidR="002B7511" w:rsidRPr="009622D9" w:rsidRDefault="002B7511" w:rsidP="002B7511">
      <w:pPr>
        <w:numPr>
          <w:ilvl w:val="0"/>
          <w:numId w:val="20"/>
        </w:numPr>
        <w:suppressAutoHyphen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ar-SA"/>
        </w:rPr>
        <w:t xml:space="preserve">Zamawiający na </w:t>
      </w:r>
      <w:r w:rsidRPr="00EF0B5B">
        <w:rPr>
          <w:rFonts w:eastAsia="Times New Roman" w:cstheme="minorHAnsi"/>
          <w:sz w:val="20"/>
          <w:szCs w:val="20"/>
          <w:lang w:eastAsia="ar-SA"/>
        </w:rPr>
        <w:t>podstawie art. 95 ust. 1 ustawy p.z.p. wymaga zatrudnienia przez  Wykonawcę, podwykonawcę lub dalszego podwykonawcę, na podstawie stosunku pracy, osób wykonujących prace objęte przedmiotem umowy, gdy</w:t>
      </w:r>
      <w:r w:rsidR="001A4F0D" w:rsidRPr="00EF0B5B">
        <w:rPr>
          <w:rFonts w:eastAsia="Times New Roman" w:cstheme="minorHAnsi"/>
          <w:sz w:val="20"/>
          <w:szCs w:val="20"/>
          <w:lang w:eastAsia="ar-SA"/>
        </w:rPr>
        <w:t>ż</w:t>
      </w:r>
      <w:r w:rsidRPr="00EF0B5B">
        <w:rPr>
          <w:rFonts w:eastAsia="Times New Roman" w:cstheme="minorHAnsi"/>
          <w:sz w:val="20"/>
          <w:szCs w:val="20"/>
          <w:lang w:eastAsia="ar-SA"/>
        </w:rPr>
        <w:t xml:space="preserve"> wykonanie tych czynności polega na wykonywaniu pracy w sposób określony w art. 22 </w:t>
      </w:r>
      <w:r w:rsidRPr="00EF0B5B">
        <w:rPr>
          <w:rFonts w:eastAsia="Times New Roman" w:cstheme="minorHAnsi"/>
          <w:sz w:val="20"/>
          <w:szCs w:val="20"/>
          <w:lang w:eastAsia="pl-PL"/>
        </w:rPr>
        <w:t>§ 1 ustawy z dnia 26 czerwca 1974 r. – Kodeks pracy (t. j. Dz. U. z 202</w:t>
      </w:r>
      <w:r w:rsidR="008639D6">
        <w:rPr>
          <w:rFonts w:eastAsia="Times New Roman" w:cstheme="minorHAnsi"/>
          <w:sz w:val="20"/>
          <w:szCs w:val="20"/>
          <w:lang w:eastAsia="pl-PL"/>
        </w:rPr>
        <w:t>2</w:t>
      </w:r>
      <w:r w:rsidRPr="00EF0B5B">
        <w:rPr>
          <w:rFonts w:eastAsia="Times New Roman" w:cstheme="minorHAnsi"/>
          <w:sz w:val="20"/>
          <w:szCs w:val="20"/>
          <w:lang w:eastAsia="pl-PL"/>
        </w:rPr>
        <w:t xml:space="preserve"> r. poz. 1</w:t>
      </w:r>
      <w:r w:rsidR="008639D6">
        <w:rPr>
          <w:rFonts w:eastAsia="Times New Roman" w:cstheme="minorHAnsi"/>
          <w:sz w:val="20"/>
          <w:szCs w:val="20"/>
          <w:lang w:eastAsia="pl-PL"/>
        </w:rPr>
        <w:t>510</w:t>
      </w:r>
      <w:bookmarkStart w:id="1" w:name="_GoBack"/>
      <w:bookmarkEnd w:id="1"/>
      <w:r w:rsidRPr="00EF0B5B">
        <w:rPr>
          <w:rFonts w:eastAsia="Times New Roman" w:cstheme="minorHAnsi"/>
          <w:sz w:val="20"/>
          <w:szCs w:val="20"/>
          <w:lang w:eastAsia="pl-PL"/>
        </w:rPr>
        <w:t>, z późn. zm. ).</w:t>
      </w:r>
      <w:r w:rsidRPr="00EF0B5B">
        <w:rPr>
          <w:rFonts w:eastAsia="Times New Roman" w:cstheme="minorHAnsi"/>
          <w:sz w:val="20"/>
          <w:szCs w:val="20"/>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w:t>
      </w:r>
      <w:r w:rsidRPr="009622D9">
        <w:rPr>
          <w:rFonts w:eastAsia="Times New Roman" w:cstheme="minorHAnsi"/>
          <w:sz w:val="20"/>
          <w:szCs w:val="20"/>
          <w:lang w:eastAsia="ar-SA"/>
        </w:rPr>
        <w:t>podwykonawcą stosunku pracy.</w:t>
      </w:r>
      <w:r w:rsidRPr="009622D9">
        <w:rPr>
          <w:rFonts w:eastAsia="Times New Roman" w:cstheme="minorHAnsi"/>
          <w:sz w:val="20"/>
          <w:szCs w:val="20"/>
          <w:lang w:eastAsia="pl-PL"/>
        </w:rPr>
        <w:t xml:space="preserve"> Wymóg ten nie </w:t>
      </w:r>
      <w:r w:rsidRPr="009622D9">
        <w:rPr>
          <w:rFonts w:eastAsia="Times New Roman" w:cstheme="minorHAnsi"/>
          <w:sz w:val="20"/>
          <w:szCs w:val="20"/>
          <w:lang w:eastAsia="pl-PL"/>
        </w:rPr>
        <w:lastRenderedPageBreak/>
        <w:t>dotyczy jedynie czynności objętych przedmiotem umowy należących do zakresu obowiązków osób pełnią</w:t>
      </w:r>
      <w:r w:rsidR="00C34650">
        <w:rPr>
          <w:rFonts w:eastAsia="Times New Roman" w:cstheme="minorHAnsi"/>
          <w:sz w:val="20"/>
          <w:szCs w:val="20"/>
          <w:lang w:eastAsia="pl-PL"/>
        </w:rPr>
        <w:t>cych funkcje: kierownika budowy.</w:t>
      </w:r>
    </w:p>
    <w:p w:rsidR="002B7511" w:rsidRPr="009622D9" w:rsidRDefault="002B7511" w:rsidP="002B7511">
      <w:pPr>
        <w:numPr>
          <w:ilvl w:val="0"/>
          <w:numId w:val="20"/>
        </w:numPr>
        <w:suppressAutoHyphen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umowy z zaznaczeniem, że wykonują te prace w ramach umowy o pracę we wskazanym w oświadczeniu wymiarze etatu oraz </w:t>
      </w:r>
      <w:r w:rsidRPr="009622D9">
        <w:rPr>
          <w:rFonts w:eastAsia="Times New Roman" w:cstheme="minorHAnsi"/>
          <w:sz w:val="20"/>
          <w:szCs w:val="20"/>
          <w:lang w:eastAsia="pl-PL"/>
        </w:rPr>
        <w:t>poświadczone za zgodność z oryginałem kopie umów o pracę pracowników objętych wykazem</w:t>
      </w:r>
      <w:r w:rsidRPr="009622D9">
        <w:rPr>
          <w:rFonts w:eastAsia="Times New Roman" w:cstheme="minorHAnsi"/>
          <w:sz w:val="20"/>
          <w:szCs w:val="20"/>
          <w:shd w:val="clear" w:color="auto" w:fill="FEFFFF"/>
          <w:lang w:eastAsia="pl-PL"/>
        </w:rPr>
        <w:t xml:space="preserve">. </w:t>
      </w:r>
      <w:r w:rsidRPr="009622D9">
        <w:rPr>
          <w:rFonts w:eastAsia="Times New Roman" w:cstheme="minorHAnsi"/>
          <w:sz w:val="20"/>
          <w:szCs w:val="20"/>
          <w:lang w:eastAsia="pl-PL"/>
        </w:rPr>
        <w:t>W przeciwnym wypadku naliczona zostanie kara umowna zgodnie z § 13 ust. 1 pkt. 12) oraz może to stanowić podstawę odstąpienia od umowy lub jej części przez Zamawiającego bez dodatkowego wezwania.</w:t>
      </w:r>
    </w:p>
    <w:p w:rsidR="002B7511" w:rsidRPr="009622D9" w:rsidRDefault="002B7511" w:rsidP="002B7511">
      <w:pPr>
        <w:numPr>
          <w:ilvl w:val="0"/>
          <w:numId w:val="20"/>
        </w:numPr>
        <w:suppressAutoHyphen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shd w:val="clear" w:color="auto" w:fill="FEFFFF"/>
          <w:lang w:eastAsia="pl-PL"/>
        </w:rPr>
        <w:t>Wykonawca, podwykonawca lub dalszy podwykonawca</w:t>
      </w:r>
      <w:r w:rsidRPr="009622D9">
        <w:rPr>
          <w:rFonts w:eastAsia="Times New Roman" w:cstheme="minorHAnsi"/>
          <w:sz w:val="20"/>
          <w:szCs w:val="20"/>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13 ust. 1 pkt. 13) oraz może to stanowić podstawę odstąpienia od umowy lub jej części przez Zamawiającego bez dodatkowego wezwania.</w:t>
      </w:r>
    </w:p>
    <w:p w:rsidR="002B7511" w:rsidRPr="009622D9" w:rsidRDefault="002B7511" w:rsidP="002B7511">
      <w:pPr>
        <w:numPr>
          <w:ilvl w:val="0"/>
          <w:numId w:val="20"/>
        </w:numPr>
        <w:suppressAutoHyphen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 xml:space="preserve">W  przypadku  powzięcia  przez  Zamawiającego  informacji  o  naruszeniu  przez  Wykonawcę, </w:t>
      </w:r>
      <w:r w:rsidRPr="009622D9">
        <w:rPr>
          <w:rFonts w:eastAsia="Times New Roman" w:cstheme="minorHAnsi"/>
          <w:sz w:val="20"/>
          <w:szCs w:val="20"/>
          <w:shd w:val="clear" w:color="auto" w:fill="FEFFFF"/>
          <w:lang w:eastAsia="pl-PL"/>
        </w:rPr>
        <w:t>podwykonawcę lub dalszego podwykonawcę</w:t>
      </w:r>
      <w:r w:rsidRPr="009622D9">
        <w:rPr>
          <w:rFonts w:eastAsia="Times New Roman" w:cstheme="minorHAnsi"/>
          <w:sz w:val="20"/>
          <w:szCs w:val="20"/>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rsidR="002B7511" w:rsidRPr="009622D9" w:rsidRDefault="002B7511" w:rsidP="002B7511">
      <w:pPr>
        <w:numPr>
          <w:ilvl w:val="0"/>
          <w:numId w:val="20"/>
        </w:numPr>
        <w:suppressAutoHyphen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shd w:val="clear" w:color="auto" w:fill="FEFFFF"/>
          <w:lang w:eastAsia="pl-PL"/>
        </w:rPr>
        <w:t xml:space="preserve">Wykonawca, podwykonawca lub dalszy podwykonawca zobowiązuje się do </w:t>
      </w:r>
      <w:r w:rsidRPr="009622D9">
        <w:rPr>
          <w:rFonts w:eastAsia="Times New Roman" w:cstheme="minorHAnsi"/>
          <w:sz w:val="20"/>
          <w:szCs w:val="20"/>
          <w:lang w:eastAsia="pl-PL"/>
        </w:rPr>
        <w:t>pisemnego poinformowania Zamawiającego o każdorazowej zmianie osoby wykonującej prace objęte przedmiotem umowy, najpóźniej w momencie podjęcia pracy na terenie budowy przez tę osobę. Oświadczenie to powinno spełniać wymogi wskazane w ust. 2. W przeciwnym wypadku naliczona zostanie kara umowna zgodnie z § 13 ust. 1 pkt. 12) oraz może to stanowić podstawę odstąpienia od umowy lub jej części przez Zamawiającego bez dodatkowego wezwania.</w:t>
      </w:r>
    </w:p>
    <w:p w:rsidR="002B7511" w:rsidRPr="009622D9" w:rsidRDefault="002B7511" w:rsidP="002B7511">
      <w:pPr>
        <w:numPr>
          <w:ilvl w:val="0"/>
          <w:numId w:val="20"/>
        </w:numPr>
        <w:suppressAutoHyphens/>
        <w:spacing w:after="0" w:line="240" w:lineRule="auto"/>
        <w:ind w:left="567" w:hanging="567"/>
        <w:jc w:val="both"/>
        <w:rPr>
          <w:rFonts w:eastAsia="Times New Roman" w:cstheme="minorHAnsi"/>
          <w:sz w:val="20"/>
          <w:szCs w:val="20"/>
          <w:lang w:eastAsia="pl-PL"/>
        </w:rPr>
      </w:pPr>
      <w:r w:rsidRPr="009622D9">
        <w:rPr>
          <w:rFonts w:eastAsia="Times New Roman" w:cstheme="minorHAnsi"/>
          <w:iCs/>
          <w:sz w:val="20"/>
          <w:szCs w:val="20"/>
        </w:rPr>
        <w:t>Wykonawca odpowiada za terminowe przekazanie Zamawiającemu dokumentów i informacji, o których mowa w niniejszym paragrafie dotyczących podwykonawców lub dalszych podwykonawców.</w:t>
      </w:r>
    </w:p>
    <w:p w:rsidR="002B7511" w:rsidRPr="00C34650" w:rsidRDefault="002B7511" w:rsidP="002B7511">
      <w:pPr>
        <w:suppressAutoHyphens/>
        <w:spacing w:after="0" w:line="240" w:lineRule="auto"/>
        <w:ind w:left="284"/>
        <w:jc w:val="both"/>
        <w:rPr>
          <w:rFonts w:eastAsia="Times New Roman" w:cstheme="minorHAnsi"/>
          <w:sz w:val="20"/>
          <w:szCs w:val="20"/>
          <w:lang w:eastAsia="pl-PL"/>
        </w:rPr>
      </w:pPr>
    </w:p>
    <w:p w:rsidR="00FD2E72" w:rsidRPr="00C34650" w:rsidRDefault="00FD2E72" w:rsidP="002B7511">
      <w:pPr>
        <w:spacing w:after="0" w:line="240" w:lineRule="auto"/>
        <w:jc w:val="center"/>
        <w:rPr>
          <w:rFonts w:eastAsia="Times New Roman" w:cstheme="minorHAnsi"/>
          <w:b/>
          <w:sz w:val="20"/>
          <w:szCs w:val="20"/>
          <w:lang w:eastAsia="pl-PL"/>
        </w:rPr>
      </w:pPr>
      <w:r w:rsidRPr="00C34650">
        <w:rPr>
          <w:rFonts w:eastAsia="Times New Roman" w:cstheme="minorHAnsi"/>
          <w:b/>
          <w:sz w:val="20"/>
          <w:szCs w:val="20"/>
          <w:lang w:eastAsia="pl-PL"/>
        </w:rPr>
        <w:t xml:space="preserve">§ 4. </w:t>
      </w:r>
    </w:p>
    <w:p w:rsidR="00985FB2" w:rsidRPr="00C34650" w:rsidRDefault="00985FB2" w:rsidP="00985FB2">
      <w:pPr>
        <w:numPr>
          <w:ilvl w:val="3"/>
          <w:numId w:val="11"/>
        </w:numPr>
        <w:autoSpaceDE w:val="0"/>
        <w:autoSpaceDN w:val="0"/>
        <w:adjustRightInd w:val="0"/>
        <w:spacing w:after="0" w:line="240" w:lineRule="auto"/>
        <w:ind w:left="567" w:hanging="567"/>
        <w:jc w:val="both"/>
        <w:rPr>
          <w:rFonts w:cstheme="minorHAnsi"/>
          <w:sz w:val="20"/>
          <w:szCs w:val="20"/>
          <w:lang w:eastAsia="pl-PL"/>
        </w:rPr>
      </w:pPr>
      <w:r w:rsidRPr="00C34650">
        <w:rPr>
          <w:rFonts w:cstheme="minorHAnsi"/>
          <w:sz w:val="20"/>
          <w:szCs w:val="20"/>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C34650">
        <w:rPr>
          <w:rFonts w:cstheme="minorHAnsi"/>
          <w:sz w:val="20"/>
          <w:szCs w:val="20"/>
        </w:rPr>
        <w:t>ceny materiałów lub kosztów związanych z realizacją przedmiotu niniejszej umowy (w rozumieniu art. 439 ust. 4 p.z.p.)</w:t>
      </w:r>
      <w:r w:rsidR="00DB297A" w:rsidRPr="00C34650">
        <w:rPr>
          <w:rFonts w:cstheme="minorHAnsi"/>
          <w:sz w:val="20"/>
          <w:szCs w:val="20"/>
        </w:rPr>
        <w:t xml:space="preserve"> odnośnie ETAPU II wskazanego w § 1 ust. 1 pkt b)</w:t>
      </w:r>
      <w:r w:rsidRPr="00C34650">
        <w:rPr>
          <w:rFonts w:cstheme="minorHAnsi"/>
          <w:sz w:val="20"/>
          <w:szCs w:val="20"/>
        </w:rPr>
        <w:t>, na zasadach opisanych w ust. 2 poniżej.</w:t>
      </w:r>
    </w:p>
    <w:p w:rsidR="00985FB2" w:rsidRPr="00C34650" w:rsidRDefault="00985FB2" w:rsidP="00985FB2">
      <w:pPr>
        <w:numPr>
          <w:ilvl w:val="3"/>
          <w:numId w:val="11"/>
        </w:numPr>
        <w:autoSpaceDE w:val="0"/>
        <w:autoSpaceDN w:val="0"/>
        <w:adjustRightInd w:val="0"/>
        <w:spacing w:after="0" w:line="240" w:lineRule="auto"/>
        <w:ind w:left="567" w:hanging="567"/>
        <w:jc w:val="both"/>
        <w:rPr>
          <w:rFonts w:cstheme="minorHAnsi"/>
          <w:sz w:val="20"/>
          <w:szCs w:val="20"/>
          <w:lang w:eastAsia="pl-PL"/>
        </w:rPr>
      </w:pPr>
      <w:r w:rsidRPr="00C34650">
        <w:rPr>
          <w:rFonts w:cstheme="minorHAnsi"/>
          <w:sz w:val="20"/>
          <w:szCs w:val="20"/>
          <w:lang w:eastAsia="pl-PL"/>
        </w:rPr>
        <w:t>W przypadku zmiany, o której mowa w ust. 1, po złożeniu stosownego wniosku przez którąkolwiek ze Stron</w:t>
      </w:r>
      <w:r w:rsidR="00DB297A" w:rsidRPr="00C34650">
        <w:rPr>
          <w:rFonts w:cstheme="minorHAnsi"/>
          <w:sz w:val="20"/>
          <w:szCs w:val="20"/>
          <w:lang w:eastAsia="pl-PL"/>
        </w:rPr>
        <w:t xml:space="preserve"> dotyczącego ETAPU II przedmiotu umowy</w:t>
      </w:r>
      <w:r w:rsidRPr="00C34650">
        <w:rPr>
          <w:rFonts w:cstheme="minorHAnsi"/>
          <w:sz w:val="20"/>
          <w:szCs w:val="20"/>
          <w:lang w:eastAsia="pl-PL"/>
        </w:rPr>
        <w:t>, wynagrodzenie Wykonawcy ulegnie zmianie na następujących zasadach:</w:t>
      </w:r>
    </w:p>
    <w:p w:rsidR="00C34650" w:rsidRDefault="00985FB2" w:rsidP="00C34650">
      <w:pPr>
        <w:pStyle w:val="Akapitzlist"/>
        <w:numPr>
          <w:ilvl w:val="0"/>
          <w:numId w:val="36"/>
        </w:numPr>
        <w:autoSpaceDE w:val="0"/>
        <w:autoSpaceDN w:val="0"/>
        <w:adjustRightInd w:val="0"/>
        <w:spacing w:after="0" w:line="240" w:lineRule="auto"/>
        <w:ind w:left="567" w:hanging="567"/>
        <w:contextualSpacing w:val="0"/>
        <w:jc w:val="both"/>
        <w:rPr>
          <w:rFonts w:cstheme="minorHAnsi"/>
          <w:sz w:val="20"/>
          <w:szCs w:val="20"/>
        </w:rPr>
      </w:pPr>
      <w:r w:rsidRPr="00C34650">
        <w:rPr>
          <w:rFonts w:cstheme="minorHAnsi"/>
          <w:sz w:val="20"/>
          <w:szCs w:val="20"/>
        </w:rPr>
        <w:t xml:space="preserve">Strona uprawniona jest do żądania zmiany wynagrodzenia </w:t>
      </w:r>
      <w:r w:rsidR="00DB297A" w:rsidRPr="00C34650">
        <w:rPr>
          <w:rFonts w:cstheme="minorHAnsi"/>
          <w:sz w:val="20"/>
          <w:szCs w:val="20"/>
        </w:rPr>
        <w:t xml:space="preserve">miesięcznego Wykonawcy w okresie realizacji Etapu II przedmiotu niniejszej umowy </w:t>
      </w:r>
      <w:r w:rsidRPr="00C34650">
        <w:rPr>
          <w:rFonts w:cstheme="minorHAnsi"/>
          <w:sz w:val="20"/>
          <w:szCs w:val="20"/>
        </w:rPr>
        <w:t xml:space="preserve">w przypadku, w którym udokumentowana przez Stronę zmiana cen materiałów lub kosztów (w rozumieniu art. 439 ust. 4 p.z.p.) związanych z realizacją przedmiotu niniejszej umowy </w:t>
      </w:r>
      <w:r w:rsidR="002F7466" w:rsidRPr="00C34650">
        <w:rPr>
          <w:rFonts w:cstheme="minorHAnsi"/>
          <w:sz w:val="20"/>
          <w:szCs w:val="20"/>
        </w:rPr>
        <w:t xml:space="preserve">w ww. zakresie </w:t>
      </w:r>
      <w:r w:rsidRPr="00C34650">
        <w:rPr>
          <w:rFonts w:cstheme="minorHAnsi"/>
          <w:sz w:val="20"/>
          <w:szCs w:val="20"/>
        </w:rPr>
        <w:t>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w:t>
      </w:r>
      <w:r w:rsidR="009C5B07" w:rsidRPr="00C34650">
        <w:rPr>
          <w:rFonts w:cstheme="minorHAnsi"/>
          <w:sz w:val="20"/>
          <w:szCs w:val="20"/>
        </w:rPr>
        <w:t>łów lub kosztów zgodnie z pkt. k</w:t>
      </w:r>
      <w:r w:rsidRPr="00C34650">
        <w:rPr>
          <w:rFonts w:cstheme="minorHAnsi"/>
          <w:sz w:val="20"/>
          <w:szCs w:val="20"/>
        </w:rPr>
        <w:t>),</w:t>
      </w:r>
    </w:p>
    <w:p w:rsidR="00985FB2" w:rsidRPr="00C34650" w:rsidRDefault="00985FB2" w:rsidP="00C34650">
      <w:pPr>
        <w:pStyle w:val="Akapitzlist"/>
        <w:numPr>
          <w:ilvl w:val="0"/>
          <w:numId w:val="36"/>
        </w:numPr>
        <w:autoSpaceDE w:val="0"/>
        <w:autoSpaceDN w:val="0"/>
        <w:adjustRightInd w:val="0"/>
        <w:spacing w:after="0" w:line="240" w:lineRule="auto"/>
        <w:ind w:left="567" w:hanging="567"/>
        <w:contextualSpacing w:val="0"/>
        <w:jc w:val="both"/>
        <w:rPr>
          <w:rStyle w:val="contentpasted0"/>
          <w:rFonts w:cstheme="minorHAnsi"/>
          <w:sz w:val="20"/>
          <w:szCs w:val="20"/>
        </w:rPr>
      </w:pPr>
      <w:r w:rsidRPr="00C34650">
        <w:rPr>
          <w:rFonts w:cstheme="minorHAnsi"/>
          <w:sz w:val="20"/>
          <w:szCs w:val="20"/>
        </w:rPr>
        <w:t xml:space="preserve">zmiana </w:t>
      </w:r>
      <w:r w:rsidR="002F7466" w:rsidRPr="00C34650">
        <w:rPr>
          <w:rFonts w:cstheme="minorHAnsi"/>
          <w:sz w:val="20"/>
          <w:szCs w:val="20"/>
        </w:rPr>
        <w:t xml:space="preserve">miesięcznego </w:t>
      </w:r>
      <w:r w:rsidRPr="00C34650">
        <w:rPr>
          <w:rFonts w:cstheme="minorHAnsi"/>
          <w:sz w:val="20"/>
          <w:szCs w:val="20"/>
        </w:rPr>
        <w:t xml:space="preserve">wynagrodzenia </w:t>
      </w:r>
      <w:r w:rsidR="002F7466" w:rsidRPr="00C34650">
        <w:rPr>
          <w:rFonts w:cstheme="minorHAnsi"/>
          <w:sz w:val="20"/>
          <w:szCs w:val="20"/>
        </w:rPr>
        <w:t xml:space="preserve">Wykonawcy </w:t>
      </w:r>
      <w:r w:rsidRPr="00C34650">
        <w:rPr>
          <w:rFonts w:cstheme="minorHAnsi"/>
          <w:sz w:val="20"/>
          <w:szCs w:val="20"/>
        </w:rPr>
        <w:t>nastąpi o</w:t>
      </w:r>
      <w:r w:rsidRPr="00C34650">
        <w:rPr>
          <w:rStyle w:val="contentpasted0"/>
          <w:rFonts w:cstheme="minorHAnsi"/>
          <w:sz w:val="20"/>
          <w:szCs w:val="20"/>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C34650">
        <w:rPr>
          <w:rFonts w:cstheme="minorHAnsi"/>
          <w:sz w:val="20"/>
          <w:szCs w:val="20"/>
        </w:rPr>
        <w:t>zgodnie z przepisami ustawy z dnia 17 grudnia 1998 roku o emeryturach i rentach Funduszu Ubezpiecz</w:t>
      </w:r>
      <w:r w:rsidR="002F7466" w:rsidRPr="00C34650">
        <w:rPr>
          <w:rFonts w:cstheme="minorHAnsi"/>
          <w:sz w:val="20"/>
          <w:szCs w:val="20"/>
        </w:rPr>
        <w:t>eń Społecznych (tj. Dz.U. z 2022</w:t>
      </w:r>
      <w:r w:rsidRPr="00C34650">
        <w:rPr>
          <w:rFonts w:cstheme="minorHAnsi"/>
          <w:sz w:val="20"/>
          <w:szCs w:val="20"/>
        </w:rPr>
        <w:t xml:space="preserve"> r, poz. </w:t>
      </w:r>
      <w:r w:rsidR="002F7466" w:rsidRPr="00C34650">
        <w:rPr>
          <w:rFonts w:cstheme="minorHAnsi"/>
          <w:sz w:val="20"/>
          <w:szCs w:val="20"/>
        </w:rPr>
        <w:t>504</w:t>
      </w:r>
      <w:r w:rsidRPr="00C34650">
        <w:rPr>
          <w:rFonts w:cstheme="minorHAnsi"/>
          <w:sz w:val="20"/>
          <w:szCs w:val="20"/>
        </w:rPr>
        <w:t xml:space="preserve"> z późn. zm.), jednak nie więcej jak o </w:t>
      </w:r>
      <w:r w:rsidR="002F7466" w:rsidRPr="00C34650">
        <w:rPr>
          <w:rFonts w:cstheme="minorHAnsi"/>
          <w:sz w:val="20"/>
          <w:szCs w:val="20"/>
        </w:rPr>
        <w:t>10</w:t>
      </w:r>
      <w:r w:rsidRPr="00C34650">
        <w:rPr>
          <w:rFonts w:cstheme="minorHAnsi"/>
          <w:sz w:val="20"/>
          <w:szCs w:val="20"/>
        </w:rPr>
        <w:t xml:space="preserve"> (</w:t>
      </w:r>
      <w:r w:rsidR="00C34650" w:rsidRPr="00C34650">
        <w:rPr>
          <w:rFonts w:cstheme="minorHAnsi"/>
          <w:sz w:val="20"/>
          <w:szCs w:val="20"/>
        </w:rPr>
        <w:t>dziesięć</w:t>
      </w:r>
      <w:r w:rsidRPr="00C34650">
        <w:rPr>
          <w:rFonts w:cstheme="minorHAnsi"/>
          <w:sz w:val="20"/>
          <w:szCs w:val="20"/>
        </w:rPr>
        <w:t xml:space="preserve">) procent w całym okresie trwania Umowy względem </w:t>
      </w:r>
      <w:r w:rsidR="002F7466" w:rsidRPr="00C34650">
        <w:rPr>
          <w:rFonts w:cstheme="minorHAnsi"/>
          <w:sz w:val="20"/>
          <w:szCs w:val="20"/>
        </w:rPr>
        <w:t xml:space="preserve">pierwotnego </w:t>
      </w:r>
      <w:r w:rsidR="002F7466" w:rsidRPr="00C34650">
        <w:rPr>
          <w:rFonts w:cstheme="minorHAnsi"/>
          <w:sz w:val="20"/>
          <w:szCs w:val="20"/>
        </w:rPr>
        <w:lastRenderedPageBreak/>
        <w:t xml:space="preserve">wynagrodzenia miesięcznego Wykonawcy wskazanego w ofercie Wykonawcy (załącznik nr 1 do niniejszej umowy). </w:t>
      </w:r>
    </w:p>
    <w:p w:rsidR="00985FB2" w:rsidRPr="00C34650" w:rsidRDefault="00985FB2" w:rsidP="00985FB2">
      <w:pPr>
        <w:pStyle w:val="Akapitzlist"/>
        <w:numPr>
          <w:ilvl w:val="0"/>
          <w:numId w:val="36"/>
        </w:numPr>
        <w:autoSpaceDE w:val="0"/>
        <w:autoSpaceDN w:val="0"/>
        <w:adjustRightInd w:val="0"/>
        <w:spacing w:after="0" w:line="240" w:lineRule="auto"/>
        <w:ind w:left="567" w:hanging="567"/>
        <w:contextualSpacing w:val="0"/>
        <w:jc w:val="both"/>
        <w:rPr>
          <w:rStyle w:val="contentpasted0"/>
          <w:rFonts w:cstheme="minorHAnsi"/>
          <w:sz w:val="20"/>
          <w:szCs w:val="20"/>
        </w:rPr>
      </w:pPr>
      <w:r w:rsidRPr="00C34650">
        <w:rPr>
          <w:rStyle w:val="contentpasted0"/>
          <w:rFonts w:cstheme="minorHAnsi"/>
          <w:sz w:val="20"/>
          <w:szCs w:val="20"/>
          <w:shd w:val="clear" w:color="auto" w:fill="FFFFFF"/>
        </w:rPr>
        <w:t>zmianie ulegnie wysokość wynagrodzenia w części przeznaczonej na zakup materiałów i pokrycie pozostałych kosztów ponoszonych przez Wykonawcę,</w:t>
      </w:r>
      <w:r w:rsidRPr="00C34650">
        <w:rPr>
          <w:rFonts w:cstheme="minorHAnsi"/>
          <w:sz w:val="20"/>
          <w:szCs w:val="20"/>
          <w:shd w:val="clear" w:color="auto" w:fill="FFFFFF"/>
        </w:rPr>
        <w:t xml:space="preserve"> związanych z realizacją przedmiotu zamówienia</w:t>
      </w:r>
      <w:r w:rsidR="002F7466" w:rsidRPr="00C34650">
        <w:rPr>
          <w:rFonts w:cstheme="minorHAnsi"/>
          <w:sz w:val="20"/>
          <w:szCs w:val="20"/>
          <w:shd w:val="clear" w:color="auto" w:fill="FFFFFF"/>
        </w:rPr>
        <w:t xml:space="preserve"> ETAP II</w:t>
      </w:r>
      <w:r w:rsidRPr="00C34650">
        <w:rPr>
          <w:rFonts w:cstheme="minorHAnsi"/>
          <w:sz w:val="20"/>
          <w:szCs w:val="20"/>
          <w:shd w:val="clear" w:color="auto" w:fill="FFFFFF"/>
        </w:rPr>
        <w:t xml:space="preserve">, </w:t>
      </w:r>
      <w:r w:rsidRPr="00C34650">
        <w:rPr>
          <w:rStyle w:val="contentpasted0"/>
          <w:rFonts w:cstheme="minorHAnsi"/>
          <w:sz w:val="20"/>
          <w:szCs w:val="20"/>
          <w:shd w:val="clear" w:color="auto" w:fill="FFFFFF"/>
        </w:rPr>
        <w:t>z wyłączeniem kosztów Wykonawcy podlegających waloryzacji na podstawie innych zapisów Umowy lub przepisów prawa,</w:t>
      </w:r>
    </w:p>
    <w:p w:rsidR="00985FB2" w:rsidRPr="00C34650" w:rsidRDefault="00985FB2" w:rsidP="00985FB2">
      <w:pPr>
        <w:pStyle w:val="Akapitzlist"/>
        <w:numPr>
          <w:ilvl w:val="0"/>
          <w:numId w:val="36"/>
        </w:numPr>
        <w:autoSpaceDE w:val="0"/>
        <w:autoSpaceDN w:val="0"/>
        <w:adjustRightInd w:val="0"/>
        <w:spacing w:after="0" w:line="240" w:lineRule="auto"/>
        <w:ind w:left="567" w:hanging="567"/>
        <w:contextualSpacing w:val="0"/>
        <w:jc w:val="both"/>
        <w:rPr>
          <w:rFonts w:cstheme="minorHAnsi"/>
          <w:sz w:val="20"/>
          <w:szCs w:val="20"/>
        </w:rPr>
      </w:pPr>
      <w:r w:rsidRPr="00C34650">
        <w:rPr>
          <w:rFonts w:cstheme="minorHAnsi"/>
          <w:sz w:val="20"/>
          <w:szCs w:val="20"/>
        </w:rPr>
        <w:t xml:space="preserve">pierwsza waloryzacja może nastąpić nie wcześniej niż po 6 miesiącach od dnia </w:t>
      </w:r>
      <w:r w:rsidR="009C5B07" w:rsidRPr="00C34650">
        <w:rPr>
          <w:rFonts w:cstheme="minorHAnsi"/>
          <w:sz w:val="20"/>
          <w:szCs w:val="20"/>
        </w:rPr>
        <w:t xml:space="preserve">zawarcia </w:t>
      </w:r>
      <w:r w:rsidRPr="00C34650">
        <w:rPr>
          <w:rFonts w:cstheme="minorHAnsi"/>
          <w:sz w:val="20"/>
          <w:szCs w:val="20"/>
        </w:rPr>
        <w:t>Umowy i będzie uwzględniać ostatni ogłoszony przez Prezesa Głównego Urzędu Statystycznego Wskaźnik, z zastrzeżeniem art. 439 ust. 3 p.z.p.,</w:t>
      </w:r>
    </w:p>
    <w:p w:rsidR="00985FB2" w:rsidRPr="00C34650" w:rsidRDefault="00985FB2" w:rsidP="009C5B07">
      <w:pPr>
        <w:pStyle w:val="Akapitzlist"/>
        <w:numPr>
          <w:ilvl w:val="0"/>
          <w:numId w:val="36"/>
        </w:numPr>
        <w:autoSpaceDE w:val="0"/>
        <w:autoSpaceDN w:val="0"/>
        <w:adjustRightInd w:val="0"/>
        <w:spacing w:after="0" w:line="240" w:lineRule="auto"/>
        <w:ind w:left="567" w:hanging="567"/>
        <w:contextualSpacing w:val="0"/>
        <w:jc w:val="both"/>
        <w:rPr>
          <w:rFonts w:cstheme="minorHAnsi"/>
          <w:sz w:val="20"/>
          <w:szCs w:val="20"/>
        </w:rPr>
      </w:pPr>
      <w:r w:rsidRPr="00C34650">
        <w:rPr>
          <w:rFonts w:cstheme="minorHAnsi"/>
          <w:sz w:val="20"/>
          <w:szCs w:val="20"/>
        </w:rPr>
        <w:t xml:space="preserve">każda kolejna waloryzacja może następować po upływie 6 miesięcy od poprzedniej z zachowaniem procedury opisanej w nin. ustępie, </w:t>
      </w:r>
      <w:r w:rsidR="009C5B07" w:rsidRPr="00C34650">
        <w:rPr>
          <w:rFonts w:ascii="Calibri" w:eastAsia="Times New Roman" w:hAnsi="Calibri" w:cs="Calibri"/>
          <w:bCs/>
          <w:iCs/>
          <w:sz w:val="20"/>
          <w:szCs w:val="20"/>
          <w:lang w:eastAsia="pl-PL"/>
        </w:rPr>
        <w:t>przy uwzględnieniu sumy wartości dwóch kolejno następujących po sobie ostatnio ogłoszonych wskaźników licząc od daty złożenia wniosku przez Stronę (przy czym oba wskaźniki muszą być ogłoszone po dacie otwarcia ofert),</w:t>
      </w:r>
    </w:p>
    <w:p w:rsidR="009C5B07" w:rsidRPr="00C34650" w:rsidRDefault="009C5B07" w:rsidP="009C5B07">
      <w:pPr>
        <w:pStyle w:val="Akapitzlist"/>
        <w:numPr>
          <w:ilvl w:val="0"/>
          <w:numId w:val="36"/>
        </w:numPr>
        <w:autoSpaceDE w:val="0"/>
        <w:autoSpaceDN w:val="0"/>
        <w:adjustRightInd w:val="0"/>
        <w:spacing w:after="0" w:line="240" w:lineRule="auto"/>
        <w:ind w:left="567" w:hanging="567"/>
        <w:contextualSpacing w:val="0"/>
        <w:jc w:val="both"/>
        <w:rPr>
          <w:rFonts w:cstheme="minorHAnsi"/>
          <w:sz w:val="20"/>
          <w:szCs w:val="20"/>
        </w:rPr>
      </w:pPr>
      <w:r w:rsidRPr="00C34650">
        <w:rPr>
          <w:rFonts w:ascii="Calibri" w:eastAsia="Times New Roman" w:hAnsi="Calibri" w:cs="Calibri"/>
          <w:sz w:val="20"/>
          <w:szCs w:val="20"/>
          <w:lang w:eastAsia="ar-SA"/>
        </w:rPr>
        <w:t xml:space="preserve">początkową </w:t>
      </w:r>
      <w:r w:rsidRPr="00C34650">
        <w:rPr>
          <w:rFonts w:ascii="Calibri" w:hAnsi="Calibri" w:cs="Calibri"/>
          <w:bCs/>
          <w:iCs/>
          <w:sz w:val="20"/>
          <w:szCs w:val="20"/>
          <w:lang w:eastAsia="pl-PL"/>
        </w:rPr>
        <w:t xml:space="preserve">datą obowiązywania nowej (ostatnio zwaloryzowanej) wysokości miesięcznego wynagrodzenia Wykonawcy pierwszy dzień miesiąca następujący po dacie złożenia wniosku w sprawie tej ostatniej waloryzacji, a jeżeli nie został zachowany 6-miesięczny okres, o którym mowa w pkt. d) lub e), wówczas zmiana obowiązuje nie wcześniej, niż od pierwszego dnia miesiąca następującego po dniu, w którym upłynął odpowiednio wymagany 6-ciomiesięczny okres, z zastrzeżeniem art. 439 ust. 3 p.z.p. (w przypadku zaistnienia okoliczności wskazanych w art. 439 ust. 3 datą początkową dla obliczenia upływu wymaganego 6-miesięcznego okresu jest data otwarcia ofert), </w:t>
      </w:r>
    </w:p>
    <w:p w:rsidR="00985FB2" w:rsidRPr="00C34650" w:rsidRDefault="00985FB2" w:rsidP="00985FB2">
      <w:pPr>
        <w:pStyle w:val="Akapitzlist"/>
        <w:numPr>
          <w:ilvl w:val="0"/>
          <w:numId w:val="36"/>
        </w:numPr>
        <w:autoSpaceDE w:val="0"/>
        <w:autoSpaceDN w:val="0"/>
        <w:adjustRightInd w:val="0"/>
        <w:spacing w:after="0" w:line="240" w:lineRule="auto"/>
        <w:ind w:left="567" w:hanging="567"/>
        <w:contextualSpacing w:val="0"/>
        <w:jc w:val="both"/>
        <w:rPr>
          <w:rFonts w:cstheme="minorHAnsi"/>
          <w:sz w:val="20"/>
          <w:szCs w:val="20"/>
        </w:rPr>
      </w:pPr>
      <w:r w:rsidRPr="00C34650">
        <w:rPr>
          <w:rFonts w:cstheme="minorHAnsi"/>
          <w:sz w:val="20"/>
          <w:szCs w:val="20"/>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rsidR="00985FB2" w:rsidRPr="009622D9" w:rsidRDefault="00985FB2" w:rsidP="00985FB2">
      <w:pPr>
        <w:pStyle w:val="Akapitzlist"/>
        <w:numPr>
          <w:ilvl w:val="0"/>
          <w:numId w:val="36"/>
        </w:numPr>
        <w:autoSpaceDE w:val="0"/>
        <w:autoSpaceDN w:val="0"/>
        <w:adjustRightInd w:val="0"/>
        <w:spacing w:after="0" w:line="240" w:lineRule="auto"/>
        <w:ind w:left="567" w:hanging="567"/>
        <w:contextualSpacing w:val="0"/>
        <w:jc w:val="both"/>
        <w:rPr>
          <w:rFonts w:cstheme="minorHAnsi"/>
          <w:sz w:val="20"/>
          <w:szCs w:val="20"/>
        </w:rPr>
      </w:pPr>
      <w:r w:rsidRPr="009622D9">
        <w:rPr>
          <w:rFonts w:cstheme="minorHAnsi"/>
          <w:sz w:val="20"/>
          <w:szCs w:val="20"/>
        </w:rPr>
        <w:t>waloryzacja wynagrodzenia zgodnie z niniejszym ustępem stanowi zmianę Umowy i wymaga zawarcia aneksu od niniejszej umowy pod rygorem nieważności,</w:t>
      </w:r>
    </w:p>
    <w:p w:rsidR="00985FB2" w:rsidRPr="009622D9" w:rsidRDefault="00985FB2" w:rsidP="00985FB2">
      <w:pPr>
        <w:pStyle w:val="Akapitzlist"/>
        <w:numPr>
          <w:ilvl w:val="0"/>
          <w:numId w:val="36"/>
        </w:numPr>
        <w:autoSpaceDE w:val="0"/>
        <w:autoSpaceDN w:val="0"/>
        <w:adjustRightInd w:val="0"/>
        <w:spacing w:after="0" w:line="240" w:lineRule="auto"/>
        <w:ind w:left="567" w:hanging="567"/>
        <w:contextualSpacing w:val="0"/>
        <w:jc w:val="both"/>
        <w:rPr>
          <w:rFonts w:cstheme="minorHAnsi"/>
          <w:sz w:val="20"/>
          <w:szCs w:val="20"/>
        </w:rPr>
      </w:pPr>
      <w:r w:rsidRPr="009622D9">
        <w:rPr>
          <w:rFonts w:cstheme="minorHAnsi"/>
          <w:sz w:val="20"/>
          <w:szCs w:val="20"/>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rsidR="00985FB2" w:rsidRPr="009622D9" w:rsidRDefault="00985FB2" w:rsidP="00985FB2">
      <w:pPr>
        <w:pStyle w:val="Akapitzlist"/>
        <w:numPr>
          <w:ilvl w:val="0"/>
          <w:numId w:val="36"/>
        </w:numPr>
        <w:autoSpaceDE w:val="0"/>
        <w:autoSpaceDN w:val="0"/>
        <w:adjustRightInd w:val="0"/>
        <w:spacing w:after="0" w:line="240" w:lineRule="auto"/>
        <w:ind w:left="567" w:hanging="567"/>
        <w:contextualSpacing w:val="0"/>
        <w:jc w:val="both"/>
        <w:rPr>
          <w:rStyle w:val="contentpasted0"/>
          <w:rFonts w:cstheme="minorHAnsi"/>
          <w:sz w:val="20"/>
          <w:szCs w:val="20"/>
        </w:rPr>
      </w:pPr>
      <w:r w:rsidRPr="009622D9">
        <w:rPr>
          <w:rStyle w:val="contentpasted0"/>
          <w:rFonts w:cstheme="minorHAnsi"/>
          <w:sz w:val="20"/>
          <w:szCs w:val="20"/>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rsidR="00985FB2" w:rsidRPr="009622D9" w:rsidRDefault="00985FB2" w:rsidP="00985FB2">
      <w:pPr>
        <w:pStyle w:val="Akapitzlist"/>
        <w:numPr>
          <w:ilvl w:val="0"/>
          <w:numId w:val="36"/>
        </w:numPr>
        <w:autoSpaceDE w:val="0"/>
        <w:autoSpaceDN w:val="0"/>
        <w:adjustRightInd w:val="0"/>
        <w:spacing w:after="0" w:line="240" w:lineRule="auto"/>
        <w:ind w:left="567" w:hanging="567"/>
        <w:contextualSpacing w:val="0"/>
        <w:jc w:val="both"/>
        <w:rPr>
          <w:rFonts w:cstheme="minorHAnsi"/>
          <w:sz w:val="20"/>
          <w:szCs w:val="20"/>
        </w:rPr>
      </w:pPr>
      <w:r w:rsidRPr="009622D9">
        <w:rPr>
          <w:rStyle w:val="contentpasted0"/>
          <w:rFonts w:cstheme="minorHAnsi"/>
          <w:sz w:val="20"/>
          <w:szCs w:val="20"/>
          <w:shd w:val="clear" w:color="auto" w:fill="FFFFFF"/>
        </w:rPr>
        <w:t>warunki wprowadzenia zmiany do umowy: </w:t>
      </w:r>
    </w:p>
    <w:p w:rsidR="00985FB2" w:rsidRPr="009622D9" w:rsidRDefault="00985FB2" w:rsidP="00985FB2">
      <w:pPr>
        <w:pStyle w:val="Akapitzlist"/>
        <w:numPr>
          <w:ilvl w:val="0"/>
          <w:numId w:val="35"/>
        </w:numPr>
        <w:spacing w:after="0" w:line="240" w:lineRule="auto"/>
        <w:ind w:left="709"/>
        <w:contextualSpacing w:val="0"/>
        <w:jc w:val="both"/>
        <w:rPr>
          <w:rStyle w:val="contentpasted0"/>
          <w:rFonts w:cstheme="minorHAnsi"/>
          <w:sz w:val="20"/>
          <w:szCs w:val="20"/>
          <w:shd w:val="clear" w:color="auto" w:fill="FFFFFF"/>
        </w:rPr>
      </w:pPr>
      <w:r w:rsidRPr="009622D9">
        <w:rPr>
          <w:rStyle w:val="contentpasted0"/>
          <w:rFonts w:cstheme="minorHAnsi"/>
          <w:sz w:val="20"/>
          <w:szCs w:val="20"/>
          <w:shd w:val="clear" w:color="auto" w:fill="FFFFFF"/>
        </w:rPr>
        <w:t xml:space="preserve">Strona występująca o zmianę postanowień niniejszej umowy zobowiązana jest do udokumentowania zaistnienia okoliczności, o których mowa powyżej; </w:t>
      </w:r>
    </w:p>
    <w:p w:rsidR="00985FB2" w:rsidRPr="009622D9" w:rsidRDefault="00985FB2" w:rsidP="00985FB2">
      <w:pPr>
        <w:pStyle w:val="Akapitzlist"/>
        <w:numPr>
          <w:ilvl w:val="0"/>
          <w:numId w:val="35"/>
        </w:numPr>
        <w:spacing w:after="0" w:line="240" w:lineRule="auto"/>
        <w:ind w:left="709"/>
        <w:contextualSpacing w:val="0"/>
        <w:rPr>
          <w:rStyle w:val="contentpasted0"/>
          <w:rFonts w:cstheme="minorHAnsi"/>
          <w:sz w:val="20"/>
          <w:szCs w:val="20"/>
          <w:shd w:val="clear" w:color="auto" w:fill="FFFFFF"/>
        </w:rPr>
      </w:pPr>
      <w:r w:rsidRPr="009622D9">
        <w:rPr>
          <w:rStyle w:val="contentpasted0"/>
          <w:rFonts w:cstheme="minorHAnsi"/>
          <w:sz w:val="20"/>
          <w:szCs w:val="20"/>
          <w:shd w:val="clear" w:color="auto" w:fill="FFFFFF"/>
        </w:rPr>
        <w:t xml:space="preserve">wniosek o zmianę postanowień umowy musi być wyrażony na piśmie; </w:t>
      </w:r>
    </w:p>
    <w:p w:rsidR="00985FB2" w:rsidRPr="009622D9" w:rsidRDefault="00985FB2" w:rsidP="00985FB2">
      <w:pPr>
        <w:pStyle w:val="Akapitzlist"/>
        <w:numPr>
          <w:ilvl w:val="0"/>
          <w:numId w:val="35"/>
        </w:numPr>
        <w:spacing w:after="0" w:line="240" w:lineRule="auto"/>
        <w:ind w:left="709"/>
        <w:contextualSpacing w:val="0"/>
        <w:rPr>
          <w:rFonts w:cstheme="minorHAnsi"/>
          <w:sz w:val="20"/>
          <w:szCs w:val="20"/>
          <w:shd w:val="clear" w:color="auto" w:fill="FFFFFF"/>
        </w:rPr>
      </w:pPr>
      <w:r w:rsidRPr="009622D9">
        <w:rPr>
          <w:rStyle w:val="contentpasted0"/>
          <w:rFonts w:cstheme="minorHAnsi"/>
          <w:sz w:val="20"/>
          <w:szCs w:val="20"/>
          <w:shd w:val="clear" w:color="auto" w:fill="FFFFFF"/>
        </w:rPr>
        <w:t xml:space="preserve">złożony wniosek przez stronę inicjującą zmianę musi zawierać: </w:t>
      </w:r>
    </w:p>
    <w:p w:rsidR="00985FB2" w:rsidRPr="009622D9" w:rsidRDefault="00985FB2" w:rsidP="00985FB2">
      <w:pPr>
        <w:spacing w:after="0" w:line="240" w:lineRule="auto"/>
        <w:ind w:left="709" w:firstLine="709"/>
        <w:rPr>
          <w:rFonts w:cstheme="minorHAnsi"/>
          <w:sz w:val="20"/>
          <w:szCs w:val="20"/>
          <w:shd w:val="clear" w:color="auto" w:fill="FFFFFF"/>
        </w:rPr>
      </w:pPr>
      <w:r w:rsidRPr="009622D9">
        <w:rPr>
          <w:rStyle w:val="contentpasted0"/>
          <w:rFonts w:cstheme="minorHAnsi"/>
          <w:sz w:val="20"/>
          <w:szCs w:val="20"/>
          <w:shd w:val="clear" w:color="auto" w:fill="FFFFFF"/>
        </w:rPr>
        <w:t xml:space="preserve">*opis propozycji zmiany; </w:t>
      </w:r>
    </w:p>
    <w:p w:rsidR="00985FB2" w:rsidRPr="009622D9" w:rsidRDefault="00985FB2" w:rsidP="00985FB2">
      <w:pPr>
        <w:spacing w:after="0" w:line="240" w:lineRule="auto"/>
        <w:ind w:left="709" w:firstLine="709"/>
        <w:rPr>
          <w:rStyle w:val="contentpasted0"/>
          <w:rFonts w:cstheme="minorHAnsi"/>
          <w:sz w:val="20"/>
          <w:szCs w:val="20"/>
          <w:shd w:val="clear" w:color="auto" w:fill="FFFFFF"/>
        </w:rPr>
      </w:pPr>
      <w:r w:rsidRPr="009622D9">
        <w:rPr>
          <w:rStyle w:val="contentpasted0"/>
          <w:rFonts w:cstheme="minorHAnsi"/>
          <w:sz w:val="20"/>
          <w:szCs w:val="20"/>
          <w:shd w:val="clear" w:color="auto" w:fill="FFFFFF"/>
        </w:rPr>
        <w:t xml:space="preserve">*uzasadnienie zmiany; </w:t>
      </w:r>
    </w:p>
    <w:p w:rsidR="00985FB2" w:rsidRPr="009622D9" w:rsidRDefault="00985FB2" w:rsidP="00985FB2">
      <w:pPr>
        <w:spacing w:after="0" w:line="240" w:lineRule="auto"/>
        <w:ind w:left="709" w:firstLine="709"/>
        <w:rPr>
          <w:rFonts w:cstheme="minorHAnsi"/>
          <w:sz w:val="20"/>
          <w:szCs w:val="20"/>
          <w:shd w:val="clear" w:color="auto" w:fill="FFFFFF"/>
        </w:rPr>
      </w:pPr>
      <w:r w:rsidRPr="009622D9">
        <w:rPr>
          <w:rStyle w:val="contentpasted0"/>
          <w:rFonts w:cstheme="minorHAnsi"/>
          <w:sz w:val="20"/>
          <w:szCs w:val="20"/>
          <w:shd w:val="clear" w:color="auto" w:fill="FFFFFF"/>
        </w:rPr>
        <w:t>*opis wpływu zmiany na warunki realizacji umowy. </w:t>
      </w:r>
    </w:p>
    <w:p w:rsidR="00FD2E72" w:rsidRPr="009622D9" w:rsidRDefault="00FD2E72" w:rsidP="00FD2E72">
      <w:pPr>
        <w:spacing w:after="0" w:line="240" w:lineRule="auto"/>
        <w:jc w:val="both"/>
        <w:rPr>
          <w:rFonts w:eastAsia="Times New Roman" w:cstheme="minorHAnsi"/>
          <w:b/>
          <w:sz w:val="20"/>
          <w:szCs w:val="20"/>
          <w:lang w:eastAsia="pl-PL"/>
        </w:rPr>
      </w:pPr>
    </w:p>
    <w:p w:rsidR="002B7511" w:rsidRPr="009622D9" w:rsidRDefault="002B7511" w:rsidP="002B7511">
      <w:pPr>
        <w:spacing w:after="0" w:line="240" w:lineRule="auto"/>
        <w:jc w:val="center"/>
        <w:rPr>
          <w:rFonts w:eastAsia="Times New Roman" w:cstheme="minorHAnsi"/>
          <w:b/>
          <w:sz w:val="20"/>
          <w:szCs w:val="20"/>
          <w:lang w:eastAsia="pl-PL"/>
        </w:rPr>
      </w:pPr>
      <w:r w:rsidRPr="009622D9">
        <w:rPr>
          <w:rFonts w:eastAsia="Times New Roman" w:cstheme="minorHAnsi"/>
          <w:b/>
          <w:sz w:val="20"/>
          <w:szCs w:val="20"/>
          <w:lang w:eastAsia="pl-PL"/>
        </w:rPr>
        <w:t>§ 5.</w:t>
      </w:r>
    </w:p>
    <w:p w:rsidR="002B7511" w:rsidRPr="00C34650" w:rsidRDefault="002B7511" w:rsidP="002B7511">
      <w:pPr>
        <w:numPr>
          <w:ilvl w:val="0"/>
          <w:numId w:val="4"/>
        </w:numPr>
        <w:tabs>
          <w:tab w:val="clear" w:pos="720"/>
        </w:tab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 xml:space="preserve">Protokólarne przekazanie </w:t>
      </w:r>
      <w:r w:rsidRPr="00C34650">
        <w:rPr>
          <w:rFonts w:eastAsia="Times New Roman" w:cstheme="minorHAnsi"/>
          <w:sz w:val="20"/>
          <w:szCs w:val="20"/>
          <w:lang w:eastAsia="pl-PL"/>
        </w:rPr>
        <w:t>terenu budowy nastąpi nie później niż w ciągu 7 dni od daty</w:t>
      </w:r>
      <w:r w:rsidR="00EB6B88" w:rsidRPr="00C34650">
        <w:rPr>
          <w:rFonts w:eastAsia="Times New Roman" w:cstheme="minorHAnsi"/>
          <w:sz w:val="20"/>
          <w:szCs w:val="20"/>
          <w:lang w:eastAsia="pl-PL"/>
        </w:rPr>
        <w:t xml:space="preserve"> zawarcia umowy.</w:t>
      </w:r>
      <w:r w:rsidRPr="00C34650">
        <w:rPr>
          <w:rFonts w:eastAsia="Times New Roman" w:cstheme="minorHAnsi"/>
          <w:sz w:val="20"/>
          <w:szCs w:val="20"/>
          <w:lang w:eastAsia="pl-PL"/>
        </w:rPr>
        <w:t xml:space="preserve">  </w:t>
      </w:r>
    </w:p>
    <w:p w:rsidR="00985FB2" w:rsidRPr="00C34650" w:rsidRDefault="002B7511" w:rsidP="002B7511">
      <w:pPr>
        <w:numPr>
          <w:ilvl w:val="0"/>
          <w:numId w:val="4"/>
        </w:numPr>
        <w:tabs>
          <w:tab w:val="clear" w:pos="720"/>
        </w:tabs>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Strony ustalają, że realizacja przedmiotu umowy nastąpi</w:t>
      </w:r>
      <w:r w:rsidR="00985FB2" w:rsidRPr="00C34650">
        <w:rPr>
          <w:rFonts w:eastAsia="Times New Roman" w:cstheme="minorHAnsi"/>
          <w:sz w:val="20"/>
          <w:szCs w:val="20"/>
          <w:lang w:eastAsia="pl-PL"/>
        </w:rPr>
        <w:t xml:space="preserve"> w terminie:</w:t>
      </w:r>
    </w:p>
    <w:p w:rsidR="00985FB2" w:rsidRPr="00C34650" w:rsidRDefault="00985FB2" w:rsidP="00985FB2">
      <w:pPr>
        <w:numPr>
          <w:ilvl w:val="0"/>
          <w:numId w:val="39"/>
        </w:numPr>
        <w:shd w:val="clear" w:color="auto" w:fill="FFFFFF"/>
        <w:spacing w:after="0" w:line="240" w:lineRule="auto"/>
        <w:jc w:val="both"/>
        <w:rPr>
          <w:rFonts w:cstheme="minorHAnsi"/>
          <w:b/>
          <w:sz w:val="20"/>
          <w:szCs w:val="20"/>
        </w:rPr>
      </w:pPr>
      <w:r w:rsidRPr="00C34650">
        <w:rPr>
          <w:rFonts w:cstheme="minorHAnsi"/>
          <w:b/>
          <w:sz w:val="20"/>
          <w:szCs w:val="20"/>
        </w:rPr>
        <w:t xml:space="preserve">Etap I – 4 miesiące od dnia </w:t>
      </w:r>
      <w:r w:rsidR="00EB6B88" w:rsidRPr="00C34650">
        <w:rPr>
          <w:rFonts w:cstheme="minorHAnsi"/>
          <w:b/>
          <w:sz w:val="20"/>
          <w:szCs w:val="20"/>
        </w:rPr>
        <w:t xml:space="preserve">zawarcia </w:t>
      </w:r>
      <w:r w:rsidRPr="00C34650">
        <w:rPr>
          <w:rFonts w:cstheme="minorHAnsi"/>
          <w:b/>
          <w:sz w:val="20"/>
          <w:szCs w:val="20"/>
        </w:rPr>
        <w:t>umowy,</w:t>
      </w:r>
    </w:p>
    <w:p w:rsidR="002B7511" w:rsidRPr="00C34650" w:rsidRDefault="00985FB2" w:rsidP="00985FB2">
      <w:pPr>
        <w:numPr>
          <w:ilvl w:val="0"/>
          <w:numId w:val="39"/>
        </w:numPr>
        <w:shd w:val="clear" w:color="auto" w:fill="FFFFFF"/>
        <w:spacing w:after="0" w:line="240" w:lineRule="auto"/>
        <w:jc w:val="both"/>
        <w:rPr>
          <w:rFonts w:cstheme="minorHAnsi"/>
          <w:b/>
          <w:sz w:val="20"/>
          <w:szCs w:val="20"/>
        </w:rPr>
      </w:pPr>
      <w:r w:rsidRPr="00C34650">
        <w:rPr>
          <w:rFonts w:cstheme="minorHAnsi"/>
          <w:b/>
          <w:sz w:val="20"/>
          <w:szCs w:val="20"/>
        </w:rPr>
        <w:t>Etap II – przez okres 3 lat licząc od daty odbioru końcowego</w:t>
      </w:r>
      <w:r w:rsidR="00EB6B88" w:rsidRPr="00C34650">
        <w:rPr>
          <w:rFonts w:cstheme="minorHAnsi"/>
          <w:b/>
          <w:sz w:val="20"/>
          <w:szCs w:val="20"/>
        </w:rPr>
        <w:t xml:space="preserve"> Etapu I</w:t>
      </w:r>
      <w:r w:rsidRPr="00C34650">
        <w:rPr>
          <w:rFonts w:cstheme="minorHAnsi"/>
          <w:b/>
          <w:sz w:val="20"/>
          <w:szCs w:val="20"/>
        </w:rPr>
        <w:t>.</w:t>
      </w:r>
    </w:p>
    <w:p w:rsidR="002B7511" w:rsidRPr="009622D9" w:rsidRDefault="002B7511" w:rsidP="002B7511">
      <w:pPr>
        <w:numPr>
          <w:ilvl w:val="0"/>
          <w:numId w:val="4"/>
        </w:numPr>
        <w:tabs>
          <w:tab w:val="clear" w:pos="720"/>
        </w:tabs>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W razie zaistnienia po stronie Zamawiającego sytuacji uzasadniającej okresowe przerwanie robót, której</w:t>
      </w:r>
      <w:r w:rsidRPr="009622D9">
        <w:rPr>
          <w:rFonts w:eastAsia="Times New Roman" w:cstheme="minorHAnsi"/>
          <w:sz w:val="20"/>
          <w:szCs w:val="20"/>
          <w:lang w:eastAsia="pl-PL"/>
        </w:rPr>
        <w:t>, działając z należytą starannością, nie mógł przewidzieć, strony uzgodnią nowy termin zakończenia wykonania przedmiotu umowy, wydłużony o taki sam okres, jak ten, w którym nastąpiło przerwanie robót.</w:t>
      </w:r>
    </w:p>
    <w:p w:rsidR="002B7511" w:rsidRPr="009622D9" w:rsidRDefault="002B7511" w:rsidP="002B7511">
      <w:pPr>
        <w:numPr>
          <w:ilvl w:val="0"/>
          <w:numId w:val="4"/>
        </w:numPr>
        <w:tabs>
          <w:tab w:val="clear" w:pos="720"/>
        </w:tab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rsidR="002B7511" w:rsidRPr="009622D9" w:rsidRDefault="002B7511" w:rsidP="002B7511">
      <w:pPr>
        <w:numPr>
          <w:ilvl w:val="0"/>
          <w:numId w:val="4"/>
        </w:numPr>
        <w:tabs>
          <w:tab w:val="clear" w:pos="720"/>
        </w:tab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lastRenderedPageBreak/>
        <w:t>Harmonogram rzeczowo-finansowy może ulec odpowiedniej zmianie w przypadku, o którym mowa w § 5 ust. 3.</w:t>
      </w:r>
    </w:p>
    <w:p w:rsidR="002B7511" w:rsidRPr="009622D9" w:rsidRDefault="002B7511" w:rsidP="002B7511">
      <w:pPr>
        <w:numPr>
          <w:ilvl w:val="0"/>
          <w:numId w:val="4"/>
        </w:numPr>
        <w:tabs>
          <w:tab w:val="clear" w:pos="720"/>
        </w:tab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Kosztorys szczegółowy sporządzony przez Wykonawcę na podstawie SWZ, wszystkich robót ujętych w przedmiarach robót, dokumentacji projektowej, specyfikacji technicznej wykonania i odbioru robót budowlanych oraz  założeń zawartych w SWZ wpływających na cenę oraz z uwzględnieniem odpowiedzi na pytania, musi zawierać:</w:t>
      </w:r>
    </w:p>
    <w:p w:rsidR="002B7511" w:rsidRPr="009622D9" w:rsidRDefault="002B7511" w:rsidP="002B7511">
      <w:pPr>
        <w:spacing w:after="0" w:line="240" w:lineRule="auto"/>
        <w:ind w:left="567" w:right="-284"/>
        <w:jc w:val="both"/>
        <w:rPr>
          <w:rFonts w:eastAsia="Times New Roman" w:cstheme="minorHAnsi"/>
          <w:sz w:val="20"/>
          <w:szCs w:val="20"/>
          <w:lang w:eastAsia="pl-PL"/>
        </w:rPr>
      </w:pPr>
      <w:r w:rsidRPr="009622D9">
        <w:rPr>
          <w:rFonts w:eastAsia="Times New Roman" w:cstheme="minorHAnsi"/>
          <w:sz w:val="20"/>
          <w:szCs w:val="20"/>
          <w:lang w:eastAsia="pl-PL"/>
        </w:rPr>
        <w:t>- nazwę wycenianego elementu robót,</w:t>
      </w:r>
    </w:p>
    <w:p w:rsidR="002B7511" w:rsidRPr="009622D9" w:rsidRDefault="002B7511" w:rsidP="002B7511">
      <w:pPr>
        <w:spacing w:after="0" w:line="240" w:lineRule="auto"/>
        <w:ind w:left="567" w:right="-284"/>
        <w:jc w:val="both"/>
        <w:rPr>
          <w:rFonts w:eastAsia="Times New Roman" w:cstheme="minorHAnsi"/>
          <w:sz w:val="20"/>
          <w:szCs w:val="20"/>
          <w:lang w:eastAsia="pl-PL"/>
        </w:rPr>
      </w:pPr>
      <w:r w:rsidRPr="009622D9">
        <w:rPr>
          <w:rFonts w:eastAsia="Times New Roman" w:cstheme="minorHAnsi"/>
          <w:sz w:val="20"/>
          <w:szCs w:val="20"/>
          <w:lang w:eastAsia="pl-PL"/>
        </w:rPr>
        <w:t>- ilość robót i jednostkę przedmiaru,</w:t>
      </w:r>
    </w:p>
    <w:p w:rsidR="002B7511" w:rsidRPr="009622D9" w:rsidRDefault="002B7511" w:rsidP="002B7511">
      <w:pPr>
        <w:spacing w:after="0" w:line="240" w:lineRule="auto"/>
        <w:ind w:left="567" w:right="-284"/>
        <w:jc w:val="both"/>
        <w:rPr>
          <w:rFonts w:eastAsia="Times New Roman" w:cstheme="minorHAnsi"/>
          <w:sz w:val="20"/>
          <w:szCs w:val="20"/>
          <w:lang w:eastAsia="pl-PL"/>
        </w:rPr>
      </w:pPr>
      <w:r w:rsidRPr="009622D9">
        <w:rPr>
          <w:rFonts w:eastAsia="Times New Roman" w:cstheme="minorHAnsi"/>
          <w:sz w:val="20"/>
          <w:szCs w:val="20"/>
          <w:lang w:eastAsia="pl-PL"/>
        </w:rPr>
        <w:t>- cenę jednostkową,</w:t>
      </w:r>
    </w:p>
    <w:p w:rsidR="002B7511" w:rsidRPr="009622D9" w:rsidRDefault="002B7511" w:rsidP="002B7511">
      <w:pPr>
        <w:spacing w:after="0" w:line="240" w:lineRule="auto"/>
        <w:ind w:left="567" w:right="-284"/>
        <w:jc w:val="both"/>
        <w:rPr>
          <w:rFonts w:eastAsia="Times New Roman" w:cstheme="minorHAnsi"/>
          <w:sz w:val="20"/>
          <w:szCs w:val="20"/>
          <w:lang w:eastAsia="pl-PL"/>
        </w:rPr>
      </w:pPr>
      <w:r w:rsidRPr="009622D9">
        <w:rPr>
          <w:rFonts w:eastAsia="Times New Roman" w:cstheme="minorHAnsi"/>
          <w:sz w:val="20"/>
          <w:szCs w:val="20"/>
          <w:lang w:eastAsia="pl-PL"/>
        </w:rPr>
        <w:t>- cenę wycenionego elementu robót (pozycji przedmiaru),</w:t>
      </w:r>
    </w:p>
    <w:p w:rsidR="002B7511" w:rsidRPr="00C34650" w:rsidRDefault="002B7511" w:rsidP="002B7511">
      <w:pPr>
        <w:spacing w:after="0" w:line="240" w:lineRule="auto"/>
        <w:ind w:left="567" w:right="-284"/>
        <w:jc w:val="both"/>
        <w:rPr>
          <w:rFonts w:eastAsia="Times New Roman" w:cstheme="minorHAnsi"/>
          <w:sz w:val="20"/>
          <w:szCs w:val="20"/>
          <w:lang w:eastAsia="pl-PL"/>
        </w:rPr>
      </w:pPr>
      <w:r w:rsidRPr="009622D9">
        <w:rPr>
          <w:rFonts w:eastAsia="Times New Roman" w:cstheme="minorHAnsi"/>
          <w:sz w:val="20"/>
          <w:szCs w:val="20"/>
          <w:lang w:eastAsia="pl-PL"/>
        </w:rPr>
        <w:t>- zestawienie cen materiałów,</w:t>
      </w:r>
    </w:p>
    <w:p w:rsidR="002B7511" w:rsidRPr="00C34650" w:rsidRDefault="002B7511" w:rsidP="002B7511">
      <w:pPr>
        <w:spacing w:after="0" w:line="240" w:lineRule="auto"/>
        <w:ind w:left="567" w:right="-284"/>
        <w:jc w:val="both"/>
        <w:rPr>
          <w:rFonts w:eastAsia="Times New Roman" w:cstheme="minorHAnsi"/>
          <w:sz w:val="20"/>
          <w:szCs w:val="20"/>
          <w:lang w:eastAsia="pl-PL"/>
        </w:rPr>
      </w:pPr>
      <w:r w:rsidRPr="00C34650">
        <w:rPr>
          <w:rFonts w:eastAsia="Times New Roman" w:cstheme="minorHAnsi"/>
          <w:sz w:val="20"/>
          <w:szCs w:val="20"/>
          <w:lang w:eastAsia="pl-PL"/>
        </w:rPr>
        <w:t>- stawkę roboczogodziny,</w:t>
      </w:r>
    </w:p>
    <w:p w:rsidR="002B7511" w:rsidRPr="00C34650" w:rsidRDefault="002B7511" w:rsidP="002B7511">
      <w:pPr>
        <w:spacing w:after="0" w:line="240" w:lineRule="auto"/>
        <w:ind w:left="567" w:right="-284"/>
        <w:jc w:val="both"/>
        <w:rPr>
          <w:rFonts w:eastAsia="Times New Roman" w:cstheme="minorHAnsi"/>
          <w:sz w:val="20"/>
          <w:szCs w:val="20"/>
          <w:lang w:eastAsia="pl-PL"/>
        </w:rPr>
      </w:pPr>
      <w:r w:rsidRPr="00C34650">
        <w:rPr>
          <w:rFonts w:eastAsia="Times New Roman" w:cstheme="minorHAnsi"/>
          <w:sz w:val="20"/>
          <w:szCs w:val="20"/>
          <w:lang w:eastAsia="pl-PL"/>
        </w:rPr>
        <w:t>- koszty pośrednie,</w:t>
      </w:r>
    </w:p>
    <w:p w:rsidR="002B7511" w:rsidRPr="00C34650" w:rsidRDefault="002B7511" w:rsidP="002B7511">
      <w:pPr>
        <w:spacing w:after="0" w:line="240" w:lineRule="auto"/>
        <w:ind w:left="567" w:right="-284"/>
        <w:jc w:val="both"/>
        <w:rPr>
          <w:rFonts w:eastAsia="Times New Roman" w:cstheme="minorHAnsi"/>
          <w:sz w:val="20"/>
          <w:szCs w:val="20"/>
          <w:lang w:eastAsia="pl-PL"/>
        </w:rPr>
      </w:pPr>
      <w:r w:rsidRPr="00C34650">
        <w:rPr>
          <w:rFonts w:eastAsia="Times New Roman" w:cstheme="minorHAnsi"/>
          <w:sz w:val="20"/>
          <w:szCs w:val="20"/>
          <w:lang w:eastAsia="pl-PL"/>
        </w:rPr>
        <w:t>- koszty zakupu (o ile nie są ujęte w cenie materiału),</w:t>
      </w:r>
    </w:p>
    <w:p w:rsidR="002B7511" w:rsidRPr="00C34650" w:rsidRDefault="002B7511" w:rsidP="002B7511">
      <w:pPr>
        <w:spacing w:after="0" w:line="240" w:lineRule="auto"/>
        <w:ind w:left="567" w:right="-284"/>
        <w:jc w:val="both"/>
        <w:rPr>
          <w:rFonts w:eastAsia="Times New Roman" w:cstheme="minorHAnsi"/>
          <w:sz w:val="20"/>
          <w:szCs w:val="20"/>
          <w:lang w:eastAsia="pl-PL"/>
        </w:rPr>
      </w:pPr>
      <w:r w:rsidRPr="00C34650">
        <w:rPr>
          <w:rFonts w:eastAsia="Times New Roman" w:cstheme="minorHAnsi"/>
          <w:sz w:val="20"/>
          <w:szCs w:val="20"/>
          <w:lang w:eastAsia="pl-PL"/>
        </w:rPr>
        <w:t>- zysk.</w:t>
      </w:r>
    </w:p>
    <w:p w:rsidR="002B7511" w:rsidRPr="00C34650" w:rsidRDefault="002B7511" w:rsidP="002B7511">
      <w:pPr>
        <w:numPr>
          <w:ilvl w:val="0"/>
          <w:numId w:val="4"/>
        </w:numPr>
        <w:tabs>
          <w:tab w:val="clear" w:pos="720"/>
        </w:tabs>
        <w:spacing w:after="0" w:line="240" w:lineRule="auto"/>
        <w:ind w:left="567" w:hanging="567"/>
        <w:jc w:val="both"/>
        <w:outlineLvl w:val="1"/>
        <w:rPr>
          <w:rFonts w:eastAsia="Times New Roman" w:cstheme="minorHAnsi"/>
          <w:bCs/>
          <w:iCs/>
          <w:sz w:val="20"/>
          <w:szCs w:val="20"/>
          <w:lang w:eastAsia="pl-PL"/>
        </w:rPr>
      </w:pPr>
      <w:r w:rsidRPr="00C34650">
        <w:rPr>
          <w:rFonts w:eastAsia="Times New Roman" w:cstheme="minorHAnsi"/>
          <w:bCs/>
          <w:iCs/>
          <w:sz w:val="20"/>
          <w:szCs w:val="20"/>
          <w:lang w:eastAsia="pl-PL"/>
        </w:rPr>
        <w:t>Kosztorys szczegółowy nie oznacza, że kwota wynagrodzenia, o którym mowa w § 6 umowy będzie rozliczana kosztorysowo i nie stanowi podstawy do zmiany przez Wykonawcę ryczałtowego charakteru wynagrodzenia za wykonanie przedmiotu umowy.</w:t>
      </w:r>
    </w:p>
    <w:p w:rsidR="002B7511" w:rsidRPr="00C34650" w:rsidRDefault="002B7511" w:rsidP="002B7511">
      <w:pPr>
        <w:numPr>
          <w:ilvl w:val="0"/>
          <w:numId w:val="4"/>
        </w:numPr>
        <w:tabs>
          <w:tab w:val="clear" w:pos="720"/>
        </w:tabs>
        <w:spacing w:after="0" w:line="240" w:lineRule="auto"/>
        <w:ind w:left="567" w:hanging="567"/>
        <w:jc w:val="both"/>
        <w:outlineLvl w:val="1"/>
        <w:rPr>
          <w:rFonts w:eastAsia="Times New Roman" w:cstheme="minorHAnsi"/>
          <w:bCs/>
          <w:iCs/>
          <w:sz w:val="20"/>
          <w:szCs w:val="20"/>
          <w:lang w:eastAsia="pl-PL"/>
        </w:rPr>
      </w:pPr>
      <w:r w:rsidRPr="00C34650">
        <w:rPr>
          <w:rFonts w:eastAsia="Times New Roman" w:cstheme="minorHAnsi"/>
          <w:bCs/>
          <w:iCs/>
          <w:sz w:val="20"/>
          <w:szCs w:val="20"/>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C34650">
        <w:rPr>
          <w:rFonts w:eastAsia="Times New Roman" w:cstheme="minorHAnsi"/>
          <w:sz w:val="20"/>
          <w:szCs w:val="20"/>
          <w:lang w:eastAsia="pl-PL"/>
        </w:rPr>
        <w:t>oraz protokołów odbioru, o których mowa w § 12 ust. 2 i 3.</w:t>
      </w:r>
    </w:p>
    <w:p w:rsidR="002B7511" w:rsidRPr="00C34650" w:rsidRDefault="002B7511" w:rsidP="002B7511">
      <w:pPr>
        <w:spacing w:after="0" w:line="240" w:lineRule="auto"/>
        <w:jc w:val="center"/>
        <w:rPr>
          <w:rFonts w:eastAsia="Times New Roman" w:cstheme="minorHAnsi"/>
          <w:sz w:val="20"/>
          <w:szCs w:val="20"/>
          <w:lang w:eastAsia="pl-PL"/>
        </w:rPr>
      </w:pPr>
    </w:p>
    <w:p w:rsidR="002B7511" w:rsidRPr="00C34650" w:rsidRDefault="002B7511" w:rsidP="002B7511">
      <w:pPr>
        <w:spacing w:after="0" w:line="240" w:lineRule="auto"/>
        <w:jc w:val="center"/>
        <w:rPr>
          <w:rFonts w:eastAsia="Times New Roman" w:cstheme="minorHAnsi"/>
          <w:b/>
          <w:sz w:val="20"/>
          <w:szCs w:val="20"/>
          <w:lang w:eastAsia="pl-PL"/>
        </w:rPr>
      </w:pPr>
      <w:r w:rsidRPr="00C34650">
        <w:rPr>
          <w:rFonts w:eastAsia="Times New Roman" w:cstheme="minorHAnsi"/>
          <w:b/>
          <w:sz w:val="20"/>
          <w:szCs w:val="20"/>
          <w:lang w:eastAsia="pl-PL"/>
        </w:rPr>
        <w:t>§ 6.</w:t>
      </w:r>
    </w:p>
    <w:p w:rsidR="0068290F" w:rsidRPr="00C34650" w:rsidRDefault="002B7511" w:rsidP="0068290F">
      <w:pPr>
        <w:numPr>
          <w:ilvl w:val="0"/>
          <w:numId w:val="31"/>
        </w:numPr>
        <w:spacing w:after="0" w:line="240" w:lineRule="auto"/>
        <w:ind w:left="567" w:hanging="567"/>
        <w:jc w:val="both"/>
        <w:rPr>
          <w:rFonts w:cstheme="minorHAnsi"/>
          <w:sz w:val="20"/>
          <w:szCs w:val="20"/>
        </w:rPr>
      </w:pPr>
      <w:r w:rsidRPr="00C34650">
        <w:rPr>
          <w:rFonts w:eastAsia="Times New Roman" w:cstheme="minorHAnsi"/>
          <w:sz w:val="20"/>
          <w:szCs w:val="20"/>
          <w:lang w:eastAsia="pl-PL"/>
        </w:rPr>
        <w:t xml:space="preserve">Wartość przedmiotu umowy (wynagrodzenie umowne) ustala się ryczałtowo według wyniku przetargu na </w:t>
      </w:r>
      <w:r w:rsidR="0068290F" w:rsidRPr="00C34650">
        <w:rPr>
          <w:rFonts w:cstheme="minorHAnsi"/>
          <w:sz w:val="20"/>
          <w:szCs w:val="20"/>
        </w:rPr>
        <w:t xml:space="preserve">kwotę </w:t>
      </w:r>
      <w:r w:rsidR="0068290F" w:rsidRPr="00C34650">
        <w:rPr>
          <w:rFonts w:cstheme="minorHAnsi"/>
          <w:b/>
          <w:sz w:val="20"/>
          <w:szCs w:val="20"/>
        </w:rPr>
        <w:t xml:space="preserve">………….. zł </w:t>
      </w:r>
      <w:r w:rsidR="0068290F" w:rsidRPr="00C34650">
        <w:rPr>
          <w:rFonts w:cstheme="minorHAnsi"/>
          <w:sz w:val="20"/>
          <w:szCs w:val="20"/>
        </w:rPr>
        <w:t>brutto/netto*</w:t>
      </w:r>
      <w:r w:rsidR="0068290F" w:rsidRPr="00C34650">
        <w:rPr>
          <w:rFonts w:cstheme="minorHAnsi"/>
          <w:b/>
          <w:sz w:val="20"/>
          <w:szCs w:val="20"/>
        </w:rPr>
        <w:t xml:space="preserve"> </w:t>
      </w:r>
      <w:r w:rsidR="0068290F" w:rsidRPr="00C34650">
        <w:rPr>
          <w:rFonts w:cstheme="minorHAnsi"/>
          <w:sz w:val="20"/>
          <w:szCs w:val="20"/>
        </w:rPr>
        <w:t>(słownie: …………………………….), w tym:</w:t>
      </w:r>
    </w:p>
    <w:p w:rsidR="0068290F" w:rsidRPr="00C34650" w:rsidRDefault="0068290F" w:rsidP="0068290F">
      <w:pPr>
        <w:numPr>
          <w:ilvl w:val="0"/>
          <w:numId w:val="32"/>
        </w:numPr>
        <w:spacing w:after="0" w:line="240" w:lineRule="auto"/>
        <w:ind w:left="567" w:hanging="283"/>
        <w:jc w:val="both"/>
        <w:rPr>
          <w:rFonts w:cstheme="minorHAnsi"/>
          <w:sz w:val="20"/>
          <w:szCs w:val="20"/>
        </w:rPr>
      </w:pPr>
      <w:r w:rsidRPr="00C34650">
        <w:rPr>
          <w:rFonts w:cstheme="minorHAnsi"/>
          <w:sz w:val="20"/>
          <w:szCs w:val="20"/>
        </w:rPr>
        <w:t xml:space="preserve">Etap I …………… zł. brutto (słownie ………………………….), </w:t>
      </w:r>
    </w:p>
    <w:p w:rsidR="0068290F" w:rsidRPr="00C34650" w:rsidRDefault="0068290F" w:rsidP="0068290F">
      <w:pPr>
        <w:numPr>
          <w:ilvl w:val="0"/>
          <w:numId w:val="32"/>
        </w:numPr>
        <w:spacing w:after="0" w:line="240" w:lineRule="auto"/>
        <w:ind w:left="567" w:hanging="283"/>
        <w:jc w:val="both"/>
        <w:rPr>
          <w:rFonts w:cstheme="minorHAnsi"/>
          <w:sz w:val="20"/>
          <w:szCs w:val="20"/>
        </w:rPr>
      </w:pPr>
      <w:r w:rsidRPr="00C34650">
        <w:rPr>
          <w:rFonts w:cstheme="minorHAnsi"/>
          <w:sz w:val="20"/>
          <w:szCs w:val="20"/>
        </w:rPr>
        <w:t>Etap II …………… zł. brutto (słownie ………………………....)</w:t>
      </w:r>
      <w:r w:rsidR="00B82ACD" w:rsidRPr="00C34650">
        <w:rPr>
          <w:rFonts w:cstheme="minorHAnsi"/>
          <w:sz w:val="20"/>
          <w:szCs w:val="20"/>
        </w:rPr>
        <w:t>, miesięczne wynagrodzenie Wykonawcy ………..zł brutto</w:t>
      </w:r>
      <w:r w:rsidRPr="00C34650">
        <w:rPr>
          <w:rFonts w:cstheme="minorHAnsi"/>
          <w:sz w:val="20"/>
          <w:szCs w:val="20"/>
        </w:rPr>
        <w:t>.</w:t>
      </w:r>
    </w:p>
    <w:p w:rsidR="002B7511" w:rsidRPr="00C34650" w:rsidRDefault="002B7511" w:rsidP="0068290F">
      <w:pPr>
        <w:spacing w:after="0" w:line="240" w:lineRule="auto"/>
        <w:ind w:left="567"/>
        <w:jc w:val="both"/>
        <w:rPr>
          <w:rFonts w:eastAsia="Times New Roman" w:cstheme="minorHAnsi"/>
          <w:sz w:val="20"/>
          <w:szCs w:val="20"/>
          <w:lang w:eastAsia="pl-PL"/>
        </w:rPr>
      </w:pPr>
      <w:r w:rsidRPr="00C34650">
        <w:rPr>
          <w:rFonts w:eastAsia="Times New Roman" w:cstheme="minorHAnsi"/>
          <w:bCs/>
          <w:kern w:val="28"/>
          <w:sz w:val="20"/>
          <w:szCs w:val="20"/>
          <w:lang w:eastAsia="pl-PL"/>
        </w:rPr>
        <w:t>*</w:t>
      </w:r>
      <w:r w:rsidRPr="00C34650">
        <w:rPr>
          <w:rFonts w:eastAsia="Times New Roman" w:cstheme="minorHAnsi"/>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rsidR="002B7511" w:rsidRPr="009622D9" w:rsidRDefault="002B7511" w:rsidP="0068290F">
      <w:pPr>
        <w:numPr>
          <w:ilvl w:val="0"/>
          <w:numId w:val="31"/>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 xml:space="preserve">Faktury będą płatne w terminie 30 dni od daty doręczenia ich Zamawiającemu na konto Wykonawcy podane na fakturze VAT, z zastrzeżeniem postanowień ust. 3 i 10. </w:t>
      </w:r>
    </w:p>
    <w:p w:rsidR="0068290F" w:rsidRPr="009622D9" w:rsidRDefault="002B7511" w:rsidP="0068290F">
      <w:pPr>
        <w:numPr>
          <w:ilvl w:val="0"/>
          <w:numId w:val="31"/>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rsidR="0068290F" w:rsidRPr="009622D9" w:rsidRDefault="002B7511" w:rsidP="0068290F">
      <w:pPr>
        <w:numPr>
          <w:ilvl w:val="0"/>
          <w:numId w:val="31"/>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shd w:val="clear" w:color="auto" w:fill="FFFFFF"/>
          <w:lang w:eastAsia="pl-PL"/>
        </w:rPr>
        <w:t>Z</w:t>
      </w:r>
      <w:r w:rsidRPr="009622D9">
        <w:rPr>
          <w:rFonts w:eastAsia="Times New Roman" w:cstheme="minorHAnsi"/>
          <w:sz w:val="20"/>
          <w:szCs w:val="20"/>
          <w:lang w:eastAsia="pl-PL"/>
        </w:rPr>
        <w:t xml:space="preserve">godnie z przepisami ustawy z dnia 09.11.2018 r. o elektronicznym fakturowaniu w zamówieniach publicznych, koncesjach na roboty budowlane lub usługi oraz partnerstwie publiczno-prywatnym (tj. Dz. U. 2020 r., poz. 1666 z późn. zm.) Wykonawca może złożyć ustrukturyzowaną fakturę elektroniczną za pośrednictwem platformy </w:t>
      </w:r>
      <w:hyperlink r:id="rId7" w:history="1">
        <w:r w:rsidRPr="009622D9">
          <w:rPr>
            <w:rFonts w:eastAsia="Times New Roman" w:cstheme="minorHAnsi"/>
            <w:sz w:val="20"/>
            <w:szCs w:val="20"/>
            <w:u w:val="single"/>
            <w:lang w:eastAsia="pl-PL"/>
          </w:rPr>
          <w:t>https://efaktura.gov.pl</w:t>
        </w:r>
      </w:hyperlink>
      <w:r w:rsidRPr="009622D9">
        <w:rPr>
          <w:rFonts w:eastAsia="Times New Roman" w:cstheme="minorHAnsi"/>
          <w:sz w:val="20"/>
          <w:szCs w:val="20"/>
          <w:lang w:eastAsia="pl-PL"/>
        </w:rPr>
        <w:t xml:space="preserve">. </w:t>
      </w:r>
      <w:r w:rsidRPr="009622D9">
        <w:rPr>
          <w:rFonts w:eastAsia="Times New Roman" w:cstheme="minorHAnsi"/>
          <w:sz w:val="20"/>
          <w:szCs w:val="20"/>
          <w:lang w:val="x-none" w:eastAsia="x-none"/>
        </w:rPr>
        <w:t xml:space="preserve">Podstawą do wystawienia przez Wykonawcę </w:t>
      </w:r>
      <w:r w:rsidRPr="009622D9">
        <w:rPr>
          <w:rFonts w:eastAsia="Times New Roman" w:cstheme="minorHAnsi"/>
          <w:sz w:val="20"/>
          <w:szCs w:val="20"/>
          <w:shd w:val="clear" w:color="auto" w:fill="FFFFFF"/>
          <w:lang w:val="x-none" w:eastAsia="x-none"/>
        </w:rPr>
        <w:t xml:space="preserve">ustrukturyzowanych faktur elektronicznych </w:t>
      </w:r>
      <w:r w:rsidRPr="009622D9">
        <w:rPr>
          <w:rFonts w:eastAsia="Times New Roman" w:cstheme="minorHAnsi"/>
          <w:sz w:val="20"/>
          <w:szCs w:val="20"/>
          <w:lang w:val="x-none" w:eastAsia="x-none"/>
        </w:rPr>
        <w:t xml:space="preserve">będą protokoły odbioru podpisane przez upoważnionego pracownika Zamawiającego, o których mowa w § </w:t>
      </w:r>
      <w:r w:rsidRPr="009622D9">
        <w:rPr>
          <w:rFonts w:eastAsia="Times New Roman" w:cstheme="minorHAnsi"/>
          <w:sz w:val="20"/>
          <w:szCs w:val="20"/>
          <w:lang w:eastAsia="x-none"/>
        </w:rPr>
        <w:t>12.</w:t>
      </w:r>
    </w:p>
    <w:p w:rsidR="0068290F" w:rsidRPr="009622D9" w:rsidRDefault="002B7511" w:rsidP="0068290F">
      <w:pPr>
        <w:numPr>
          <w:ilvl w:val="0"/>
          <w:numId w:val="31"/>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Wynagrodzenie ogółem obejmuje podatek VAT zgodny z obowiązującymi w dniu podpisania  umowy przepisami.</w:t>
      </w:r>
    </w:p>
    <w:p w:rsidR="002B7511" w:rsidRPr="009622D9" w:rsidRDefault="002B7511" w:rsidP="0068290F">
      <w:pPr>
        <w:numPr>
          <w:ilvl w:val="0"/>
          <w:numId w:val="31"/>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W przypadku zmiany w trakcie realizacji przedmiotu umowy obowiązujących przepisów  dotyczących naliczania podatku VAT, wynagrodzenie brutto ulegnie odpowiedniej zmianie.</w:t>
      </w:r>
    </w:p>
    <w:p w:rsidR="002B7511" w:rsidRPr="009622D9" w:rsidRDefault="002B7511" w:rsidP="0068290F">
      <w:pPr>
        <w:numPr>
          <w:ilvl w:val="0"/>
          <w:numId w:val="31"/>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Wykonawca na fakturach naliczać będzie podatek VAT w wysokości obowiązującej na dzień wystawienia faktury.</w:t>
      </w:r>
    </w:p>
    <w:p w:rsidR="002B7511" w:rsidRPr="009622D9" w:rsidRDefault="002B7511" w:rsidP="0068290F">
      <w:pPr>
        <w:numPr>
          <w:ilvl w:val="0"/>
          <w:numId w:val="31"/>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Za dzień zapłaty uznaje się dzień, w którym Zamawiający  polecił swojemu bankowi przelać na wskazane konto kwotę wynikającą z prawidłowo wystawionej faktury.</w:t>
      </w:r>
    </w:p>
    <w:p w:rsidR="002B7511" w:rsidRPr="009622D9" w:rsidRDefault="002B7511" w:rsidP="0068290F">
      <w:pPr>
        <w:numPr>
          <w:ilvl w:val="0"/>
          <w:numId w:val="31"/>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rsidR="002B7511" w:rsidRPr="009622D9" w:rsidRDefault="002B7511" w:rsidP="0068290F">
      <w:pPr>
        <w:numPr>
          <w:ilvl w:val="0"/>
          <w:numId w:val="31"/>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lastRenderedPageBreak/>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do 30 dni od dnia doręczenia wykonawcy, podwykonawcy lub dalszemu podwykonawcy faktury lub rachunku, potwierdzających wykonanie zleconej podwykonawcy lub dalszemu podwykonawcy dostawy, usługi lub roboty budowlanej. </w:t>
      </w:r>
    </w:p>
    <w:p w:rsidR="002B7511" w:rsidRPr="009622D9" w:rsidRDefault="002B7511" w:rsidP="0068290F">
      <w:pPr>
        <w:numPr>
          <w:ilvl w:val="0"/>
          <w:numId w:val="31"/>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rsidR="002B7511" w:rsidRPr="009622D9" w:rsidRDefault="002B7511" w:rsidP="0068290F">
      <w:pPr>
        <w:numPr>
          <w:ilvl w:val="0"/>
          <w:numId w:val="31"/>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Wykonawca oświadcza, że nie będzie zgłaszał żadnych roszczeń z tytułu niedoszacowania wynagrodzenia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rsidR="002B7511" w:rsidRPr="009622D9" w:rsidRDefault="002B7511" w:rsidP="0068290F">
      <w:pPr>
        <w:numPr>
          <w:ilvl w:val="0"/>
          <w:numId w:val="31"/>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szczegółowy Wykonawcy, stanowiący załącznik nr 4 do niniejszej umowy, o ile Zamawiający zdecyduje o dokonaniu odbioru.</w:t>
      </w:r>
    </w:p>
    <w:p w:rsidR="002B7511" w:rsidRPr="009622D9" w:rsidRDefault="002B7511" w:rsidP="0068290F">
      <w:pPr>
        <w:numPr>
          <w:ilvl w:val="0"/>
          <w:numId w:val="31"/>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rsidR="002B7511" w:rsidRPr="009622D9" w:rsidRDefault="002B7511" w:rsidP="0068290F">
      <w:pPr>
        <w:numPr>
          <w:ilvl w:val="0"/>
          <w:numId w:val="31"/>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Ewentualne roboty dodatkowe (roboty wykraczające poza określenie przedmiotu zamówienia) wynikłe w trakcie realizacji umowy będą rozliczane wg  wskaźników kalkulacyjnych podanych w kosztorysie szczegółowym, o którym mowa w § 5 ust 6.</w:t>
      </w:r>
    </w:p>
    <w:p w:rsidR="002B7511" w:rsidRPr="00C34650" w:rsidRDefault="002B7511" w:rsidP="0068290F">
      <w:pPr>
        <w:numPr>
          <w:ilvl w:val="0"/>
          <w:numId w:val="31"/>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t>
      </w:r>
      <w:r w:rsidRPr="00C34650">
        <w:rPr>
          <w:rFonts w:eastAsia="Times New Roman" w:cstheme="minorHAnsi"/>
          <w:sz w:val="20"/>
          <w:szCs w:val="20"/>
          <w:lang w:eastAsia="pl-PL"/>
        </w:rPr>
        <w:t>wskazanego w § 6 ust 1 niniejszej umowy (zgodnie z art. 632 kc).</w:t>
      </w:r>
    </w:p>
    <w:p w:rsidR="0068290F" w:rsidRPr="00C34650" w:rsidRDefault="002B7511" w:rsidP="0068290F">
      <w:pPr>
        <w:numPr>
          <w:ilvl w:val="0"/>
          <w:numId w:val="31"/>
        </w:numPr>
        <w:tabs>
          <w:tab w:val="clear" w:pos="1353"/>
        </w:tabs>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Zamawiający zapewnia Wykonawcy odpłatny dostęp do mediów (woda, energia elektryczna). Ww. opłaty będą rozliczane wg wskazań liczników.</w:t>
      </w:r>
    </w:p>
    <w:p w:rsidR="002B7511" w:rsidRPr="00C34650" w:rsidRDefault="002B7511" w:rsidP="0068290F">
      <w:pPr>
        <w:numPr>
          <w:ilvl w:val="0"/>
          <w:numId w:val="31"/>
        </w:numPr>
        <w:tabs>
          <w:tab w:val="clear" w:pos="1353"/>
        </w:tabs>
        <w:spacing w:after="0" w:line="240" w:lineRule="auto"/>
        <w:ind w:left="567" w:hanging="567"/>
        <w:jc w:val="both"/>
        <w:rPr>
          <w:rFonts w:eastAsia="Times New Roman" w:cstheme="minorHAnsi"/>
          <w:sz w:val="20"/>
          <w:szCs w:val="20"/>
          <w:lang w:eastAsia="pl-PL"/>
        </w:rPr>
      </w:pPr>
      <w:r w:rsidRPr="00C34650">
        <w:rPr>
          <w:rFonts w:eastAsia="Times New Roman" w:cstheme="minorHAnsi"/>
          <w:bCs/>
          <w:iCs/>
          <w:sz w:val="20"/>
          <w:szCs w:val="20"/>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rsidR="002B7511" w:rsidRPr="00C34650" w:rsidRDefault="002B7511" w:rsidP="0068290F">
      <w:pPr>
        <w:numPr>
          <w:ilvl w:val="0"/>
          <w:numId w:val="31"/>
        </w:numPr>
        <w:tabs>
          <w:tab w:val="clear" w:pos="1353"/>
        </w:tabs>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W związku z realizacją niniejszej umowy Zamawiający oświadcza, iż posiada status dużego przedsiębiorcy w rozumieniu przepisów ustawy z dnia 8.03.2013 r. o przeciwdziałaniu nadmiernym opóźnieniom w transakcj</w:t>
      </w:r>
      <w:r w:rsidR="00B82ACD" w:rsidRPr="00C34650">
        <w:rPr>
          <w:rFonts w:eastAsia="Times New Roman" w:cstheme="minorHAnsi"/>
          <w:sz w:val="20"/>
          <w:szCs w:val="20"/>
          <w:lang w:eastAsia="pl-PL"/>
        </w:rPr>
        <w:t>ach handlowych (t.j.: Dz.U. 2023, poz. 711</w:t>
      </w:r>
      <w:r w:rsidRPr="00C34650">
        <w:rPr>
          <w:rFonts w:eastAsia="Times New Roman" w:cstheme="minorHAnsi"/>
          <w:sz w:val="20"/>
          <w:szCs w:val="20"/>
          <w:lang w:eastAsia="pl-PL"/>
        </w:rPr>
        <w:t>).</w:t>
      </w:r>
    </w:p>
    <w:p w:rsidR="002B7511" w:rsidRPr="00C34650" w:rsidRDefault="002B7511" w:rsidP="002B7511">
      <w:pPr>
        <w:spacing w:after="0" w:line="240" w:lineRule="auto"/>
        <w:jc w:val="center"/>
        <w:rPr>
          <w:rFonts w:eastAsia="Times New Roman" w:cstheme="minorHAnsi"/>
          <w:b/>
          <w:sz w:val="20"/>
          <w:szCs w:val="20"/>
          <w:lang w:eastAsia="pl-PL"/>
        </w:rPr>
      </w:pPr>
      <w:r w:rsidRPr="00C34650">
        <w:rPr>
          <w:rFonts w:eastAsia="Times New Roman" w:cstheme="minorHAnsi"/>
          <w:b/>
          <w:sz w:val="20"/>
          <w:szCs w:val="20"/>
          <w:lang w:eastAsia="pl-PL"/>
        </w:rPr>
        <w:lastRenderedPageBreak/>
        <w:t>§ 7.</w:t>
      </w:r>
    </w:p>
    <w:p w:rsidR="0068290F" w:rsidRPr="00C34650" w:rsidRDefault="0068290F" w:rsidP="0068290F">
      <w:pPr>
        <w:numPr>
          <w:ilvl w:val="0"/>
          <w:numId w:val="6"/>
        </w:numPr>
        <w:spacing w:after="0" w:line="240" w:lineRule="auto"/>
        <w:ind w:left="567" w:hanging="567"/>
        <w:jc w:val="both"/>
        <w:rPr>
          <w:rFonts w:cstheme="minorHAnsi"/>
          <w:sz w:val="20"/>
          <w:szCs w:val="20"/>
        </w:rPr>
      </w:pPr>
      <w:r w:rsidRPr="00C34650">
        <w:rPr>
          <w:rFonts w:cstheme="minorHAnsi"/>
          <w:sz w:val="20"/>
          <w:szCs w:val="20"/>
        </w:rPr>
        <w:t>Strony ustalają, że przedmiotem odbioru końcowego będzie każdy z etapów przedmiot</w:t>
      </w:r>
      <w:r w:rsidR="00B82ACD" w:rsidRPr="00C34650">
        <w:rPr>
          <w:rFonts w:cstheme="minorHAnsi"/>
          <w:sz w:val="20"/>
          <w:szCs w:val="20"/>
        </w:rPr>
        <w:t>u</w:t>
      </w:r>
      <w:r w:rsidRPr="00C34650">
        <w:rPr>
          <w:rFonts w:cstheme="minorHAnsi"/>
          <w:sz w:val="20"/>
          <w:szCs w:val="20"/>
        </w:rPr>
        <w:t xml:space="preserve"> umowy, określony w § 1 </w:t>
      </w:r>
      <w:r w:rsidR="00B82ACD" w:rsidRPr="00C34650">
        <w:rPr>
          <w:rFonts w:cstheme="minorHAnsi"/>
          <w:sz w:val="20"/>
          <w:szCs w:val="20"/>
        </w:rPr>
        <w:t xml:space="preserve">ust. 1 </w:t>
      </w:r>
      <w:r w:rsidRPr="00C34650">
        <w:rPr>
          <w:rFonts w:cstheme="minorHAnsi"/>
          <w:sz w:val="20"/>
          <w:szCs w:val="20"/>
        </w:rPr>
        <w:t>pkt. a) i b).</w:t>
      </w:r>
      <w:r w:rsidR="00F45EDA" w:rsidRPr="00C34650">
        <w:rPr>
          <w:rFonts w:cstheme="minorHAnsi"/>
          <w:sz w:val="20"/>
          <w:szCs w:val="20"/>
        </w:rPr>
        <w:t xml:space="preserve"> </w:t>
      </w:r>
    </w:p>
    <w:p w:rsidR="0068290F" w:rsidRPr="00C34650" w:rsidRDefault="0068290F" w:rsidP="0068290F">
      <w:pPr>
        <w:numPr>
          <w:ilvl w:val="0"/>
          <w:numId w:val="6"/>
        </w:numPr>
        <w:spacing w:after="0" w:line="240" w:lineRule="auto"/>
        <w:ind w:left="567" w:hanging="567"/>
        <w:jc w:val="both"/>
        <w:rPr>
          <w:rFonts w:cstheme="minorHAnsi"/>
          <w:sz w:val="20"/>
          <w:szCs w:val="20"/>
        </w:rPr>
      </w:pPr>
      <w:r w:rsidRPr="00C34650">
        <w:rPr>
          <w:rFonts w:cstheme="minorHAnsi"/>
          <w:sz w:val="20"/>
          <w:szCs w:val="20"/>
        </w:rPr>
        <w:t xml:space="preserve">Przedmiotem odbiorów częściowych w każdym z etapów realizacji przedmiotu umowy będą zakresy określone w załączniku nr 5 do niniejszej Umowy. </w:t>
      </w:r>
    </w:p>
    <w:p w:rsidR="0068290F" w:rsidRPr="00C34650" w:rsidRDefault="0068290F" w:rsidP="0068290F">
      <w:pPr>
        <w:numPr>
          <w:ilvl w:val="0"/>
          <w:numId w:val="6"/>
        </w:numPr>
        <w:spacing w:after="0" w:line="240" w:lineRule="auto"/>
        <w:ind w:left="567" w:hanging="567"/>
        <w:jc w:val="both"/>
        <w:rPr>
          <w:rFonts w:cstheme="minorHAnsi"/>
          <w:sz w:val="20"/>
          <w:szCs w:val="20"/>
        </w:rPr>
      </w:pPr>
      <w:r w:rsidRPr="00C34650">
        <w:rPr>
          <w:rFonts w:cstheme="minorHAnsi"/>
          <w:sz w:val="20"/>
          <w:szCs w:val="20"/>
        </w:rPr>
        <w:t xml:space="preserve">Wykonawca będzie pisemnie zgłaszał  gotowość do odbiorów częściowych. O odbiorze końcowym powiadomi Zamawiającego odrębnym  zawiadomieniem na piśmie. </w:t>
      </w:r>
    </w:p>
    <w:p w:rsidR="0068290F" w:rsidRPr="00C34650" w:rsidRDefault="0068290F" w:rsidP="0068290F">
      <w:pPr>
        <w:numPr>
          <w:ilvl w:val="0"/>
          <w:numId w:val="6"/>
        </w:numPr>
        <w:spacing w:after="0" w:line="240" w:lineRule="auto"/>
        <w:ind w:left="567" w:hanging="567"/>
        <w:jc w:val="both"/>
        <w:rPr>
          <w:rFonts w:cstheme="minorHAnsi"/>
          <w:sz w:val="20"/>
          <w:szCs w:val="20"/>
        </w:rPr>
      </w:pPr>
      <w:r w:rsidRPr="00C34650">
        <w:rPr>
          <w:rFonts w:cstheme="minorHAnsi"/>
          <w:sz w:val="20"/>
          <w:szCs w:val="20"/>
        </w:rPr>
        <w:t xml:space="preserve">W odniesieniu do Etapu I realizacji przedmiotu umowy, Zamawiający wyznaczy datę odbiorów częściowych w terminie 5 dni od dnia  dokonania wpisu w dzienniku budowy, a odbioru końcowego w terminie 10 dni od dnia otrzymania zawiadomienia. </w:t>
      </w:r>
    </w:p>
    <w:p w:rsidR="0068290F" w:rsidRPr="00C34650" w:rsidRDefault="0068290F" w:rsidP="0068290F">
      <w:pPr>
        <w:numPr>
          <w:ilvl w:val="0"/>
          <w:numId w:val="6"/>
        </w:numPr>
        <w:spacing w:after="0" w:line="240" w:lineRule="auto"/>
        <w:ind w:left="567" w:hanging="567"/>
        <w:jc w:val="both"/>
        <w:rPr>
          <w:rFonts w:cstheme="minorHAnsi"/>
          <w:sz w:val="20"/>
          <w:szCs w:val="20"/>
        </w:rPr>
      </w:pPr>
      <w:r w:rsidRPr="00C34650">
        <w:rPr>
          <w:rFonts w:cstheme="minorHAnsi"/>
          <w:sz w:val="20"/>
          <w:szCs w:val="20"/>
        </w:rPr>
        <w:t xml:space="preserve">W odniesieniu do Etapu II realizacji przedmiotu umowy, Wykonawca po wykonaniu obsługi eksploatacyjnej </w:t>
      </w:r>
      <w:r w:rsidR="00F45EDA" w:rsidRPr="00C34650">
        <w:rPr>
          <w:rFonts w:cstheme="minorHAnsi"/>
          <w:sz w:val="20"/>
          <w:szCs w:val="20"/>
        </w:rPr>
        <w:t xml:space="preserve">(konserwacji) </w:t>
      </w:r>
      <w:r w:rsidRPr="00C34650">
        <w:rPr>
          <w:rFonts w:cstheme="minorHAnsi"/>
          <w:sz w:val="20"/>
          <w:szCs w:val="20"/>
        </w:rPr>
        <w:t xml:space="preserve">każdorazowo będzie sporządzał protokół częściowy z wykonanych czynności, pod którym winien uzyskać potwierdzenie wykonania tych czynności przez kierownika danego obiektu lub inspektora nadzoru budowlanego. </w:t>
      </w:r>
    </w:p>
    <w:p w:rsidR="0068290F" w:rsidRPr="00C34650" w:rsidRDefault="0068290F" w:rsidP="0068290F">
      <w:pPr>
        <w:numPr>
          <w:ilvl w:val="0"/>
          <w:numId w:val="6"/>
        </w:numPr>
        <w:spacing w:after="0" w:line="240" w:lineRule="auto"/>
        <w:ind w:left="567" w:hanging="567"/>
        <w:jc w:val="both"/>
        <w:rPr>
          <w:rFonts w:cstheme="minorHAnsi"/>
          <w:sz w:val="20"/>
          <w:szCs w:val="20"/>
        </w:rPr>
      </w:pPr>
      <w:r w:rsidRPr="00C34650">
        <w:rPr>
          <w:rFonts w:cstheme="minorHAnsi"/>
          <w:sz w:val="20"/>
          <w:szCs w:val="20"/>
        </w:rPr>
        <w:t>Wykonawca zobowiązuje się do pisemnego lub telefonicznego uzgadniania terminu prac, o których mowa w ust. 5 z dwudniowym wyprzedzeniem.</w:t>
      </w:r>
    </w:p>
    <w:p w:rsidR="0068290F" w:rsidRPr="00C34650" w:rsidRDefault="0068290F" w:rsidP="0068290F">
      <w:pPr>
        <w:numPr>
          <w:ilvl w:val="0"/>
          <w:numId w:val="6"/>
        </w:numPr>
        <w:spacing w:after="0" w:line="240" w:lineRule="auto"/>
        <w:ind w:left="567" w:hanging="567"/>
        <w:jc w:val="both"/>
        <w:rPr>
          <w:rFonts w:cstheme="minorHAnsi"/>
          <w:sz w:val="20"/>
          <w:szCs w:val="20"/>
        </w:rPr>
      </w:pPr>
      <w:r w:rsidRPr="00C34650">
        <w:rPr>
          <w:rFonts w:cstheme="minorHAnsi"/>
          <w:sz w:val="20"/>
          <w:szCs w:val="20"/>
        </w:rPr>
        <w:t xml:space="preserve">Jeżeli w trakcie odbioru częściowego bądź końcowego stwierdzone zostaną wady, to Zamawiającemu przysługuje prawo odmowy odbioru do czasu usunięcia wad, w terminie wyznaczonym przez Zamawiającego. </w:t>
      </w:r>
    </w:p>
    <w:p w:rsidR="0068290F" w:rsidRPr="00C34650" w:rsidRDefault="0068290F" w:rsidP="0068290F">
      <w:pPr>
        <w:numPr>
          <w:ilvl w:val="0"/>
          <w:numId w:val="6"/>
        </w:numPr>
        <w:spacing w:after="0" w:line="240" w:lineRule="auto"/>
        <w:ind w:left="567" w:hanging="567"/>
        <w:jc w:val="both"/>
        <w:rPr>
          <w:rFonts w:cstheme="minorHAnsi"/>
          <w:sz w:val="20"/>
          <w:szCs w:val="20"/>
        </w:rPr>
      </w:pPr>
      <w:r w:rsidRPr="00C34650">
        <w:rPr>
          <w:rFonts w:cstheme="minorHAnsi"/>
          <w:sz w:val="20"/>
          <w:szCs w:val="20"/>
        </w:rPr>
        <w:t>Jeżeli wady uniemożliwiają użytkowanie przedmiotu umowy, to Zamawiający po bezskutecznym wezwaniu Wykonawcy do usunięcia wad, może od umowy odstąpić albo powierzyć poprawienie lub dalsze wykonywanie umowy innej osobie na koszt i niebezpieczeństwo Wykonawcy.</w:t>
      </w:r>
    </w:p>
    <w:p w:rsidR="002B7511" w:rsidRPr="00C34650" w:rsidRDefault="002B7511" w:rsidP="002B7511">
      <w:pPr>
        <w:spacing w:after="0" w:line="240" w:lineRule="auto"/>
        <w:ind w:left="284"/>
        <w:jc w:val="both"/>
        <w:rPr>
          <w:rFonts w:eastAsia="Times New Roman" w:cstheme="minorHAnsi"/>
          <w:sz w:val="20"/>
          <w:szCs w:val="20"/>
          <w:lang w:eastAsia="pl-PL"/>
        </w:rPr>
      </w:pPr>
    </w:p>
    <w:p w:rsidR="002B7511" w:rsidRPr="00C34650" w:rsidRDefault="002B7511" w:rsidP="002B7511">
      <w:pPr>
        <w:spacing w:after="0" w:line="240" w:lineRule="auto"/>
        <w:jc w:val="center"/>
        <w:rPr>
          <w:rFonts w:eastAsia="Times New Roman" w:cstheme="minorHAnsi"/>
          <w:b/>
          <w:sz w:val="20"/>
          <w:szCs w:val="20"/>
          <w:lang w:eastAsia="pl-PL"/>
        </w:rPr>
      </w:pPr>
      <w:r w:rsidRPr="00C34650">
        <w:rPr>
          <w:rFonts w:eastAsia="Times New Roman" w:cstheme="minorHAnsi"/>
          <w:b/>
          <w:sz w:val="20"/>
          <w:szCs w:val="20"/>
          <w:lang w:eastAsia="pl-PL"/>
        </w:rPr>
        <w:t>§ 8.</w:t>
      </w:r>
    </w:p>
    <w:p w:rsidR="002B7511" w:rsidRPr="00C34650" w:rsidRDefault="002B7511" w:rsidP="002B7511">
      <w:pPr>
        <w:numPr>
          <w:ilvl w:val="0"/>
          <w:numId w:val="7"/>
        </w:numPr>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rsidR="002B7511" w:rsidRPr="00C34650" w:rsidRDefault="002B7511" w:rsidP="002B7511">
      <w:pPr>
        <w:numPr>
          <w:ilvl w:val="0"/>
          <w:numId w:val="7"/>
        </w:numPr>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Zamawiający może odstąpić od umowy, jeżeli zachodzi co najmniej jedna z następujących okoliczności:</w:t>
      </w:r>
    </w:p>
    <w:p w:rsidR="002B7511" w:rsidRPr="00C34650" w:rsidRDefault="002B7511" w:rsidP="002B7511">
      <w:pPr>
        <w:numPr>
          <w:ilvl w:val="0"/>
          <w:numId w:val="8"/>
        </w:numPr>
        <w:spacing w:after="0" w:line="240" w:lineRule="auto"/>
        <w:ind w:left="851" w:hanging="284"/>
        <w:jc w:val="both"/>
        <w:rPr>
          <w:rFonts w:eastAsia="Times New Roman" w:cstheme="minorHAnsi"/>
          <w:sz w:val="20"/>
          <w:szCs w:val="20"/>
          <w:lang w:eastAsia="pl-PL"/>
        </w:rPr>
      </w:pPr>
      <w:r w:rsidRPr="00C34650">
        <w:rPr>
          <w:rFonts w:eastAsia="Times New Roman" w:cstheme="minorHAnsi"/>
          <w:sz w:val="20"/>
          <w:szCs w:val="20"/>
          <w:lang w:eastAsia="pl-PL"/>
        </w:rPr>
        <w:t>zmiana umowy została dokonana z naruszeniem art. 454 i art. 455 ustawy Prawo zamówień publicznych,</w:t>
      </w:r>
    </w:p>
    <w:p w:rsidR="002B7511" w:rsidRPr="00C34650" w:rsidRDefault="002B7511" w:rsidP="002B7511">
      <w:pPr>
        <w:numPr>
          <w:ilvl w:val="0"/>
          <w:numId w:val="8"/>
        </w:numPr>
        <w:spacing w:after="0" w:line="240" w:lineRule="auto"/>
        <w:ind w:left="851" w:hanging="284"/>
        <w:jc w:val="both"/>
        <w:rPr>
          <w:rFonts w:eastAsia="Times New Roman" w:cstheme="minorHAnsi"/>
          <w:sz w:val="20"/>
          <w:szCs w:val="20"/>
          <w:lang w:eastAsia="pl-PL"/>
        </w:rPr>
      </w:pPr>
      <w:r w:rsidRPr="00C34650">
        <w:rPr>
          <w:rFonts w:eastAsia="Times New Roman" w:cstheme="minorHAnsi"/>
          <w:sz w:val="20"/>
          <w:szCs w:val="20"/>
          <w:lang w:eastAsia="pl-PL"/>
        </w:rPr>
        <w:t>Wykonawca w chwili zawarcia umowy podlegał wykluczeniu z postępowania na podstawie art. 108 ustawy Prawo zamówień publicznych,</w:t>
      </w:r>
    </w:p>
    <w:p w:rsidR="002B7511" w:rsidRPr="00C34650" w:rsidRDefault="002B7511" w:rsidP="002B7511">
      <w:pPr>
        <w:numPr>
          <w:ilvl w:val="0"/>
          <w:numId w:val="8"/>
        </w:numPr>
        <w:spacing w:after="0" w:line="240" w:lineRule="auto"/>
        <w:ind w:left="851" w:hanging="284"/>
        <w:jc w:val="both"/>
        <w:rPr>
          <w:rFonts w:eastAsia="Times New Roman" w:cstheme="minorHAnsi"/>
          <w:sz w:val="20"/>
          <w:szCs w:val="20"/>
          <w:lang w:eastAsia="pl-PL"/>
        </w:rPr>
      </w:pPr>
      <w:r w:rsidRPr="00C34650">
        <w:rPr>
          <w:rFonts w:eastAsia="Times New Roman" w:cstheme="minorHAnsi"/>
          <w:sz w:val="20"/>
          <w:szCs w:val="20"/>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C34650">
        <w:rPr>
          <w:rFonts w:eastAsia="Times New Roman" w:cstheme="minorHAnsi"/>
          <w:iCs/>
          <w:sz w:val="20"/>
          <w:szCs w:val="20"/>
          <w:lang w:eastAsia="pl-PL"/>
        </w:rPr>
        <w:t>zamówienia</w:t>
      </w:r>
      <w:r w:rsidRPr="00C34650">
        <w:rPr>
          <w:rFonts w:eastAsia="Times New Roman" w:cstheme="minorHAnsi"/>
          <w:i/>
          <w:sz w:val="20"/>
          <w:szCs w:val="20"/>
          <w:lang w:eastAsia="pl-PL"/>
        </w:rPr>
        <w:t xml:space="preserve"> </w:t>
      </w:r>
      <w:r w:rsidRPr="00C34650">
        <w:rPr>
          <w:rFonts w:eastAsia="Times New Roman" w:cstheme="minorHAnsi"/>
          <w:sz w:val="20"/>
          <w:szCs w:val="20"/>
          <w:lang w:eastAsia="pl-PL"/>
        </w:rPr>
        <w:t xml:space="preserve">z naruszeniem przepisów </w:t>
      </w:r>
      <w:r w:rsidRPr="00C34650">
        <w:rPr>
          <w:rFonts w:eastAsia="Times New Roman" w:cstheme="minorHAnsi"/>
          <w:iCs/>
          <w:sz w:val="20"/>
          <w:szCs w:val="20"/>
          <w:lang w:eastAsia="pl-PL"/>
        </w:rPr>
        <w:t>prawa</w:t>
      </w:r>
      <w:r w:rsidRPr="00C34650">
        <w:rPr>
          <w:rFonts w:eastAsia="Times New Roman" w:cstheme="minorHAnsi"/>
          <w:sz w:val="20"/>
          <w:szCs w:val="20"/>
          <w:lang w:eastAsia="pl-PL"/>
        </w:rPr>
        <w:t xml:space="preserve"> Unii Europejskiej.</w:t>
      </w:r>
    </w:p>
    <w:p w:rsidR="002B7511" w:rsidRPr="00C34650" w:rsidRDefault="002B7511" w:rsidP="002B7511">
      <w:pPr>
        <w:spacing w:after="0" w:line="240" w:lineRule="auto"/>
        <w:ind w:left="567"/>
        <w:jc w:val="both"/>
        <w:rPr>
          <w:rFonts w:eastAsia="Times New Roman" w:cstheme="minorHAnsi"/>
          <w:sz w:val="20"/>
          <w:szCs w:val="20"/>
          <w:lang w:eastAsia="pl-PL"/>
        </w:rPr>
      </w:pPr>
      <w:r w:rsidRPr="00C34650">
        <w:rPr>
          <w:rFonts w:eastAsia="Times New Roman" w:cstheme="minorHAnsi"/>
          <w:sz w:val="20"/>
          <w:szCs w:val="20"/>
          <w:lang w:eastAsia="pl-PL"/>
        </w:rPr>
        <w:t>W takim wypadku Wykonawca może żądać jedynie wynagrodzenia należnego mu z tytułu wykonania części umowy (art. 456 ust. 3 ustawy Prawo zamówień publicznych).</w:t>
      </w:r>
    </w:p>
    <w:p w:rsidR="002B7511" w:rsidRPr="00C34650" w:rsidRDefault="002B7511" w:rsidP="002B7511">
      <w:pPr>
        <w:numPr>
          <w:ilvl w:val="0"/>
          <w:numId w:val="7"/>
        </w:numPr>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 xml:space="preserve">Zamawiającemu w terminie od daty zawarcia niniejszej umowy do upływu 3 (trzech) miesięcy liczonych od </w:t>
      </w:r>
      <w:r w:rsidR="00F45EDA" w:rsidRPr="00C34650">
        <w:rPr>
          <w:rFonts w:eastAsia="Times New Roman" w:cstheme="minorHAnsi"/>
          <w:sz w:val="20"/>
          <w:szCs w:val="20"/>
          <w:lang w:eastAsia="pl-PL"/>
        </w:rPr>
        <w:t xml:space="preserve">ostatniego </w:t>
      </w:r>
      <w:r w:rsidRPr="00C34650">
        <w:rPr>
          <w:rFonts w:eastAsia="Times New Roman" w:cstheme="minorHAnsi"/>
          <w:sz w:val="20"/>
          <w:szCs w:val="20"/>
          <w:lang w:eastAsia="pl-PL"/>
        </w:rPr>
        <w:t>terminu wykonania przedmiotu umowy określonego w § 5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rsidR="002B7511" w:rsidRPr="00C34650" w:rsidRDefault="002B7511" w:rsidP="002B7511">
      <w:pPr>
        <w:numPr>
          <w:ilvl w:val="1"/>
          <w:numId w:val="16"/>
        </w:numPr>
        <w:tabs>
          <w:tab w:val="num" w:pos="993"/>
        </w:tabs>
        <w:spacing w:after="0" w:line="240" w:lineRule="auto"/>
        <w:ind w:left="993" w:hanging="426"/>
        <w:jc w:val="both"/>
        <w:rPr>
          <w:rFonts w:eastAsia="Times New Roman" w:cstheme="minorHAnsi"/>
          <w:sz w:val="20"/>
          <w:szCs w:val="20"/>
          <w:lang w:eastAsia="pl-PL"/>
        </w:rPr>
      </w:pPr>
      <w:r w:rsidRPr="00C34650">
        <w:rPr>
          <w:rFonts w:eastAsia="Times New Roman" w:cstheme="minorHAnsi"/>
          <w:sz w:val="20"/>
          <w:szCs w:val="20"/>
          <w:lang w:eastAsia="pl-PL"/>
        </w:rPr>
        <w:t xml:space="preserve">Wykonawca nie rozpoczął robót lub opóźnia się tak dalece, że nie jest prawdopodobne, aby przedmiot umowy został zrealizowany zgodnie z jej postanowieniami i w ustalonym terminie; </w:t>
      </w:r>
    </w:p>
    <w:p w:rsidR="002B7511" w:rsidRPr="00C34650" w:rsidRDefault="002B7511" w:rsidP="002B7511">
      <w:pPr>
        <w:numPr>
          <w:ilvl w:val="1"/>
          <w:numId w:val="16"/>
        </w:numPr>
        <w:tabs>
          <w:tab w:val="num" w:pos="993"/>
        </w:tabs>
        <w:spacing w:after="0" w:line="240" w:lineRule="auto"/>
        <w:ind w:left="993" w:hanging="426"/>
        <w:jc w:val="both"/>
        <w:rPr>
          <w:rFonts w:eastAsia="Times New Roman" w:cstheme="minorHAnsi"/>
          <w:sz w:val="20"/>
          <w:szCs w:val="20"/>
          <w:lang w:eastAsia="pl-PL"/>
        </w:rPr>
      </w:pPr>
      <w:r w:rsidRPr="00C34650">
        <w:rPr>
          <w:rFonts w:eastAsia="Times New Roman" w:cstheme="minorHAnsi"/>
          <w:sz w:val="20"/>
          <w:szCs w:val="20"/>
          <w:lang w:eastAsia="pl-PL"/>
        </w:rPr>
        <w:t>Wykonawca nie wykonuje umowy lub wykonuje umowę lub realizuje roboty w sposób wadliwy, niezgodny z postanowieniami umowy, w tym z dokumentacją, sztuką budowlaną lub wskazówkami lub zaleceniami Zamawiającego;</w:t>
      </w:r>
    </w:p>
    <w:p w:rsidR="002B7511" w:rsidRPr="00C34650" w:rsidRDefault="002B7511" w:rsidP="002B7511">
      <w:pPr>
        <w:numPr>
          <w:ilvl w:val="1"/>
          <w:numId w:val="16"/>
        </w:numPr>
        <w:tabs>
          <w:tab w:val="num" w:pos="993"/>
        </w:tabs>
        <w:spacing w:after="0" w:line="240" w:lineRule="auto"/>
        <w:ind w:left="993" w:hanging="426"/>
        <w:jc w:val="both"/>
        <w:rPr>
          <w:rFonts w:eastAsia="Times New Roman" w:cstheme="minorHAnsi"/>
          <w:sz w:val="20"/>
          <w:szCs w:val="20"/>
          <w:lang w:eastAsia="pl-PL"/>
        </w:rPr>
      </w:pPr>
      <w:r w:rsidRPr="00C34650">
        <w:rPr>
          <w:rFonts w:eastAsia="Times New Roman" w:cstheme="minorHAnsi"/>
          <w:sz w:val="20"/>
          <w:szCs w:val="20"/>
          <w:lang w:eastAsia="pl-PL"/>
        </w:rPr>
        <w:t>suma kar umownych naliczonych Wykonawcy przekroczy 40% wynagrodzenia Wykonawcy, o którym mowa w § 6 ust. 1 Umowy;</w:t>
      </w:r>
    </w:p>
    <w:p w:rsidR="002B7511" w:rsidRPr="00C34650" w:rsidRDefault="002B7511" w:rsidP="002B7511">
      <w:pPr>
        <w:numPr>
          <w:ilvl w:val="1"/>
          <w:numId w:val="16"/>
        </w:numPr>
        <w:tabs>
          <w:tab w:val="num" w:pos="993"/>
        </w:tabs>
        <w:spacing w:after="0" w:line="240" w:lineRule="auto"/>
        <w:ind w:left="993" w:hanging="426"/>
        <w:jc w:val="both"/>
        <w:rPr>
          <w:rFonts w:eastAsia="Times New Roman" w:cstheme="minorHAnsi"/>
          <w:sz w:val="20"/>
          <w:szCs w:val="20"/>
          <w:lang w:eastAsia="pl-PL"/>
        </w:rPr>
      </w:pPr>
      <w:r w:rsidRPr="00C34650">
        <w:rPr>
          <w:rFonts w:eastAsia="Times New Roman" w:cstheme="minorHAnsi"/>
          <w:sz w:val="20"/>
          <w:szCs w:val="20"/>
          <w:lang w:eastAsia="pl-PL"/>
        </w:rPr>
        <w:t>w przypadku dopuszczenia do wykonywania czynności w ramach realizacji przedmiotu umowy podwykonawcy (lub dalszych podwykonawców) niezgłoszonego lub niezaakceptowanego przez Zamawiającego, a także pomimo sprzeciwu Zamawiającego,</w:t>
      </w:r>
    </w:p>
    <w:p w:rsidR="002B7511" w:rsidRPr="00C34650" w:rsidRDefault="002B7511" w:rsidP="002B7511">
      <w:pPr>
        <w:numPr>
          <w:ilvl w:val="1"/>
          <w:numId w:val="16"/>
        </w:numPr>
        <w:tabs>
          <w:tab w:val="num" w:pos="993"/>
        </w:tabs>
        <w:spacing w:after="0" w:line="240" w:lineRule="auto"/>
        <w:ind w:left="993" w:hanging="426"/>
        <w:jc w:val="both"/>
        <w:rPr>
          <w:rFonts w:eastAsia="Times New Roman" w:cstheme="minorHAnsi"/>
          <w:sz w:val="20"/>
          <w:szCs w:val="20"/>
          <w:lang w:eastAsia="pl-PL"/>
        </w:rPr>
      </w:pPr>
      <w:r w:rsidRPr="00C34650">
        <w:rPr>
          <w:rFonts w:eastAsia="Times New Roman" w:cstheme="minorHAnsi"/>
          <w:sz w:val="20"/>
          <w:szCs w:val="20"/>
          <w:lang w:eastAsia="pl-PL"/>
        </w:rPr>
        <w:lastRenderedPageBreak/>
        <w:t xml:space="preserve">wystąpi konieczność co najmniej dwukrotnego dokonywania bezpośredniej zapłaty przez Zamawiającego podwykonawcy lub dalszemu podwykonawcy lub wystąpi konieczność dokonania bezpośrednich zapłat przez Zamawiającego podwykonawcy lub dalszemu podwykonawcy na sumę większą niż 5% </w:t>
      </w:r>
      <w:r w:rsidR="00F45EDA" w:rsidRPr="00C34650">
        <w:rPr>
          <w:rFonts w:eastAsia="Times New Roman" w:cstheme="minorHAnsi"/>
          <w:sz w:val="20"/>
          <w:szCs w:val="20"/>
          <w:lang w:eastAsia="pl-PL"/>
        </w:rPr>
        <w:t xml:space="preserve">maksymalnej całkowitej </w:t>
      </w:r>
      <w:r w:rsidRPr="00C34650">
        <w:rPr>
          <w:rFonts w:eastAsia="Times New Roman" w:cstheme="minorHAnsi"/>
          <w:sz w:val="20"/>
          <w:szCs w:val="20"/>
          <w:lang w:eastAsia="pl-PL"/>
        </w:rPr>
        <w:t>wartości niniejszej umowy wskazanej w § 6 ust. 1.</w:t>
      </w:r>
    </w:p>
    <w:p w:rsidR="002B7511" w:rsidRPr="00C34650" w:rsidRDefault="002B7511" w:rsidP="002B7511">
      <w:pPr>
        <w:numPr>
          <w:ilvl w:val="2"/>
          <w:numId w:val="16"/>
        </w:numPr>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W sytuacjach, o których mowa w ust. 3 pkt. 1) i 2) powyżej, oświadczenie o odstąpieniu w terminie, o którym mowa w ust. 3, może zostać złożone po upływie 7-dniowego terminu, który Zamawiający wyznaczy Wykonawcy w wezwaniu do zaprzestania naruszeń i wykonywania umowy zgodnie z jej postanowieniami.</w:t>
      </w:r>
    </w:p>
    <w:p w:rsidR="002B7511" w:rsidRPr="00C34650" w:rsidRDefault="002B7511" w:rsidP="002B7511">
      <w:pPr>
        <w:numPr>
          <w:ilvl w:val="2"/>
          <w:numId w:val="16"/>
        </w:numPr>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Powyższe postanowienia nie uchybiają uprawnieniu do odstąpienia od umowy przez Zamawiającego na podstawie bezwzględnie obowiązujących przepisów prawa.</w:t>
      </w:r>
    </w:p>
    <w:p w:rsidR="002B7511" w:rsidRPr="009622D9" w:rsidRDefault="002B7511" w:rsidP="002B7511">
      <w:pPr>
        <w:numPr>
          <w:ilvl w:val="2"/>
          <w:numId w:val="16"/>
        </w:numPr>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 xml:space="preserve">Wykonawcy przysługuje wynagrodzenie za wykonaną część przedmiotu umowy do dnia odstąpienia zgodnie z zasadami wynikającymi z niniejszej umowy oraz zgodnie z obowiązującymi </w:t>
      </w:r>
      <w:r w:rsidRPr="009622D9">
        <w:rPr>
          <w:rFonts w:eastAsia="Times New Roman" w:cstheme="minorHAnsi"/>
          <w:sz w:val="20"/>
          <w:szCs w:val="20"/>
          <w:lang w:eastAsia="pl-PL"/>
        </w:rPr>
        <w:t>przepisami prawa.</w:t>
      </w:r>
    </w:p>
    <w:p w:rsidR="002B7511" w:rsidRPr="009622D9" w:rsidRDefault="002B7511" w:rsidP="002B7511">
      <w:pPr>
        <w:numPr>
          <w:ilvl w:val="2"/>
          <w:numId w:val="16"/>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W przypadku skorzystania przez Stronę z prawa odstąpienia od umowy, Wykonawca obowiązany jest:</w:t>
      </w:r>
    </w:p>
    <w:p w:rsidR="002B7511" w:rsidRPr="009622D9" w:rsidRDefault="002B7511" w:rsidP="002B7511">
      <w:pPr>
        <w:numPr>
          <w:ilvl w:val="0"/>
          <w:numId w:val="17"/>
        </w:numPr>
        <w:spacing w:after="0" w:line="240" w:lineRule="auto"/>
        <w:ind w:left="993"/>
        <w:jc w:val="both"/>
        <w:rPr>
          <w:rFonts w:eastAsia="Times New Roman" w:cstheme="minorHAnsi"/>
          <w:sz w:val="20"/>
          <w:szCs w:val="20"/>
          <w:lang w:eastAsia="pl-PL"/>
        </w:rPr>
      </w:pPr>
      <w:r w:rsidRPr="009622D9">
        <w:rPr>
          <w:rFonts w:eastAsia="Times New Roman" w:cstheme="minorHAnsi"/>
          <w:sz w:val="20"/>
          <w:szCs w:val="20"/>
          <w:lang w:eastAsia="pl-PL"/>
        </w:rPr>
        <w:t>przy udziale Zamawiającego sporządzić protokół inwentaryzacji robót w toku na dzień odstąpienia od umowy,</w:t>
      </w:r>
    </w:p>
    <w:p w:rsidR="002B7511" w:rsidRPr="009622D9" w:rsidRDefault="002B7511" w:rsidP="002B7511">
      <w:pPr>
        <w:numPr>
          <w:ilvl w:val="0"/>
          <w:numId w:val="17"/>
        </w:numPr>
        <w:spacing w:after="0" w:line="240" w:lineRule="auto"/>
        <w:ind w:left="993"/>
        <w:jc w:val="both"/>
        <w:rPr>
          <w:rFonts w:eastAsia="Times New Roman" w:cstheme="minorHAnsi"/>
          <w:sz w:val="20"/>
          <w:szCs w:val="20"/>
          <w:lang w:eastAsia="pl-PL"/>
        </w:rPr>
      </w:pPr>
      <w:r w:rsidRPr="009622D9">
        <w:rPr>
          <w:rFonts w:eastAsia="Times New Roman" w:cstheme="minorHAnsi"/>
          <w:sz w:val="20"/>
          <w:szCs w:val="20"/>
          <w:lang w:eastAsia="pl-PL"/>
        </w:rPr>
        <w:t>wydać Zamawiającemu dokumentację techniczną oraz posiadane atesty, opinie, ekspertyzy i pozwolenia oraz wszelkie inne dokumenty wymagane przepisami prawa lub umową,</w:t>
      </w:r>
    </w:p>
    <w:p w:rsidR="002B7511" w:rsidRPr="009622D9" w:rsidRDefault="002B7511" w:rsidP="002B7511">
      <w:pPr>
        <w:numPr>
          <w:ilvl w:val="0"/>
          <w:numId w:val="17"/>
        </w:numPr>
        <w:spacing w:after="0" w:line="240" w:lineRule="auto"/>
        <w:ind w:left="993"/>
        <w:jc w:val="both"/>
        <w:rPr>
          <w:rFonts w:eastAsia="Times New Roman" w:cstheme="minorHAnsi"/>
          <w:sz w:val="20"/>
          <w:szCs w:val="20"/>
          <w:lang w:eastAsia="pl-PL"/>
        </w:rPr>
      </w:pPr>
      <w:r w:rsidRPr="009622D9">
        <w:rPr>
          <w:rFonts w:eastAsia="Times New Roman" w:cstheme="minorHAnsi"/>
          <w:sz w:val="20"/>
          <w:szCs w:val="20"/>
          <w:lang w:eastAsia="pl-PL"/>
        </w:rPr>
        <w:t>zabezpieczyć przerwane roboty w należytym, technicznie uzasadnionym zakresie,</w:t>
      </w:r>
    </w:p>
    <w:p w:rsidR="002B7511" w:rsidRPr="009622D9" w:rsidRDefault="002B7511" w:rsidP="002B7511">
      <w:pPr>
        <w:numPr>
          <w:ilvl w:val="0"/>
          <w:numId w:val="17"/>
        </w:numPr>
        <w:spacing w:after="0" w:line="240" w:lineRule="auto"/>
        <w:ind w:left="993"/>
        <w:jc w:val="both"/>
        <w:rPr>
          <w:rFonts w:eastAsia="Times New Roman" w:cstheme="minorHAnsi"/>
          <w:sz w:val="20"/>
          <w:szCs w:val="20"/>
          <w:lang w:eastAsia="pl-PL"/>
        </w:rPr>
      </w:pPr>
      <w:r w:rsidRPr="009622D9">
        <w:rPr>
          <w:rFonts w:eastAsia="Times New Roman" w:cstheme="minorHAnsi"/>
          <w:sz w:val="20"/>
          <w:szCs w:val="20"/>
          <w:lang w:eastAsia="pl-PL"/>
        </w:rPr>
        <w:t>na pierwsze żądanie Zamawiającego opuścić i wydać mu teren budowy.</w:t>
      </w:r>
    </w:p>
    <w:p w:rsidR="002B7511" w:rsidRPr="00C34650" w:rsidRDefault="002B7511" w:rsidP="002B7511">
      <w:pPr>
        <w:numPr>
          <w:ilvl w:val="2"/>
          <w:numId w:val="16"/>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 xml:space="preserve">Koszty poniesione na zabezpieczenie robót budowlanych i terenu budowy oraz wszelkie inne uzasadnione </w:t>
      </w:r>
      <w:r w:rsidRPr="00C34650">
        <w:rPr>
          <w:rFonts w:eastAsia="Times New Roman" w:cstheme="minorHAnsi"/>
          <w:sz w:val="20"/>
          <w:szCs w:val="20"/>
          <w:lang w:eastAsia="pl-PL"/>
        </w:rPr>
        <w:t>koszty związane z odstąpieniem od umowy ponosi Strona z przyczyn której nastąpiło odstąpienie od umowy.</w:t>
      </w:r>
    </w:p>
    <w:p w:rsidR="002B7511" w:rsidRPr="00C34650" w:rsidRDefault="002B7511" w:rsidP="002B7511">
      <w:pPr>
        <w:spacing w:after="0" w:line="240" w:lineRule="auto"/>
        <w:rPr>
          <w:rFonts w:eastAsia="Times New Roman" w:cstheme="minorHAnsi"/>
          <w:sz w:val="20"/>
          <w:szCs w:val="20"/>
          <w:lang w:eastAsia="pl-PL"/>
        </w:rPr>
      </w:pPr>
    </w:p>
    <w:p w:rsidR="002B7511" w:rsidRPr="00C34650" w:rsidRDefault="002B7511" w:rsidP="002B7511">
      <w:pPr>
        <w:spacing w:after="0" w:line="240" w:lineRule="auto"/>
        <w:jc w:val="center"/>
        <w:rPr>
          <w:rFonts w:eastAsia="Times New Roman" w:cstheme="minorHAnsi"/>
          <w:b/>
          <w:sz w:val="20"/>
          <w:szCs w:val="20"/>
          <w:lang w:eastAsia="pl-PL"/>
        </w:rPr>
      </w:pPr>
      <w:r w:rsidRPr="00C34650">
        <w:rPr>
          <w:rFonts w:eastAsia="Times New Roman" w:cstheme="minorHAnsi"/>
          <w:b/>
          <w:sz w:val="20"/>
          <w:szCs w:val="20"/>
          <w:lang w:eastAsia="pl-PL"/>
        </w:rPr>
        <w:t>§ 9.</w:t>
      </w:r>
    </w:p>
    <w:p w:rsidR="002B7511" w:rsidRPr="00C34650" w:rsidRDefault="002B7511" w:rsidP="002B7511">
      <w:pPr>
        <w:widowControl w:val="0"/>
        <w:numPr>
          <w:ilvl w:val="0"/>
          <w:numId w:val="1"/>
        </w:numPr>
        <w:tabs>
          <w:tab w:val="clear" w:pos="720"/>
        </w:tabs>
        <w:suppressAutoHyphens/>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 xml:space="preserve">Wykonawca w formie pisemnej zgłosi gotowość do odbioru częściowego lub odbioru końcowego. </w:t>
      </w:r>
    </w:p>
    <w:p w:rsidR="002B7511" w:rsidRPr="00C34650" w:rsidRDefault="002B7511" w:rsidP="002B7511">
      <w:pPr>
        <w:widowControl w:val="0"/>
        <w:numPr>
          <w:ilvl w:val="0"/>
          <w:numId w:val="1"/>
        </w:numPr>
        <w:tabs>
          <w:tab w:val="clear" w:pos="720"/>
        </w:tabs>
        <w:suppressAutoHyphens/>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Zamawiający wyznaczy datę odbioru częściowego lub odbioru końcowego w terminie 10 dni od dnia otrzymania zawiadomienia.</w:t>
      </w:r>
    </w:p>
    <w:p w:rsidR="002B7511" w:rsidRPr="00C34650" w:rsidRDefault="002B7511" w:rsidP="002B7511">
      <w:pPr>
        <w:widowControl w:val="0"/>
        <w:suppressAutoHyphens/>
        <w:spacing w:after="0" w:line="240" w:lineRule="auto"/>
        <w:ind w:left="567"/>
        <w:jc w:val="both"/>
        <w:rPr>
          <w:rFonts w:eastAsia="Times New Roman" w:cstheme="minorHAnsi"/>
          <w:sz w:val="20"/>
          <w:szCs w:val="20"/>
          <w:lang w:eastAsia="pl-PL"/>
        </w:rPr>
      </w:pPr>
    </w:p>
    <w:p w:rsidR="002B7511" w:rsidRPr="00C34650" w:rsidRDefault="002B7511" w:rsidP="002B7511">
      <w:pPr>
        <w:spacing w:after="0" w:line="240" w:lineRule="auto"/>
        <w:jc w:val="center"/>
        <w:rPr>
          <w:rFonts w:eastAsia="Times New Roman" w:cstheme="minorHAnsi"/>
          <w:b/>
          <w:sz w:val="20"/>
          <w:szCs w:val="20"/>
          <w:lang w:eastAsia="pl-PL"/>
        </w:rPr>
      </w:pPr>
      <w:r w:rsidRPr="00C34650">
        <w:rPr>
          <w:rFonts w:eastAsia="Times New Roman" w:cstheme="minorHAnsi"/>
          <w:b/>
          <w:sz w:val="20"/>
          <w:szCs w:val="20"/>
          <w:lang w:eastAsia="pl-PL"/>
        </w:rPr>
        <w:t>§ 10.</w:t>
      </w:r>
    </w:p>
    <w:p w:rsidR="002B7511" w:rsidRPr="00C34650" w:rsidRDefault="002B7511" w:rsidP="002B7511">
      <w:pPr>
        <w:widowControl w:val="0"/>
        <w:numPr>
          <w:ilvl w:val="0"/>
          <w:numId w:val="2"/>
        </w:numPr>
        <w:tabs>
          <w:tab w:val="clear" w:pos="720"/>
        </w:tabs>
        <w:suppressAutoHyphens/>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rsidR="002B7511" w:rsidRPr="00C34650" w:rsidRDefault="002B7511" w:rsidP="002B7511">
      <w:pPr>
        <w:widowControl w:val="0"/>
        <w:numPr>
          <w:ilvl w:val="0"/>
          <w:numId w:val="2"/>
        </w:numPr>
        <w:tabs>
          <w:tab w:val="clear" w:pos="720"/>
        </w:tabs>
        <w:suppressAutoHyphens/>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rsidR="002B7511" w:rsidRPr="00C34650" w:rsidRDefault="002B7511" w:rsidP="002B7511">
      <w:pPr>
        <w:widowControl w:val="0"/>
        <w:numPr>
          <w:ilvl w:val="0"/>
          <w:numId w:val="2"/>
        </w:numPr>
        <w:tabs>
          <w:tab w:val="clear" w:pos="720"/>
        </w:tabs>
        <w:suppressAutoHyphens/>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Wykonawca nie może odmówić usunięcia wad, o których mowa w ust. 1 i 2 bez względu na wysokość związanych z tym kosztów.</w:t>
      </w:r>
    </w:p>
    <w:p w:rsidR="002B7511" w:rsidRPr="00C34650" w:rsidRDefault="002B7511" w:rsidP="002B7511">
      <w:pPr>
        <w:widowControl w:val="0"/>
        <w:numPr>
          <w:ilvl w:val="0"/>
          <w:numId w:val="2"/>
        </w:numPr>
        <w:tabs>
          <w:tab w:val="clear" w:pos="720"/>
        </w:tabs>
        <w:suppressAutoHyphens/>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rsidR="002B7511" w:rsidRPr="00C34650" w:rsidRDefault="002B7511" w:rsidP="002B7511">
      <w:pPr>
        <w:widowControl w:val="0"/>
        <w:numPr>
          <w:ilvl w:val="0"/>
          <w:numId w:val="2"/>
        </w:numPr>
        <w:tabs>
          <w:tab w:val="clear" w:pos="720"/>
        </w:tabs>
        <w:suppressAutoHyphens/>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rsidR="002B7511" w:rsidRPr="00C34650" w:rsidRDefault="002B7511" w:rsidP="002B7511">
      <w:pPr>
        <w:widowControl w:val="0"/>
        <w:numPr>
          <w:ilvl w:val="0"/>
          <w:numId w:val="2"/>
        </w:numPr>
        <w:tabs>
          <w:tab w:val="clear" w:pos="720"/>
        </w:tabs>
        <w:suppressAutoHyphens/>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Wyznaczenie przez Zamawiającego terminów na usunięcie wad istotnych lub nieistotnych nie wpływa na możliwość naliczenia Wykonawcy przez Zamawiającego kar umownych wskazanych w § 13 niniejszej umowy za zwłokę w należytym wykonaniu przedmiotu umowy w terminie wskazanym w § 5 ust. 2 niniejszej umowy.</w:t>
      </w:r>
    </w:p>
    <w:p w:rsidR="002B7511" w:rsidRPr="00C34650" w:rsidRDefault="002B7511" w:rsidP="002B7511">
      <w:pPr>
        <w:spacing w:after="0" w:line="240" w:lineRule="auto"/>
        <w:jc w:val="center"/>
        <w:rPr>
          <w:rFonts w:eastAsia="Times New Roman" w:cstheme="minorHAnsi"/>
          <w:b/>
          <w:sz w:val="20"/>
          <w:szCs w:val="20"/>
          <w:lang w:eastAsia="pl-PL"/>
        </w:rPr>
      </w:pPr>
    </w:p>
    <w:p w:rsidR="002B7511" w:rsidRPr="00C34650" w:rsidRDefault="002B7511" w:rsidP="002B7511">
      <w:pPr>
        <w:spacing w:after="0" w:line="240" w:lineRule="auto"/>
        <w:jc w:val="center"/>
        <w:rPr>
          <w:rFonts w:eastAsia="Times New Roman" w:cstheme="minorHAnsi"/>
          <w:b/>
          <w:sz w:val="20"/>
          <w:szCs w:val="20"/>
          <w:lang w:eastAsia="pl-PL"/>
        </w:rPr>
      </w:pPr>
      <w:r w:rsidRPr="00C34650">
        <w:rPr>
          <w:rFonts w:eastAsia="Times New Roman" w:cstheme="minorHAnsi"/>
          <w:b/>
          <w:sz w:val="20"/>
          <w:szCs w:val="20"/>
          <w:lang w:eastAsia="pl-PL"/>
        </w:rPr>
        <w:t>§ 11.</w:t>
      </w:r>
    </w:p>
    <w:p w:rsidR="002B7511" w:rsidRPr="00C34650" w:rsidRDefault="002B7511" w:rsidP="002B7511">
      <w:pPr>
        <w:numPr>
          <w:ilvl w:val="0"/>
          <w:numId w:val="23"/>
        </w:numPr>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 xml:space="preserve">Na przedmiot umowy Wykonawca udziela gwarancji jakości. </w:t>
      </w:r>
    </w:p>
    <w:p w:rsidR="0068290F" w:rsidRPr="00C34650" w:rsidRDefault="0068290F" w:rsidP="0068290F">
      <w:pPr>
        <w:numPr>
          <w:ilvl w:val="0"/>
          <w:numId w:val="33"/>
        </w:numPr>
        <w:tabs>
          <w:tab w:val="clear" w:pos="720"/>
        </w:tabs>
        <w:spacing w:after="0" w:line="240" w:lineRule="auto"/>
        <w:ind w:left="567" w:hanging="567"/>
        <w:jc w:val="both"/>
        <w:rPr>
          <w:rFonts w:cstheme="minorHAnsi"/>
          <w:sz w:val="20"/>
          <w:szCs w:val="20"/>
        </w:rPr>
      </w:pPr>
      <w:r w:rsidRPr="00C34650">
        <w:rPr>
          <w:rFonts w:cstheme="minorHAnsi"/>
          <w:sz w:val="20"/>
          <w:szCs w:val="20"/>
        </w:rPr>
        <w:t>Wykonawca udziela Zamawiającemu gwarancji jakości:</w:t>
      </w:r>
    </w:p>
    <w:p w:rsidR="0068290F" w:rsidRPr="00C34650" w:rsidRDefault="0068290F" w:rsidP="0068290F">
      <w:pPr>
        <w:numPr>
          <w:ilvl w:val="0"/>
          <w:numId w:val="34"/>
        </w:numPr>
        <w:spacing w:after="0" w:line="240" w:lineRule="auto"/>
        <w:ind w:left="709" w:hanging="283"/>
        <w:jc w:val="both"/>
        <w:rPr>
          <w:rFonts w:cstheme="minorHAnsi"/>
          <w:sz w:val="20"/>
          <w:szCs w:val="20"/>
        </w:rPr>
      </w:pPr>
      <w:r w:rsidRPr="00C34650">
        <w:rPr>
          <w:rFonts w:cstheme="minorHAnsi"/>
          <w:sz w:val="20"/>
          <w:szCs w:val="20"/>
        </w:rPr>
        <w:t>dla robót wykonanych w ramach Etapu I - na okres ……. (słownie ….) miesięcy licząc od daty odbioru końcowego Etapu I,</w:t>
      </w:r>
    </w:p>
    <w:p w:rsidR="0068290F" w:rsidRPr="00C34650" w:rsidRDefault="0068290F" w:rsidP="0068290F">
      <w:pPr>
        <w:numPr>
          <w:ilvl w:val="0"/>
          <w:numId w:val="34"/>
        </w:numPr>
        <w:spacing w:after="0" w:line="240" w:lineRule="auto"/>
        <w:ind w:left="709" w:hanging="283"/>
        <w:jc w:val="both"/>
        <w:rPr>
          <w:rFonts w:cstheme="minorHAnsi"/>
          <w:sz w:val="20"/>
          <w:szCs w:val="20"/>
        </w:rPr>
      </w:pPr>
      <w:r w:rsidRPr="00C34650">
        <w:rPr>
          <w:rFonts w:cstheme="minorHAnsi"/>
          <w:sz w:val="20"/>
          <w:szCs w:val="20"/>
        </w:rPr>
        <w:t>dla urządzeń dostarczonych i zamontowanych w ramach Etapu I - na okres 36 (słownie: trzydzieści sześć) miesięcy licząc od daty odbioru końcowego Etapu I.</w:t>
      </w:r>
    </w:p>
    <w:p w:rsidR="002B7511" w:rsidRPr="00C34650" w:rsidRDefault="002B7511" w:rsidP="002B7511">
      <w:pPr>
        <w:numPr>
          <w:ilvl w:val="0"/>
          <w:numId w:val="23"/>
        </w:numPr>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lastRenderedPageBreak/>
        <w:t>W okresie gwarancji Wykonawca zobowiązuje się, niezależnie od kosztów własnych, do usuwania wszelkich nieprawidłowości w przedmiocie umowy. Zamawiający pisemnie wyznaczy Wykonawcy termin do usunięcia stwierdzonych wad.</w:t>
      </w:r>
    </w:p>
    <w:p w:rsidR="002B7511" w:rsidRPr="00C34650" w:rsidRDefault="002B7511" w:rsidP="002B7511">
      <w:pPr>
        <w:numPr>
          <w:ilvl w:val="0"/>
          <w:numId w:val="23"/>
        </w:numPr>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Usunięcie wad winno być stwierdzone protokolarnie przez Zamawiającego.</w:t>
      </w:r>
    </w:p>
    <w:p w:rsidR="002B7511" w:rsidRPr="00C34650" w:rsidRDefault="002B7511" w:rsidP="002B7511">
      <w:pPr>
        <w:numPr>
          <w:ilvl w:val="0"/>
          <w:numId w:val="23"/>
        </w:numPr>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 Celem uniknięcia wątpliwości Strony potwierdzają, że zlecenie naprawy osobie trzeciej nie wpływa na zakres gwarancji.</w:t>
      </w:r>
    </w:p>
    <w:p w:rsidR="002B7511" w:rsidRPr="00C34650" w:rsidRDefault="002B7511" w:rsidP="002B7511">
      <w:pPr>
        <w:numPr>
          <w:ilvl w:val="0"/>
          <w:numId w:val="23"/>
        </w:numPr>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Postanowienia zawarte w karcie gwarancyjnej niezgodne z niniejszą umową są nieważne. Wówczas obowiązują odpowiednie zapisy niniejszej umowy.</w:t>
      </w:r>
    </w:p>
    <w:p w:rsidR="002B7511" w:rsidRPr="00C34650" w:rsidRDefault="002B7511" w:rsidP="002B7511">
      <w:pPr>
        <w:numPr>
          <w:ilvl w:val="0"/>
          <w:numId w:val="23"/>
        </w:numPr>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rsidR="002B7511" w:rsidRPr="00C34650" w:rsidRDefault="002B7511" w:rsidP="002B7511">
      <w:pPr>
        <w:numPr>
          <w:ilvl w:val="0"/>
          <w:numId w:val="23"/>
        </w:numPr>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Zamawiający może wykonywać uprawnienia z tytułu gwarancji niezależnie od uprawnień przysługujących z tytułu rękojmi.</w:t>
      </w:r>
    </w:p>
    <w:p w:rsidR="002B7511" w:rsidRPr="00C34650" w:rsidRDefault="002B7511" w:rsidP="002B7511">
      <w:pPr>
        <w:numPr>
          <w:ilvl w:val="0"/>
          <w:numId w:val="23"/>
        </w:numPr>
        <w:spacing w:after="0" w:line="240" w:lineRule="auto"/>
        <w:ind w:left="567" w:hanging="567"/>
        <w:jc w:val="both"/>
        <w:rPr>
          <w:rFonts w:eastAsia="Times New Roman" w:cstheme="minorHAnsi"/>
          <w:sz w:val="20"/>
          <w:szCs w:val="20"/>
          <w:lang w:eastAsia="pl-PL"/>
        </w:rPr>
      </w:pPr>
      <w:r w:rsidRPr="00C34650">
        <w:rPr>
          <w:rFonts w:eastAsia="Times New Roman" w:cstheme="minorHAnsi"/>
          <w:sz w:val="20"/>
          <w:szCs w:val="20"/>
          <w:lang w:eastAsia="pl-PL"/>
        </w:rPr>
        <w:t>Okres rękojmi przedmiotu umowy wynosi 5 lat licząc od daty odbioru końcowego, chyba że termin gwarancji wskazany w ust. 2 jest dłuższy – w takim przypadku termin rękojmi jest tożsamy z okresem gwarancji wskazanym w ust. 2, licząc od daty odbioru końcowego.</w:t>
      </w:r>
    </w:p>
    <w:p w:rsidR="002B7511" w:rsidRPr="00C34650" w:rsidRDefault="002B7511" w:rsidP="002B7511">
      <w:pPr>
        <w:spacing w:after="0" w:line="240" w:lineRule="auto"/>
        <w:ind w:left="284" w:hanging="284"/>
        <w:jc w:val="both"/>
        <w:rPr>
          <w:rFonts w:eastAsia="Times New Roman" w:cstheme="minorHAnsi"/>
          <w:sz w:val="20"/>
          <w:szCs w:val="20"/>
          <w:lang w:eastAsia="pl-PL"/>
        </w:rPr>
      </w:pPr>
    </w:p>
    <w:p w:rsidR="002B7511" w:rsidRPr="00C34650" w:rsidRDefault="002B7511" w:rsidP="002B7511">
      <w:pPr>
        <w:spacing w:after="0" w:line="240" w:lineRule="auto"/>
        <w:jc w:val="center"/>
        <w:rPr>
          <w:rFonts w:eastAsia="Times New Roman" w:cstheme="minorHAnsi"/>
          <w:b/>
          <w:sz w:val="20"/>
          <w:szCs w:val="20"/>
          <w:lang w:eastAsia="pl-PL"/>
        </w:rPr>
      </w:pPr>
      <w:r w:rsidRPr="00C34650">
        <w:rPr>
          <w:rFonts w:eastAsia="Times New Roman" w:cstheme="minorHAnsi"/>
          <w:b/>
          <w:sz w:val="20"/>
          <w:szCs w:val="20"/>
          <w:lang w:eastAsia="pl-PL"/>
        </w:rPr>
        <w:t>§ 12.</w:t>
      </w:r>
    </w:p>
    <w:p w:rsidR="002B7511" w:rsidRPr="00C34650" w:rsidRDefault="002B7511" w:rsidP="002B7511">
      <w:pPr>
        <w:numPr>
          <w:ilvl w:val="0"/>
          <w:numId w:val="9"/>
        </w:numPr>
        <w:tabs>
          <w:tab w:val="clear" w:pos="840"/>
        </w:tabs>
        <w:spacing w:after="0" w:line="240" w:lineRule="auto"/>
        <w:ind w:left="567" w:hanging="567"/>
        <w:jc w:val="both"/>
        <w:rPr>
          <w:rFonts w:eastAsia="Times New Roman" w:cstheme="minorHAnsi"/>
          <w:sz w:val="18"/>
          <w:szCs w:val="20"/>
          <w:lang w:eastAsia="pl-PL"/>
        </w:rPr>
      </w:pPr>
      <w:r w:rsidRPr="00C34650">
        <w:rPr>
          <w:rFonts w:eastAsia="Times New Roman" w:cstheme="minorHAnsi"/>
          <w:sz w:val="20"/>
          <w:szCs w:val="20"/>
          <w:lang w:eastAsia="pl-PL"/>
        </w:rPr>
        <w:t xml:space="preserve">Strony dopuszczają możliwość </w:t>
      </w:r>
      <w:r w:rsidRPr="00C34650">
        <w:rPr>
          <w:rFonts w:eastAsia="Times New Roman" w:cstheme="minorHAnsi"/>
          <w:sz w:val="18"/>
          <w:szCs w:val="20"/>
          <w:lang w:eastAsia="pl-PL"/>
        </w:rPr>
        <w:t xml:space="preserve">wystawiania faktur częściowych za wykonywane roboty. </w:t>
      </w:r>
    </w:p>
    <w:p w:rsidR="002B7511" w:rsidRPr="00C34650" w:rsidRDefault="002B7511" w:rsidP="002B7511">
      <w:pPr>
        <w:numPr>
          <w:ilvl w:val="0"/>
          <w:numId w:val="9"/>
        </w:numPr>
        <w:tabs>
          <w:tab w:val="clear" w:pos="840"/>
        </w:tabs>
        <w:spacing w:after="0" w:line="240" w:lineRule="auto"/>
        <w:ind w:left="567" w:hanging="567"/>
        <w:jc w:val="both"/>
        <w:rPr>
          <w:rFonts w:eastAsia="Times New Roman" w:cstheme="minorHAnsi"/>
          <w:sz w:val="18"/>
          <w:szCs w:val="20"/>
          <w:lang w:eastAsia="pl-PL"/>
        </w:rPr>
      </w:pPr>
      <w:r w:rsidRPr="00C34650">
        <w:rPr>
          <w:rFonts w:eastAsia="Times New Roman" w:cstheme="minorHAnsi"/>
          <w:sz w:val="18"/>
          <w:szCs w:val="20"/>
          <w:lang w:eastAsia="pl-PL"/>
        </w:rPr>
        <w:t>Podstawą do wystawienia przez Wykonawcę faktur częściowych będą protokoły potwierdzające wykonanie części przedmiotu umowy podpisane przez Zamawiającego i Wykonawcę.</w:t>
      </w:r>
    </w:p>
    <w:p w:rsidR="002B7511" w:rsidRPr="00C34650" w:rsidRDefault="002B7511" w:rsidP="002B7511">
      <w:pPr>
        <w:numPr>
          <w:ilvl w:val="0"/>
          <w:numId w:val="9"/>
        </w:numPr>
        <w:tabs>
          <w:tab w:val="clear" w:pos="840"/>
        </w:tabs>
        <w:spacing w:after="0" w:line="240" w:lineRule="auto"/>
        <w:ind w:left="567" w:hanging="567"/>
        <w:jc w:val="both"/>
        <w:rPr>
          <w:rFonts w:eastAsia="Times New Roman" w:cstheme="minorHAnsi"/>
          <w:sz w:val="18"/>
          <w:szCs w:val="20"/>
          <w:lang w:eastAsia="pl-PL"/>
        </w:rPr>
      </w:pPr>
      <w:r w:rsidRPr="00C34650">
        <w:rPr>
          <w:rFonts w:eastAsia="Times New Roman" w:cstheme="minorHAnsi"/>
          <w:sz w:val="18"/>
          <w:szCs w:val="20"/>
          <w:lang w:eastAsia="pl-PL"/>
        </w:rPr>
        <w:t>Podstawą do wystawienia przez Wykonawcę faktury końcowej będzie protokół potwierdzający wykonanie przedmiotu umowy podpisany przez Zamawiającego i Wykonawcę.</w:t>
      </w:r>
    </w:p>
    <w:p w:rsidR="002B7511" w:rsidRPr="00C34650" w:rsidRDefault="002B7511" w:rsidP="002B7511">
      <w:pPr>
        <w:spacing w:after="0" w:line="240" w:lineRule="auto"/>
        <w:ind w:left="284"/>
        <w:jc w:val="both"/>
        <w:rPr>
          <w:rFonts w:eastAsia="Times New Roman" w:cstheme="minorHAnsi"/>
          <w:sz w:val="18"/>
          <w:szCs w:val="20"/>
          <w:lang w:eastAsia="pl-PL"/>
        </w:rPr>
      </w:pPr>
    </w:p>
    <w:p w:rsidR="002B7511" w:rsidRPr="00C34650" w:rsidRDefault="002B7511" w:rsidP="002B7511">
      <w:pPr>
        <w:spacing w:after="0" w:line="240" w:lineRule="auto"/>
        <w:jc w:val="center"/>
        <w:rPr>
          <w:rFonts w:eastAsia="Times New Roman" w:cstheme="minorHAnsi"/>
          <w:b/>
          <w:sz w:val="18"/>
          <w:szCs w:val="20"/>
          <w:lang w:eastAsia="pl-PL"/>
        </w:rPr>
      </w:pPr>
      <w:r w:rsidRPr="00C34650">
        <w:rPr>
          <w:rFonts w:eastAsia="Times New Roman" w:cstheme="minorHAnsi"/>
          <w:b/>
          <w:sz w:val="18"/>
          <w:szCs w:val="20"/>
          <w:lang w:eastAsia="pl-PL"/>
        </w:rPr>
        <w:t>§ 13.</w:t>
      </w:r>
    </w:p>
    <w:p w:rsidR="002B7511" w:rsidRPr="00C34650" w:rsidRDefault="002B7511" w:rsidP="002B7511">
      <w:pPr>
        <w:numPr>
          <w:ilvl w:val="0"/>
          <w:numId w:val="24"/>
        </w:numPr>
        <w:spacing w:after="0" w:line="240" w:lineRule="auto"/>
        <w:ind w:left="567" w:hanging="567"/>
        <w:rPr>
          <w:rFonts w:eastAsia="Times New Roman" w:cstheme="minorHAnsi"/>
          <w:sz w:val="20"/>
          <w:szCs w:val="20"/>
          <w:lang w:eastAsia="pl-PL"/>
        </w:rPr>
      </w:pPr>
      <w:r w:rsidRPr="00C34650">
        <w:rPr>
          <w:rFonts w:eastAsia="Times New Roman" w:cstheme="minorHAnsi"/>
          <w:w w:val="105"/>
          <w:sz w:val="18"/>
          <w:szCs w:val="20"/>
          <w:shd w:val="clear" w:color="auto" w:fill="FEFFFF"/>
          <w:lang w:eastAsia="pl-PL"/>
        </w:rPr>
        <w:t xml:space="preserve">Zamawiający </w:t>
      </w:r>
      <w:r w:rsidRPr="00C34650">
        <w:rPr>
          <w:rFonts w:eastAsia="Times New Roman" w:cstheme="minorHAnsi"/>
          <w:w w:val="105"/>
          <w:sz w:val="20"/>
          <w:szCs w:val="20"/>
          <w:shd w:val="clear" w:color="auto" w:fill="FEFFFF"/>
          <w:lang w:eastAsia="pl-PL"/>
        </w:rPr>
        <w:t xml:space="preserve">może żądać od Wykonawcy kar umownych: </w:t>
      </w:r>
    </w:p>
    <w:p w:rsidR="002B7511" w:rsidRPr="00C34650" w:rsidRDefault="002B7511" w:rsidP="002B7511">
      <w:pPr>
        <w:pStyle w:val="Akapitzlist"/>
        <w:widowControl w:val="0"/>
        <w:numPr>
          <w:ilvl w:val="0"/>
          <w:numId w:val="26"/>
        </w:numPr>
        <w:shd w:val="clear" w:color="auto" w:fill="FEFFFF"/>
        <w:tabs>
          <w:tab w:val="right" w:leader="dot" w:pos="9068"/>
        </w:tabs>
        <w:autoSpaceDE w:val="0"/>
        <w:autoSpaceDN w:val="0"/>
        <w:adjustRightInd w:val="0"/>
        <w:spacing w:after="0" w:line="240" w:lineRule="auto"/>
        <w:ind w:right="24"/>
        <w:jc w:val="both"/>
        <w:rPr>
          <w:rFonts w:eastAsia="Times New Roman" w:cstheme="minorHAnsi"/>
          <w:sz w:val="20"/>
          <w:szCs w:val="20"/>
          <w:shd w:val="clear" w:color="auto" w:fill="FEFFFF"/>
          <w:lang w:eastAsia="pl-PL"/>
        </w:rPr>
      </w:pPr>
      <w:r w:rsidRPr="00C34650">
        <w:rPr>
          <w:rFonts w:eastAsia="Times New Roman" w:cstheme="minorHAnsi"/>
          <w:w w:val="105"/>
          <w:sz w:val="20"/>
          <w:szCs w:val="20"/>
          <w:shd w:val="clear" w:color="auto" w:fill="FEFFFF"/>
          <w:lang w:eastAsia="pl-PL"/>
        </w:rPr>
        <w:t>w wysokości 0,2 %</w:t>
      </w:r>
      <w:r w:rsidRPr="00C34650">
        <w:rPr>
          <w:rFonts w:eastAsia="Times New Roman" w:cstheme="minorHAnsi"/>
          <w:w w:val="79"/>
          <w:sz w:val="20"/>
          <w:szCs w:val="20"/>
          <w:shd w:val="clear" w:color="auto" w:fill="FEFFFF"/>
          <w:lang w:eastAsia="pl-PL"/>
        </w:rPr>
        <w:t xml:space="preserve"> </w:t>
      </w:r>
      <w:r w:rsidR="00C03267" w:rsidRPr="00C34650">
        <w:rPr>
          <w:rFonts w:eastAsia="Times New Roman" w:cstheme="minorHAnsi"/>
          <w:w w:val="79"/>
          <w:sz w:val="20"/>
          <w:szCs w:val="20"/>
          <w:shd w:val="clear" w:color="auto" w:fill="FEFFFF"/>
          <w:lang w:eastAsia="pl-PL"/>
        </w:rPr>
        <w:t xml:space="preserve">maksymalnego całkowitego </w:t>
      </w:r>
      <w:r w:rsidRPr="00C34650">
        <w:rPr>
          <w:rFonts w:eastAsia="Times New Roman" w:cstheme="minorHAnsi"/>
          <w:w w:val="105"/>
          <w:sz w:val="20"/>
          <w:szCs w:val="20"/>
          <w:shd w:val="clear" w:color="auto" w:fill="FEFFFF"/>
          <w:lang w:eastAsia="pl-PL"/>
        </w:rPr>
        <w:t xml:space="preserve">wynagrodzenia umownego brutto </w:t>
      </w:r>
      <w:r w:rsidR="00C03267" w:rsidRPr="00C34650">
        <w:rPr>
          <w:rFonts w:eastAsia="Times New Roman" w:cstheme="minorHAnsi"/>
          <w:w w:val="105"/>
          <w:sz w:val="20"/>
          <w:szCs w:val="20"/>
          <w:shd w:val="clear" w:color="auto" w:fill="FEFFFF"/>
          <w:lang w:eastAsia="pl-PL"/>
        </w:rPr>
        <w:t xml:space="preserve">Wykonawcy </w:t>
      </w:r>
      <w:r w:rsidRPr="00C34650">
        <w:rPr>
          <w:rFonts w:eastAsia="Times New Roman" w:cstheme="minorHAnsi"/>
          <w:w w:val="105"/>
          <w:sz w:val="20"/>
          <w:szCs w:val="20"/>
          <w:shd w:val="clear" w:color="auto" w:fill="FEFFFF"/>
          <w:lang w:eastAsia="pl-PL"/>
        </w:rPr>
        <w:t xml:space="preserve">wskazanego </w:t>
      </w:r>
      <w:r w:rsidRPr="00C34650">
        <w:rPr>
          <w:rFonts w:eastAsia="Times New Roman" w:cstheme="minorHAnsi"/>
          <w:sz w:val="20"/>
          <w:szCs w:val="20"/>
          <w:lang w:eastAsia="pl-PL"/>
        </w:rPr>
        <w:t xml:space="preserve">w § 6 ust. 1 </w:t>
      </w:r>
      <w:r w:rsidR="00FD2E72" w:rsidRPr="00C34650">
        <w:rPr>
          <w:rFonts w:eastAsia="Times New Roman" w:cstheme="minorHAnsi"/>
          <w:sz w:val="20"/>
          <w:szCs w:val="20"/>
          <w:lang w:eastAsia="pl-PL"/>
        </w:rPr>
        <w:t xml:space="preserve">lit a) </w:t>
      </w:r>
      <w:r w:rsidRPr="00C34650">
        <w:rPr>
          <w:rFonts w:eastAsia="Times New Roman" w:cstheme="minorHAnsi"/>
          <w:w w:val="105"/>
          <w:sz w:val="20"/>
          <w:szCs w:val="20"/>
          <w:shd w:val="clear" w:color="auto" w:fill="FEFFFF"/>
          <w:lang w:eastAsia="pl-PL"/>
        </w:rPr>
        <w:t xml:space="preserve">umowy za każdy dzień zwłoki w </w:t>
      </w:r>
      <w:r w:rsidRPr="00C34650">
        <w:rPr>
          <w:rFonts w:eastAsia="Times New Roman" w:cstheme="minorHAnsi"/>
          <w:sz w:val="20"/>
          <w:szCs w:val="20"/>
          <w:shd w:val="clear" w:color="auto" w:fill="FEFFFF"/>
          <w:lang w:eastAsia="pl-PL"/>
        </w:rPr>
        <w:t xml:space="preserve">wykonaniu lub należytym wykonaniu przedmiotu umowy </w:t>
      </w:r>
      <w:r w:rsidR="00FD2E72" w:rsidRPr="00C34650">
        <w:rPr>
          <w:rFonts w:cstheme="minorHAnsi"/>
          <w:sz w:val="20"/>
          <w:szCs w:val="20"/>
          <w:shd w:val="clear" w:color="auto" w:fill="FEFFFF"/>
        </w:rPr>
        <w:t xml:space="preserve">– Etap I oraz </w:t>
      </w:r>
      <w:r w:rsidR="00FD2E72" w:rsidRPr="00C34650">
        <w:rPr>
          <w:rFonts w:cstheme="minorHAnsi"/>
          <w:w w:val="105"/>
          <w:sz w:val="20"/>
          <w:szCs w:val="20"/>
          <w:shd w:val="clear" w:color="auto" w:fill="FEFFFF"/>
        </w:rPr>
        <w:t xml:space="preserve">w wysokości 500,00 zł za każdy przypadek opóźnienia </w:t>
      </w:r>
      <w:r w:rsidR="00520089" w:rsidRPr="00C34650">
        <w:rPr>
          <w:rFonts w:cstheme="minorHAnsi"/>
          <w:w w:val="105"/>
          <w:sz w:val="20"/>
          <w:szCs w:val="20"/>
          <w:shd w:val="clear" w:color="auto" w:fill="FEFFFF"/>
        </w:rPr>
        <w:t>w</w:t>
      </w:r>
      <w:r w:rsidR="00FD2E72" w:rsidRPr="00C34650">
        <w:rPr>
          <w:rFonts w:cstheme="minorHAnsi"/>
          <w:w w:val="105"/>
          <w:sz w:val="20"/>
          <w:szCs w:val="20"/>
          <w:shd w:val="clear" w:color="auto" w:fill="FEFFFF"/>
        </w:rPr>
        <w:t xml:space="preserve"> realizacji zadań opisanych w § 2 ust.1</w:t>
      </w:r>
      <w:r w:rsidR="00520089" w:rsidRPr="00C34650">
        <w:rPr>
          <w:rFonts w:cstheme="minorHAnsi"/>
          <w:w w:val="105"/>
          <w:sz w:val="20"/>
          <w:szCs w:val="20"/>
          <w:shd w:val="clear" w:color="auto" w:fill="FEFFFF"/>
        </w:rPr>
        <w:t>9</w:t>
      </w:r>
      <w:r w:rsidR="00FD2E72" w:rsidRPr="00C34650">
        <w:rPr>
          <w:rFonts w:cstheme="minorHAnsi"/>
          <w:w w:val="105"/>
          <w:sz w:val="20"/>
          <w:szCs w:val="20"/>
          <w:shd w:val="clear" w:color="auto" w:fill="FEFFFF"/>
        </w:rPr>
        <w:t xml:space="preserve"> myślnik drugi i trzeci umowy</w:t>
      </w:r>
      <w:r w:rsidR="00C03267" w:rsidRPr="00C34650">
        <w:rPr>
          <w:rFonts w:cstheme="minorHAnsi"/>
          <w:w w:val="105"/>
          <w:sz w:val="20"/>
          <w:szCs w:val="20"/>
          <w:shd w:val="clear" w:color="auto" w:fill="FEFFFF"/>
        </w:rPr>
        <w:t>, za wyjątkiem winy Zamawiającego</w:t>
      </w:r>
      <w:r w:rsidR="00FD2E72" w:rsidRPr="00C34650">
        <w:rPr>
          <w:rFonts w:cstheme="minorHAnsi"/>
          <w:w w:val="105"/>
          <w:sz w:val="20"/>
          <w:szCs w:val="20"/>
          <w:shd w:val="clear" w:color="auto" w:fill="FEFFFF"/>
        </w:rPr>
        <w:t xml:space="preserve"> </w:t>
      </w:r>
      <w:r w:rsidR="00BD53B3" w:rsidRPr="00C34650">
        <w:rPr>
          <w:rFonts w:cstheme="minorHAnsi"/>
          <w:sz w:val="20"/>
          <w:szCs w:val="20"/>
          <w:shd w:val="clear" w:color="auto" w:fill="FEFFFF"/>
        </w:rPr>
        <w:t xml:space="preserve">w zakresie </w:t>
      </w:r>
      <w:r w:rsidR="00FD2E72" w:rsidRPr="00C34650">
        <w:rPr>
          <w:rFonts w:cstheme="minorHAnsi"/>
          <w:sz w:val="20"/>
          <w:szCs w:val="20"/>
          <w:shd w:val="clear" w:color="auto" w:fill="FEFFFF"/>
        </w:rPr>
        <w:t>przedmiotu umowy – Etap II</w:t>
      </w:r>
      <w:r w:rsidR="00BD53B3" w:rsidRPr="00C34650">
        <w:rPr>
          <w:rFonts w:cstheme="minorHAnsi"/>
          <w:sz w:val="20"/>
          <w:szCs w:val="20"/>
          <w:shd w:val="clear" w:color="auto" w:fill="FEFFFF"/>
        </w:rPr>
        <w:t xml:space="preserve"> (odnośnie tej kary Strony ustalają ją za opóźnienie ze względu na wagę szybkości reakcji Wykonawcy</w:t>
      </w:r>
      <w:r w:rsidR="00C03267" w:rsidRPr="00C34650">
        <w:rPr>
          <w:rFonts w:cstheme="minorHAnsi"/>
          <w:sz w:val="20"/>
          <w:szCs w:val="20"/>
          <w:shd w:val="clear" w:color="auto" w:fill="FEFFFF"/>
        </w:rPr>
        <w:t xml:space="preserve"> w uwolnieniu ludzi lub przystąpieniu do naprawy dźwigu</w:t>
      </w:r>
      <w:r w:rsidR="00BD53B3" w:rsidRPr="00C34650">
        <w:rPr>
          <w:rFonts w:cstheme="minorHAnsi"/>
          <w:sz w:val="20"/>
          <w:szCs w:val="20"/>
          <w:shd w:val="clear" w:color="auto" w:fill="FEFFFF"/>
        </w:rPr>
        <w:t xml:space="preserve">) </w:t>
      </w:r>
      <w:r w:rsidRPr="00C34650">
        <w:rPr>
          <w:rFonts w:eastAsia="Times New Roman" w:cstheme="minorHAnsi"/>
          <w:sz w:val="20"/>
          <w:szCs w:val="20"/>
          <w:shd w:val="clear" w:color="auto" w:fill="FEFFFF"/>
          <w:lang w:eastAsia="pl-PL"/>
        </w:rPr>
        <w:t xml:space="preserve">, </w:t>
      </w:r>
    </w:p>
    <w:p w:rsidR="002B7511" w:rsidRPr="00C34650" w:rsidRDefault="002B7511" w:rsidP="002B7511">
      <w:pPr>
        <w:pStyle w:val="Akapitzlist"/>
        <w:widowControl w:val="0"/>
        <w:numPr>
          <w:ilvl w:val="0"/>
          <w:numId w:val="26"/>
        </w:numPr>
        <w:shd w:val="clear" w:color="auto" w:fill="FEFFFF"/>
        <w:tabs>
          <w:tab w:val="right" w:leader="dot" w:pos="9068"/>
        </w:tabs>
        <w:autoSpaceDE w:val="0"/>
        <w:autoSpaceDN w:val="0"/>
        <w:adjustRightInd w:val="0"/>
        <w:spacing w:after="0" w:line="240" w:lineRule="auto"/>
        <w:ind w:right="24"/>
        <w:jc w:val="both"/>
        <w:rPr>
          <w:rFonts w:eastAsia="Times New Roman" w:cstheme="minorHAnsi"/>
          <w:sz w:val="20"/>
          <w:szCs w:val="20"/>
          <w:shd w:val="clear" w:color="auto" w:fill="FEFFFF"/>
          <w:lang w:eastAsia="pl-PL"/>
        </w:rPr>
      </w:pPr>
      <w:r w:rsidRPr="00C34650">
        <w:rPr>
          <w:rFonts w:eastAsia="Times New Roman" w:cstheme="minorHAnsi"/>
          <w:w w:val="105"/>
          <w:sz w:val="20"/>
          <w:szCs w:val="20"/>
          <w:shd w:val="clear" w:color="auto" w:fill="FEFFFF"/>
          <w:lang w:eastAsia="pl-PL"/>
        </w:rPr>
        <w:t>w wysokości 10 %</w:t>
      </w:r>
      <w:r w:rsidRPr="00C34650">
        <w:rPr>
          <w:rFonts w:eastAsia="Times New Roman" w:cstheme="minorHAnsi"/>
          <w:w w:val="84"/>
          <w:sz w:val="20"/>
          <w:szCs w:val="20"/>
          <w:shd w:val="clear" w:color="auto" w:fill="FEFFFF"/>
          <w:lang w:eastAsia="pl-PL"/>
        </w:rPr>
        <w:t xml:space="preserve"> </w:t>
      </w:r>
      <w:r w:rsidR="00C03267" w:rsidRPr="00C34650">
        <w:rPr>
          <w:rFonts w:eastAsia="Times New Roman" w:cstheme="minorHAnsi"/>
          <w:w w:val="84"/>
          <w:sz w:val="20"/>
          <w:szCs w:val="20"/>
          <w:shd w:val="clear" w:color="auto" w:fill="FEFFFF"/>
          <w:lang w:eastAsia="pl-PL"/>
        </w:rPr>
        <w:t xml:space="preserve">maksymalnego całkowitego </w:t>
      </w:r>
      <w:r w:rsidRPr="00C34650">
        <w:rPr>
          <w:rFonts w:eastAsia="Times New Roman" w:cstheme="minorHAnsi"/>
          <w:w w:val="105"/>
          <w:sz w:val="20"/>
          <w:szCs w:val="20"/>
          <w:shd w:val="clear" w:color="auto" w:fill="FEFFFF"/>
          <w:lang w:eastAsia="pl-PL"/>
        </w:rPr>
        <w:t xml:space="preserve">wynagrodzenia umownego brutto </w:t>
      </w:r>
      <w:r w:rsidR="00C03267" w:rsidRPr="00C34650">
        <w:rPr>
          <w:rFonts w:eastAsia="Times New Roman" w:cstheme="minorHAnsi"/>
          <w:w w:val="105"/>
          <w:sz w:val="20"/>
          <w:szCs w:val="20"/>
          <w:shd w:val="clear" w:color="auto" w:fill="FEFFFF"/>
          <w:lang w:eastAsia="pl-PL"/>
        </w:rPr>
        <w:t xml:space="preserve">Wykonawcy </w:t>
      </w:r>
      <w:r w:rsidRPr="00C34650">
        <w:rPr>
          <w:rFonts w:eastAsia="Times New Roman" w:cstheme="minorHAnsi"/>
          <w:w w:val="105"/>
          <w:sz w:val="20"/>
          <w:szCs w:val="20"/>
          <w:shd w:val="clear" w:color="auto" w:fill="FEFFFF"/>
          <w:lang w:eastAsia="pl-PL"/>
        </w:rPr>
        <w:t xml:space="preserve">wskazanego </w:t>
      </w:r>
      <w:r w:rsidRPr="00C34650">
        <w:rPr>
          <w:rFonts w:eastAsia="Times New Roman" w:cstheme="minorHAnsi"/>
          <w:sz w:val="20"/>
          <w:szCs w:val="20"/>
          <w:lang w:eastAsia="pl-PL"/>
        </w:rPr>
        <w:t xml:space="preserve">w § 6 ust. 1 </w:t>
      </w:r>
      <w:r w:rsidRPr="00C34650">
        <w:rPr>
          <w:rFonts w:eastAsia="Times New Roman" w:cstheme="minorHAnsi"/>
          <w:w w:val="105"/>
          <w:sz w:val="20"/>
          <w:szCs w:val="20"/>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rsidR="002B7511" w:rsidRPr="00C34650" w:rsidRDefault="002B7511" w:rsidP="002B7511">
      <w:pPr>
        <w:pStyle w:val="Akapitzlist"/>
        <w:widowControl w:val="0"/>
        <w:numPr>
          <w:ilvl w:val="0"/>
          <w:numId w:val="26"/>
        </w:numPr>
        <w:shd w:val="clear" w:color="auto" w:fill="FEFFFF"/>
        <w:tabs>
          <w:tab w:val="right" w:leader="dot" w:pos="9068"/>
        </w:tabs>
        <w:autoSpaceDE w:val="0"/>
        <w:autoSpaceDN w:val="0"/>
        <w:adjustRightInd w:val="0"/>
        <w:spacing w:after="0" w:line="240" w:lineRule="auto"/>
        <w:ind w:right="24"/>
        <w:jc w:val="both"/>
        <w:rPr>
          <w:rFonts w:eastAsia="Times New Roman" w:cstheme="minorHAnsi"/>
          <w:sz w:val="20"/>
          <w:szCs w:val="20"/>
          <w:shd w:val="clear" w:color="auto" w:fill="FEFFFF"/>
          <w:lang w:eastAsia="pl-PL"/>
        </w:rPr>
      </w:pPr>
      <w:r w:rsidRPr="00C34650">
        <w:rPr>
          <w:rFonts w:eastAsia="Times New Roman" w:cstheme="minorHAnsi"/>
          <w:sz w:val="20"/>
          <w:szCs w:val="20"/>
          <w:shd w:val="clear" w:color="auto" w:fill="FEFFFF"/>
          <w:lang w:eastAsia="pl-PL"/>
        </w:rPr>
        <w:t xml:space="preserve">w wysokości 500,00 zł za każdy dzień zwłoki w przypadku nieterminowego przedłożenia harmonogramu rzeczowo-finansowego, </w:t>
      </w:r>
    </w:p>
    <w:p w:rsidR="002B7511" w:rsidRPr="00C34650" w:rsidRDefault="002B7511" w:rsidP="002B7511">
      <w:pPr>
        <w:pStyle w:val="Akapitzlist"/>
        <w:widowControl w:val="0"/>
        <w:numPr>
          <w:ilvl w:val="0"/>
          <w:numId w:val="26"/>
        </w:numPr>
        <w:shd w:val="clear" w:color="auto" w:fill="FEFFFF"/>
        <w:tabs>
          <w:tab w:val="right" w:leader="dot" w:pos="9068"/>
        </w:tabs>
        <w:autoSpaceDE w:val="0"/>
        <w:autoSpaceDN w:val="0"/>
        <w:adjustRightInd w:val="0"/>
        <w:spacing w:after="0" w:line="240" w:lineRule="auto"/>
        <w:ind w:right="24"/>
        <w:jc w:val="both"/>
        <w:rPr>
          <w:rFonts w:eastAsia="Times New Roman" w:cstheme="minorHAnsi"/>
          <w:sz w:val="20"/>
          <w:szCs w:val="20"/>
          <w:shd w:val="clear" w:color="auto" w:fill="FEFFFF"/>
          <w:lang w:eastAsia="pl-PL"/>
        </w:rPr>
      </w:pPr>
      <w:r w:rsidRPr="00C34650">
        <w:rPr>
          <w:rFonts w:eastAsia="Times New Roman" w:cstheme="minorHAnsi"/>
          <w:bCs/>
          <w:sz w:val="20"/>
          <w:szCs w:val="20"/>
          <w:lang w:eastAsia="pl-PL"/>
        </w:rPr>
        <w:t xml:space="preserve">w wysokości 0,2 % wynagrodzenia umownego brutto </w:t>
      </w:r>
      <w:r w:rsidR="00C03267" w:rsidRPr="00C34650">
        <w:rPr>
          <w:rFonts w:eastAsia="Times New Roman" w:cstheme="minorHAnsi"/>
          <w:bCs/>
          <w:sz w:val="20"/>
          <w:szCs w:val="20"/>
          <w:lang w:eastAsia="pl-PL"/>
        </w:rPr>
        <w:t xml:space="preserve">Wykonawcy </w:t>
      </w:r>
      <w:r w:rsidRPr="00C34650">
        <w:rPr>
          <w:rFonts w:eastAsia="Times New Roman" w:cstheme="minorHAnsi"/>
          <w:bCs/>
          <w:sz w:val="20"/>
          <w:szCs w:val="20"/>
          <w:lang w:eastAsia="pl-PL"/>
        </w:rPr>
        <w:t>wynikającego z niniejszej umowy (w tym załączników) za wykonany przedmiot odbioru za każdy dzień zwłoki w usunięciu wad stwierdzonych przy odbiorze częściowym lub końcowym, licząc od upływu terminu określonego przez Zamawiającego,</w:t>
      </w:r>
    </w:p>
    <w:p w:rsidR="002B7511" w:rsidRPr="00C34650" w:rsidRDefault="002B7511" w:rsidP="002B7511">
      <w:pPr>
        <w:pStyle w:val="Akapitzlist"/>
        <w:widowControl w:val="0"/>
        <w:numPr>
          <w:ilvl w:val="0"/>
          <w:numId w:val="26"/>
        </w:numPr>
        <w:shd w:val="clear" w:color="auto" w:fill="FEFFFF"/>
        <w:tabs>
          <w:tab w:val="right" w:leader="dot" w:pos="9068"/>
        </w:tabs>
        <w:autoSpaceDE w:val="0"/>
        <w:autoSpaceDN w:val="0"/>
        <w:adjustRightInd w:val="0"/>
        <w:spacing w:after="0" w:line="240" w:lineRule="auto"/>
        <w:ind w:right="24"/>
        <w:jc w:val="both"/>
        <w:rPr>
          <w:rFonts w:eastAsia="Times New Roman" w:cstheme="minorHAnsi"/>
          <w:sz w:val="20"/>
          <w:szCs w:val="20"/>
          <w:shd w:val="clear" w:color="auto" w:fill="FEFFFF"/>
          <w:lang w:eastAsia="pl-PL"/>
        </w:rPr>
      </w:pPr>
      <w:r w:rsidRPr="00C34650">
        <w:rPr>
          <w:rFonts w:eastAsia="Times New Roman" w:cstheme="minorHAnsi"/>
          <w:bCs/>
          <w:sz w:val="20"/>
          <w:szCs w:val="20"/>
          <w:lang w:eastAsia="pl-PL"/>
        </w:rPr>
        <w:t xml:space="preserve">w wysokości 0,2 % </w:t>
      </w:r>
      <w:r w:rsidR="00C03267" w:rsidRPr="00C34650">
        <w:rPr>
          <w:rFonts w:eastAsia="Times New Roman" w:cstheme="minorHAnsi"/>
          <w:bCs/>
          <w:sz w:val="20"/>
          <w:szCs w:val="20"/>
          <w:lang w:eastAsia="pl-PL"/>
        </w:rPr>
        <w:t xml:space="preserve">maksymalnego całkowitego </w:t>
      </w:r>
      <w:r w:rsidRPr="00C34650">
        <w:rPr>
          <w:rFonts w:eastAsia="Times New Roman" w:cstheme="minorHAnsi"/>
          <w:bCs/>
          <w:sz w:val="20"/>
          <w:szCs w:val="20"/>
          <w:lang w:eastAsia="pl-PL"/>
        </w:rPr>
        <w:t xml:space="preserve">wynagrodzenia umownego brutto </w:t>
      </w:r>
      <w:r w:rsidR="00850DEF" w:rsidRPr="00C34650">
        <w:rPr>
          <w:rFonts w:eastAsia="Times New Roman" w:cstheme="minorHAnsi"/>
          <w:bCs/>
          <w:sz w:val="20"/>
          <w:szCs w:val="20"/>
          <w:lang w:eastAsia="pl-PL"/>
        </w:rPr>
        <w:t xml:space="preserve">Wykonawcy </w:t>
      </w:r>
      <w:r w:rsidRPr="00C34650">
        <w:rPr>
          <w:rFonts w:eastAsia="Times New Roman" w:cstheme="minorHAnsi"/>
          <w:bCs/>
          <w:sz w:val="20"/>
          <w:szCs w:val="20"/>
          <w:lang w:eastAsia="pl-PL"/>
        </w:rPr>
        <w:t>wskazanego w § 6 ust. 1 umowy za każdy dzień zwłoki w usunięciu wad stwierdzonych w okresie rękojmi lub gwarancji, licząc od upływu terminu określonego przez Zamawiającego,</w:t>
      </w:r>
    </w:p>
    <w:p w:rsidR="002B7511" w:rsidRPr="00C34650" w:rsidRDefault="002B7511" w:rsidP="002B7511">
      <w:pPr>
        <w:pStyle w:val="Akapitzlist"/>
        <w:widowControl w:val="0"/>
        <w:numPr>
          <w:ilvl w:val="0"/>
          <w:numId w:val="26"/>
        </w:numPr>
        <w:shd w:val="clear" w:color="auto" w:fill="FEFFFF"/>
        <w:tabs>
          <w:tab w:val="right" w:leader="dot" w:pos="9068"/>
        </w:tabs>
        <w:autoSpaceDE w:val="0"/>
        <w:autoSpaceDN w:val="0"/>
        <w:adjustRightInd w:val="0"/>
        <w:spacing w:after="0" w:line="240" w:lineRule="auto"/>
        <w:ind w:right="24"/>
        <w:jc w:val="both"/>
        <w:rPr>
          <w:rFonts w:eastAsia="Times New Roman" w:cstheme="minorHAnsi"/>
          <w:sz w:val="20"/>
          <w:szCs w:val="20"/>
          <w:shd w:val="clear" w:color="auto" w:fill="FEFFFF"/>
          <w:lang w:eastAsia="pl-PL"/>
        </w:rPr>
      </w:pPr>
      <w:r w:rsidRPr="00C34650">
        <w:rPr>
          <w:rFonts w:eastAsia="Times New Roman" w:cstheme="minorHAnsi"/>
          <w:sz w:val="20"/>
          <w:szCs w:val="20"/>
          <w:shd w:val="clear" w:color="auto" w:fill="FEFFFF"/>
          <w:lang w:eastAsia="pl-PL"/>
        </w:rPr>
        <w:t>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rsidR="002B7511" w:rsidRPr="00C34650" w:rsidRDefault="002B7511" w:rsidP="002B7511">
      <w:pPr>
        <w:pStyle w:val="Akapitzlist"/>
        <w:widowControl w:val="0"/>
        <w:numPr>
          <w:ilvl w:val="0"/>
          <w:numId w:val="26"/>
        </w:numPr>
        <w:shd w:val="clear" w:color="auto" w:fill="FEFFFF"/>
        <w:tabs>
          <w:tab w:val="right" w:leader="dot" w:pos="9068"/>
        </w:tabs>
        <w:autoSpaceDE w:val="0"/>
        <w:autoSpaceDN w:val="0"/>
        <w:adjustRightInd w:val="0"/>
        <w:spacing w:after="0" w:line="240" w:lineRule="auto"/>
        <w:ind w:right="24"/>
        <w:jc w:val="both"/>
        <w:rPr>
          <w:rFonts w:eastAsia="Times New Roman" w:cstheme="minorHAnsi"/>
          <w:sz w:val="20"/>
          <w:szCs w:val="20"/>
          <w:shd w:val="clear" w:color="auto" w:fill="FEFFFF"/>
          <w:lang w:eastAsia="pl-PL"/>
        </w:rPr>
      </w:pPr>
      <w:r w:rsidRPr="00C34650">
        <w:rPr>
          <w:rFonts w:eastAsia="Times New Roman" w:cstheme="minorHAnsi"/>
          <w:sz w:val="20"/>
          <w:szCs w:val="20"/>
          <w:shd w:val="clear" w:color="auto" w:fill="FEFFFF"/>
          <w:lang w:eastAsia="pl-PL"/>
        </w:rPr>
        <w:t xml:space="preserve">za niezgłoszenie podwykonawcy lub dalszego podwykonawcy w wysokości 5000,00 zł za każdego niezgłoszonego podwykonawcę lub dalszego podwykonawcę, </w:t>
      </w:r>
    </w:p>
    <w:p w:rsidR="002B7511" w:rsidRPr="00C34650" w:rsidRDefault="002B7511" w:rsidP="002B7511">
      <w:pPr>
        <w:pStyle w:val="Akapitzlist"/>
        <w:widowControl w:val="0"/>
        <w:numPr>
          <w:ilvl w:val="0"/>
          <w:numId w:val="26"/>
        </w:numPr>
        <w:shd w:val="clear" w:color="auto" w:fill="FEFFFF"/>
        <w:tabs>
          <w:tab w:val="right" w:leader="dot" w:pos="9068"/>
        </w:tabs>
        <w:autoSpaceDE w:val="0"/>
        <w:autoSpaceDN w:val="0"/>
        <w:adjustRightInd w:val="0"/>
        <w:spacing w:after="0" w:line="240" w:lineRule="auto"/>
        <w:ind w:right="24"/>
        <w:jc w:val="both"/>
        <w:rPr>
          <w:rFonts w:eastAsia="Times New Roman" w:cstheme="minorHAnsi"/>
          <w:sz w:val="20"/>
          <w:szCs w:val="20"/>
          <w:shd w:val="clear" w:color="auto" w:fill="FEFFFF"/>
          <w:lang w:eastAsia="pl-PL"/>
        </w:rPr>
      </w:pPr>
      <w:r w:rsidRPr="00C34650">
        <w:rPr>
          <w:rFonts w:eastAsia="Times New Roman" w:cstheme="minorHAnsi"/>
          <w:sz w:val="20"/>
          <w:szCs w:val="20"/>
          <w:shd w:val="clear" w:color="auto" w:fill="FEFFFF"/>
          <w:lang w:eastAsia="pl-PL"/>
        </w:rPr>
        <w:t>w wysokości 1000,00 zł z tytułu nieprzedłożenia do zaakceptowania projektu umowy o podwykonawstwo lub dalsze podwykonawstwo, lub projektu jej zmiany, za każdy ujawniony przypadek,</w:t>
      </w:r>
    </w:p>
    <w:p w:rsidR="002B7511" w:rsidRPr="00C34650" w:rsidRDefault="002B7511" w:rsidP="002B7511">
      <w:pPr>
        <w:pStyle w:val="Akapitzlist"/>
        <w:widowControl w:val="0"/>
        <w:numPr>
          <w:ilvl w:val="0"/>
          <w:numId w:val="26"/>
        </w:numPr>
        <w:shd w:val="clear" w:color="auto" w:fill="FEFFFF"/>
        <w:tabs>
          <w:tab w:val="right" w:leader="dot" w:pos="9068"/>
        </w:tabs>
        <w:autoSpaceDE w:val="0"/>
        <w:autoSpaceDN w:val="0"/>
        <w:adjustRightInd w:val="0"/>
        <w:spacing w:after="0" w:line="240" w:lineRule="auto"/>
        <w:ind w:right="24"/>
        <w:jc w:val="both"/>
        <w:rPr>
          <w:rFonts w:eastAsia="Times New Roman" w:cstheme="minorHAnsi"/>
          <w:sz w:val="20"/>
          <w:szCs w:val="20"/>
          <w:shd w:val="clear" w:color="auto" w:fill="FEFFFF"/>
          <w:lang w:eastAsia="pl-PL"/>
        </w:rPr>
      </w:pPr>
      <w:r w:rsidRPr="00C34650">
        <w:rPr>
          <w:rFonts w:eastAsia="Times New Roman" w:cstheme="minorHAnsi"/>
          <w:sz w:val="20"/>
          <w:szCs w:val="20"/>
          <w:shd w:val="clear" w:color="auto" w:fill="FEFFFF"/>
          <w:lang w:eastAsia="pl-PL"/>
        </w:rPr>
        <w:lastRenderedPageBreak/>
        <w:t>w wysokości 1000,00 zł z tytułu nieprzedłożenia poświadczonej za zgodność z oryginałem kopii umowy o podwykonawstwo lub dalsze podwykonawstwo, lub jej zmiany, za każdy ujawniony przypadek,</w:t>
      </w:r>
    </w:p>
    <w:p w:rsidR="002B7511" w:rsidRPr="00C34650" w:rsidRDefault="002B7511" w:rsidP="002B7511">
      <w:pPr>
        <w:pStyle w:val="Akapitzlist"/>
        <w:widowControl w:val="0"/>
        <w:numPr>
          <w:ilvl w:val="0"/>
          <w:numId w:val="26"/>
        </w:numPr>
        <w:shd w:val="clear" w:color="auto" w:fill="FEFFFF"/>
        <w:tabs>
          <w:tab w:val="right" w:leader="dot" w:pos="9068"/>
        </w:tabs>
        <w:autoSpaceDE w:val="0"/>
        <w:autoSpaceDN w:val="0"/>
        <w:adjustRightInd w:val="0"/>
        <w:spacing w:after="0" w:line="240" w:lineRule="auto"/>
        <w:ind w:right="24"/>
        <w:jc w:val="both"/>
        <w:rPr>
          <w:rFonts w:eastAsia="Times New Roman" w:cstheme="minorHAnsi"/>
          <w:sz w:val="20"/>
          <w:szCs w:val="20"/>
          <w:shd w:val="clear" w:color="auto" w:fill="FEFFFF"/>
          <w:lang w:eastAsia="pl-PL"/>
        </w:rPr>
      </w:pPr>
      <w:r w:rsidRPr="00C34650">
        <w:rPr>
          <w:rFonts w:eastAsia="Times New Roman" w:cstheme="minorHAnsi"/>
          <w:sz w:val="20"/>
          <w:szCs w:val="20"/>
          <w:shd w:val="clear" w:color="auto" w:fill="FFFFFF"/>
          <w:lang w:eastAsia="pl-PL"/>
        </w:rPr>
        <w:t>w wysokości 1000,00 zł z tytułu braku zapłaty lub nieterminowej zapłaty wynagrodzenia należnego podwykonawcy lub dalszemu podwykonawcy,</w:t>
      </w:r>
      <w:r w:rsidRPr="00C34650">
        <w:rPr>
          <w:rFonts w:eastAsia="Times New Roman" w:cstheme="minorHAnsi"/>
          <w:sz w:val="20"/>
          <w:szCs w:val="20"/>
          <w:shd w:val="clear" w:color="auto" w:fill="FEFFFF"/>
          <w:lang w:eastAsia="pl-PL"/>
        </w:rPr>
        <w:t xml:space="preserve"> za każdy ujawniony przypadek,</w:t>
      </w:r>
    </w:p>
    <w:p w:rsidR="002B7511" w:rsidRPr="00EF0B5B" w:rsidRDefault="002B7511" w:rsidP="002B7511">
      <w:pPr>
        <w:pStyle w:val="Akapitzlist"/>
        <w:widowControl w:val="0"/>
        <w:numPr>
          <w:ilvl w:val="0"/>
          <w:numId w:val="26"/>
        </w:numPr>
        <w:shd w:val="clear" w:color="auto" w:fill="FEFFFF"/>
        <w:tabs>
          <w:tab w:val="right" w:leader="dot" w:pos="9068"/>
        </w:tabs>
        <w:autoSpaceDE w:val="0"/>
        <w:autoSpaceDN w:val="0"/>
        <w:adjustRightInd w:val="0"/>
        <w:spacing w:after="0" w:line="240" w:lineRule="auto"/>
        <w:ind w:right="24"/>
        <w:jc w:val="both"/>
        <w:rPr>
          <w:rFonts w:eastAsia="Times New Roman" w:cstheme="minorHAnsi"/>
          <w:sz w:val="20"/>
          <w:szCs w:val="20"/>
          <w:shd w:val="clear" w:color="auto" w:fill="FEFFFF"/>
          <w:lang w:eastAsia="pl-PL"/>
        </w:rPr>
      </w:pPr>
      <w:r w:rsidRPr="00C34650">
        <w:rPr>
          <w:rFonts w:eastAsia="Times New Roman" w:cstheme="minorHAnsi"/>
          <w:sz w:val="20"/>
          <w:szCs w:val="20"/>
          <w:shd w:val="clear" w:color="auto" w:fill="FFFFFF"/>
          <w:lang w:eastAsia="pl-PL"/>
        </w:rPr>
        <w:t>w wysokości 1000,00 zł z</w:t>
      </w:r>
      <w:r w:rsidRPr="009622D9">
        <w:rPr>
          <w:rFonts w:eastAsia="Times New Roman" w:cstheme="minorHAnsi"/>
          <w:sz w:val="20"/>
          <w:szCs w:val="20"/>
          <w:shd w:val="clear" w:color="auto" w:fill="FFFFFF"/>
          <w:lang w:eastAsia="pl-PL"/>
        </w:rPr>
        <w:t xml:space="preserve"> tytułu braku zmiany umowy o podwykonawstwo w zakresie zgodności z dokumentami zamówienia, w tym SWZ, lub terminu </w:t>
      </w:r>
      <w:r w:rsidRPr="00EF0B5B">
        <w:rPr>
          <w:rFonts w:eastAsia="Times New Roman" w:cstheme="minorHAnsi"/>
          <w:sz w:val="20"/>
          <w:szCs w:val="20"/>
          <w:shd w:val="clear" w:color="auto" w:fill="FFFFFF"/>
          <w:lang w:eastAsia="pl-PL"/>
        </w:rPr>
        <w:t xml:space="preserve">zapłaty, </w:t>
      </w:r>
      <w:r w:rsidRPr="00EF0B5B">
        <w:rPr>
          <w:rFonts w:eastAsia="Times New Roman" w:cstheme="minorHAnsi"/>
          <w:sz w:val="20"/>
          <w:szCs w:val="20"/>
          <w:shd w:val="clear" w:color="auto" w:fill="FEFFFF"/>
          <w:lang w:eastAsia="pl-PL"/>
        </w:rPr>
        <w:t>za każdy ujawniony przypadek,</w:t>
      </w:r>
    </w:p>
    <w:p w:rsidR="002B7511" w:rsidRPr="00EF0B5B" w:rsidRDefault="002B7511" w:rsidP="002B7511">
      <w:pPr>
        <w:pStyle w:val="Akapitzlist"/>
        <w:widowControl w:val="0"/>
        <w:numPr>
          <w:ilvl w:val="0"/>
          <w:numId w:val="26"/>
        </w:numPr>
        <w:shd w:val="clear" w:color="auto" w:fill="FEFFFF"/>
        <w:tabs>
          <w:tab w:val="right" w:leader="dot" w:pos="9068"/>
        </w:tabs>
        <w:autoSpaceDE w:val="0"/>
        <w:autoSpaceDN w:val="0"/>
        <w:adjustRightInd w:val="0"/>
        <w:spacing w:after="0" w:line="240" w:lineRule="auto"/>
        <w:ind w:right="24"/>
        <w:jc w:val="both"/>
        <w:rPr>
          <w:rFonts w:eastAsia="Times New Roman" w:cstheme="minorHAnsi"/>
          <w:sz w:val="20"/>
          <w:szCs w:val="20"/>
          <w:shd w:val="clear" w:color="auto" w:fill="FEFFFF"/>
          <w:lang w:eastAsia="pl-PL"/>
        </w:rPr>
      </w:pPr>
      <w:r w:rsidRPr="00EF0B5B">
        <w:rPr>
          <w:rFonts w:eastAsia="Times New Roman" w:cstheme="minorHAnsi"/>
          <w:w w:val="105"/>
          <w:sz w:val="20"/>
          <w:szCs w:val="20"/>
          <w:shd w:val="clear" w:color="auto" w:fill="FEFFFF"/>
          <w:lang w:eastAsia="pl-PL"/>
        </w:rPr>
        <w:t>w wysokości 0,2 %</w:t>
      </w:r>
      <w:r w:rsidR="00EF0B5B" w:rsidRPr="00EF0B5B">
        <w:rPr>
          <w:rFonts w:eastAsia="Times New Roman" w:cstheme="minorHAnsi"/>
          <w:w w:val="105"/>
          <w:sz w:val="20"/>
          <w:szCs w:val="20"/>
          <w:shd w:val="clear" w:color="auto" w:fill="FEFFFF"/>
          <w:lang w:eastAsia="pl-PL"/>
        </w:rPr>
        <w:t xml:space="preserve"> maksymalnego całkowitego </w:t>
      </w:r>
      <w:r w:rsidRPr="00EF0B5B">
        <w:rPr>
          <w:rFonts w:eastAsia="Times New Roman" w:cstheme="minorHAnsi"/>
          <w:w w:val="105"/>
          <w:sz w:val="20"/>
          <w:szCs w:val="20"/>
          <w:shd w:val="clear" w:color="auto" w:fill="FEFFFF"/>
          <w:lang w:eastAsia="pl-PL"/>
        </w:rPr>
        <w:t xml:space="preserve">wynagrodzenia umownego brutto </w:t>
      </w:r>
      <w:r w:rsidR="00850DEF" w:rsidRPr="00EF0B5B">
        <w:rPr>
          <w:rFonts w:eastAsia="Times New Roman" w:cstheme="minorHAnsi"/>
          <w:w w:val="105"/>
          <w:sz w:val="20"/>
          <w:szCs w:val="20"/>
          <w:shd w:val="clear" w:color="auto" w:fill="FEFFFF"/>
          <w:lang w:eastAsia="pl-PL"/>
        </w:rPr>
        <w:t xml:space="preserve">Wykonawcy </w:t>
      </w:r>
      <w:r w:rsidRPr="00EF0B5B">
        <w:rPr>
          <w:rFonts w:eastAsia="Times New Roman" w:cstheme="minorHAnsi"/>
          <w:w w:val="105"/>
          <w:sz w:val="20"/>
          <w:szCs w:val="20"/>
          <w:shd w:val="clear" w:color="auto" w:fill="FEFFFF"/>
          <w:lang w:eastAsia="pl-PL"/>
        </w:rPr>
        <w:t xml:space="preserve">wskazanego </w:t>
      </w:r>
      <w:r w:rsidRPr="00EF0B5B">
        <w:rPr>
          <w:rFonts w:eastAsia="Times New Roman" w:cstheme="minorHAnsi"/>
          <w:sz w:val="20"/>
          <w:szCs w:val="20"/>
          <w:lang w:eastAsia="pl-PL"/>
        </w:rPr>
        <w:t xml:space="preserve">w § 6 ust. 1 </w:t>
      </w:r>
      <w:r w:rsidRPr="00EF0B5B">
        <w:rPr>
          <w:rFonts w:eastAsia="Times New Roman" w:cstheme="minorHAnsi"/>
          <w:w w:val="105"/>
          <w:sz w:val="20"/>
          <w:szCs w:val="20"/>
          <w:shd w:val="clear" w:color="auto" w:fill="FEFFFF"/>
          <w:lang w:eastAsia="pl-PL"/>
        </w:rPr>
        <w:t>umowy za każdy dzień zwłoki</w:t>
      </w:r>
      <w:r w:rsidRPr="00EF0B5B">
        <w:rPr>
          <w:rFonts w:eastAsia="Times New Roman" w:cstheme="minorHAnsi"/>
          <w:sz w:val="20"/>
          <w:szCs w:val="20"/>
          <w:lang w:eastAsia="pl-PL"/>
        </w:rPr>
        <w:t xml:space="preserve"> w przedłożeniu </w:t>
      </w:r>
      <w:r w:rsidRPr="00EF0B5B">
        <w:rPr>
          <w:rFonts w:eastAsia="Times New Roman" w:cstheme="minorHAnsi"/>
          <w:sz w:val="20"/>
          <w:szCs w:val="20"/>
          <w:shd w:val="clear" w:color="auto" w:fill="FEFFFF"/>
          <w:lang w:eastAsia="pl-PL"/>
        </w:rPr>
        <w:t xml:space="preserve">dokumentów, o których mowa w </w:t>
      </w:r>
      <w:r w:rsidRPr="00EF0B5B">
        <w:rPr>
          <w:rFonts w:eastAsia="Times New Roman" w:cstheme="minorHAnsi"/>
          <w:sz w:val="20"/>
          <w:szCs w:val="20"/>
          <w:lang w:eastAsia="pl-PL"/>
        </w:rPr>
        <w:t>§ 4 ust. 2 lub ust.5,</w:t>
      </w:r>
    </w:p>
    <w:p w:rsidR="002B7511" w:rsidRPr="00EF0B5B" w:rsidRDefault="002B7511" w:rsidP="002B7511">
      <w:pPr>
        <w:pStyle w:val="Akapitzlist"/>
        <w:widowControl w:val="0"/>
        <w:numPr>
          <w:ilvl w:val="0"/>
          <w:numId w:val="26"/>
        </w:numPr>
        <w:shd w:val="clear" w:color="auto" w:fill="FEFFFF"/>
        <w:tabs>
          <w:tab w:val="right" w:leader="dot" w:pos="9068"/>
        </w:tabs>
        <w:autoSpaceDE w:val="0"/>
        <w:autoSpaceDN w:val="0"/>
        <w:adjustRightInd w:val="0"/>
        <w:spacing w:after="0" w:line="240" w:lineRule="auto"/>
        <w:ind w:right="24"/>
        <w:jc w:val="both"/>
        <w:rPr>
          <w:rFonts w:eastAsia="Times New Roman" w:cstheme="minorHAnsi"/>
          <w:sz w:val="20"/>
          <w:szCs w:val="20"/>
          <w:shd w:val="clear" w:color="auto" w:fill="FEFFFF"/>
          <w:lang w:eastAsia="pl-PL"/>
        </w:rPr>
      </w:pPr>
      <w:r w:rsidRPr="00EF0B5B">
        <w:rPr>
          <w:rFonts w:eastAsia="Times New Roman" w:cstheme="minorHAnsi"/>
          <w:w w:val="105"/>
          <w:sz w:val="20"/>
          <w:szCs w:val="20"/>
          <w:shd w:val="clear" w:color="auto" w:fill="FEFFFF"/>
          <w:lang w:eastAsia="pl-PL"/>
        </w:rPr>
        <w:t>w wysokości 0,2 %</w:t>
      </w:r>
      <w:r w:rsidR="00EF0B5B" w:rsidRPr="00EF0B5B">
        <w:rPr>
          <w:rFonts w:eastAsia="Times New Roman" w:cstheme="minorHAnsi"/>
          <w:w w:val="105"/>
          <w:sz w:val="20"/>
          <w:szCs w:val="20"/>
          <w:shd w:val="clear" w:color="auto" w:fill="FEFFFF"/>
          <w:lang w:eastAsia="pl-PL"/>
        </w:rPr>
        <w:t xml:space="preserve"> maksymalnego całkowitego </w:t>
      </w:r>
      <w:r w:rsidRPr="00EF0B5B">
        <w:rPr>
          <w:rFonts w:eastAsia="Times New Roman" w:cstheme="minorHAnsi"/>
          <w:w w:val="105"/>
          <w:sz w:val="20"/>
          <w:szCs w:val="20"/>
          <w:shd w:val="clear" w:color="auto" w:fill="FEFFFF"/>
          <w:lang w:eastAsia="pl-PL"/>
        </w:rPr>
        <w:t xml:space="preserve">wynagrodzenia umownego brutto </w:t>
      </w:r>
      <w:r w:rsidR="00850DEF" w:rsidRPr="00EF0B5B">
        <w:rPr>
          <w:rFonts w:eastAsia="Times New Roman" w:cstheme="minorHAnsi"/>
          <w:w w:val="105"/>
          <w:sz w:val="20"/>
          <w:szCs w:val="20"/>
          <w:shd w:val="clear" w:color="auto" w:fill="FEFFFF"/>
          <w:lang w:eastAsia="pl-PL"/>
        </w:rPr>
        <w:t xml:space="preserve">Wykonawcy </w:t>
      </w:r>
      <w:r w:rsidRPr="00EF0B5B">
        <w:rPr>
          <w:rFonts w:eastAsia="Times New Roman" w:cstheme="minorHAnsi"/>
          <w:w w:val="105"/>
          <w:sz w:val="20"/>
          <w:szCs w:val="20"/>
          <w:shd w:val="clear" w:color="auto" w:fill="FEFFFF"/>
          <w:lang w:eastAsia="pl-PL"/>
        </w:rPr>
        <w:t xml:space="preserve">wskazanego </w:t>
      </w:r>
      <w:r w:rsidRPr="00EF0B5B">
        <w:rPr>
          <w:rFonts w:eastAsia="Times New Roman" w:cstheme="minorHAnsi"/>
          <w:sz w:val="20"/>
          <w:szCs w:val="20"/>
          <w:lang w:eastAsia="pl-PL"/>
        </w:rPr>
        <w:t xml:space="preserve">w § 6 ust. 1 </w:t>
      </w:r>
      <w:r w:rsidRPr="00EF0B5B">
        <w:rPr>
          <w:rFonts w:eastAsia="Times New Roman" w:cstheme="minorHAnsi"/>
          <w:w w:val="105"/>
          <w:sz w:val="20"/>
          <w:szCs w:val="20"/>
          <w:shd w:val="clear" w:color="auto" w:fill="FEFFFF"/>
          <w:lang w:eastAsia="pl-PL"/>
        </w:rPr>
        <w:t>umowy za każdy dzień zwłoki</w:t>
      </w:r>
      <w:r w:rsidRPr="00EF0B5B">
        <w:rPr>
          <w:rFonts w:eastAsia="Times New Roman" w:cstheme="minorHAnsi"/>
          <w:sz w:val="20"/>
          <w:szCs w:val="20"/>
          <w:lang w:eastAsia="pl-PL"/>
        </w:rPr>
        <w:t xml:space="preserve"> w przedłożeniu </w:t>
      </w:r>
      <w:r w:rsidRPr="00EF0B5B">
        <w:rPr>
          <w:rFonts w:eastAsia="Times New Roman" w:cstheme="minorHAnsi"/>
          <w:sz w:val="20"/>
          <w:szCs w:val="20"/>
          <w:shd w:val="clear" w:color="auto" w:fill="FEFFFF"/>
          <w:lang w:eastAsia="pl-PL"/>
        </w:rPr>
        <w:t xml:space="preserve">dokumentów, o których mowa w </w:t>
      </w:r>
      <w:r w:rsidRPr="00EF0B5B">
        <w:rPr>
          <w:rFonts w:eastAsia="Times New Roman" w:cstheme="minorHAnsi"/>
          <w:sz w:val="20"/>
          <w:szCs w:val="20"/>
          <w:lang w:eastAsia="pl-PL"/>
        </w:rPr>
        <w:t>§ 4 ust. 3.</w:t>
      </w:r>
    </w:p>
    <w:p w:rsidR="002B7511" w:rsidRPr="00EF0B5B" w:rsidRDefault="002B7511" w:rsidP="002B7511">
      <w:pPr>
        <w:widowControl w:val="0"/>
        <w:numPr>
          <w:ilvl w:val="0"/>
          <w:numId w:val="10"/>
        </w:numPr>
        <w:shd w:val="clear" w:color="auto" w:fill="FFFFFF"/>
        <w:tabs>
          <w:tab w:val="clear" w:pos="840"/>
          <w:tab w:val="num" w:pos="567"/>
        </w:tabs>
        <w:autoSpaceDE w:val="0"/>
        <w:autoSpaceDN w:val="0"/>
        <w:adjustRightInd w:val="0"/>
        <w:spacing w:after="0" w:line="240" w:lineRule="auto"/>
        <w:ind w:left="567" w:hanging="425"/>
        <w:jc w:val="both"/>
        <w:rPr>
          <w:rFonts w:eastAsia="Times New Roman" w:cstheme="minorHAnsi"/>
          <w:sz w:val="20"/>
          <w:szCs w:val="20"/>
          <w:shd w:val="clear" w:color="auto" w:fill="FFFFFF"/>
          <w:lang w:eastAsia="pl-PL"/>
        </w:rPr>
      </w:pPr>
      <w:r w:rsidRPr="00EF0B5B">
        <w:rPr>
          <w:rFonts w:eastAsia="Times New Roman" w:cstheme="minorHAnsi"/>
          <w:sz w:val="20"/>
          <w:szCs w:val="20"/>
          <w:shd w:val="clear" w:color="auto" w:fill="FFFFFF"/>
          <w:lang w:eastAsia="pl-PL"/>
        </w:rPr>
        <w:t xml:space="preserve">Jeżeli kary umowne nie pokryją poniesionej szkody, Zamawiający może dochodzić  odszkodowania przenoszącego wysokość zastrzeżonych kar umownych. </w:t>
      </w:r>
    </w:p>
    <w:p w:rsidR="002B7511" w:rsidRPr="00EF0B5B" w:rsidRDefault="002B7511" w:rsidP="002B7511">
      <w:pPr>
        <w:numPr>
          <w:ilvl w:val="0"/>
          <w:numId w:val="10"/>
        </w:numPr>
        <w:tabs>
          <w:tab w:val="clear" w:pos="840"/>
          <w:tab w:val="num" w:pos="567"/>
          <w:tab w:val="num" w:pos="4188"/>
        </w:tabs>
        <w:spacing w:after="0" w:line="240" w:lineRule="auto"/>
        <w:ind w:left="567" w:hanging="425"/>
        <w:jc w:val="both"/>
        <w:rPr>
          <w:rFonts w:eastAsia="Times New Roman" w:cstheme="minorHAnsi"/>
          <w:bCs/>
          <w:sz w:val="20"/>
          <w:szCs w:val="20"/>
          <w:lang w:eastAsia="pl-PL"/>
        </w:rPr>
      </w:pPr>
      <w:r w:rsidRPr="00EF0B5B">
        <w:rPr>
          <w:rFonts w:eastAsia="Times New Roman" w:cstheme="minorHAnsi"/>
          <w:sz w:val="20"/>
          <w:szCs w:val="20"/>
          <w:lang w:eastAsia="pl-PL"/>
        </w:rPr>
        <w:t xml:space="preserve">Łączna wartość kar umownych naliczonych na podstawie § 13 ust. 1 pkt 1) nie może przekroczyć 50% </w:t>
      </w:r>
      <w:r w:rsidR="00850DEF" w:rsidRPr="00EF0B5B">
        <w:rPr>
          <w:rFonts w:eastAsia="Times New Roman" w:cstheme="minorHAnsi"/>
          <w:sz w:val="20"/>
          <w:szCs w:val="20"/>
          <w:lang w:eastAsia="pl-PL"/>
        </w:rPr>
        <w:t xml:space="preserve">maksymalnej całkowitej </w:t>
      </w:r>
      <w:r w:rsidRPr="00EF0B5B">
        <w:rPr>
          <w:rFonts w:eastAsia="Times New Roman" w:cstheme="minorHAnsi"/>
          <w:sz w:val="20"/>
          <w:szCs w:val="20"/>
          <w:lang w:eastAsia="pl-PL"/>
        </w:rPr>
        <w:t>wartości umowy brutto  określonej w § 6 ust. 1.</w:t>
      </w:r>
    </w:p>
    <w:p w:rsidR="002B7511" w:rsidRPr="00EF0B5B" w:rsidRDefault="002B7511" w:rsidP="002B7511">
      <w:pPr>
        <w:numPr>
          <w:ilvl w:val="0"/>
          <w:numId w:val="10"/>
        </w:numPr>
        <w:tabs>
          <w:tab w:val="clear" w:pos="840"/>
          <w:tab w:val="num" w:pos="567"/>
          <w:tab w:val="num" w:pos="4188"/>
        </w:tabs>
        <w:spacing w:after="0" w:line="240" w:lineRule="auto"/>
        <w:ind w:left="567" w:hanging="425"/>
        <w:jc w:val="both"/>
        <w:rPr>
          <w:rFonts w:eastAsia="Times New Roman" w:cstheme="minorHAnsi"/>
          <w:bCs/>
          <w:sz w:val="20"/>
          <w:szCs w:val="20"/>
          <w:lang w:eastAsia="pl-PL"/>
        </w:rPr>
      </w:pPr>
      <w:r w:rsidRPr="00EF0B5B">
        <w:rPr>
          <w:rFonts w:eastAsia="Times New Roman" w:cstheme="minorHAnsi"/>
          <w:sz w:val="20"/>
          <w:szCs w:val="20"/>
          <w:lang w:eastAsia="pl-PL"/>
        </w:rPr>
        <w:t xml:space="preserve">Łączna wartość kar umownych naliczonych na podstawie § 13 ust. 1 pkt 3) nie może przekroczyć 20% </w:t>
      </w:r>
      <w:r w:rsidR="00850DEF" w:rsidRPr="00EF0B5B">
        <w:rPr>
          <w:rFonts w:eastAsia="Times New Roman" w:cstheme="minorHAnsi"/>
          <w:sz w:val="20"/>
          <w:szCs w:val="20"/>
          <w:lang w:eastAsia="pl-PL"/>
        </w:rPr>
        <w:t xml:space="preserve">maksymalnej całkowitej </w:t>
      </w:r>
      <w:r w:rsidRPr="00EF0B5B">
        <w:rPr>
          <w:rFonts w:eastAsia="Times New Roman" w:cstheme="minorHAnsi"/>
          <w:sz w:val="20"/>
          <w:szCs w:val="20"/>
          <w:lang w:eastAsia="pl-PL"/>
        </w:rPr>
        <w:t>wartości umowy brutto  określonej w § 6 ust. 1.</w:t>
      </w:r>
    </w:p>
    <w:p w:rsidR="002B7511" w:rsidRPr="00EF0B5B" w:rsidRDefault="002B7511" w:rsidP="002B7511">
      <w:pPr>
        <w:numPr>
          <w:ilvl w:val="0"/>
          <w:numId w:val="10"/>
        </w:numPr>
        <w:tabs>
          <w:tab w:val="clear" w:pos="840"/>
          <w:tab w:val="num" w:pos="567"/>
          <w:tab w:val="num" w:pos="4188"/>
        </w:tabs>
        <w:spacing w:after="0" w:line="240" w:lineRule="auto"/>
        <w:ind w:left="567" w:hanging="425"/>
        <w:jc w:val="both"/>
        <w:rPr>
          <w:rFonts w:eastAsia="Times New Roman" w:cstheme="minorHAnsi"/>
          <w:bCs/>
          <w:sz w:val="20"/>
          <w:szCs w:val="20"/>
          <w:lang w:eastAsia="pl-PL"/>
        </w:rPr>
      </w:pPr>
      <w:r w:rsidRPr="00EF0B5B">
        <w:rPr>
          <w:rFonts w:eastAsia="Times New Roman" w:cstheme="minorHAnsi"/>
          <w:sz w:val="20"/>
          <w:szCs w:val="20"/>
          <w:lang w:eastAsia="pl-PL"/>
        </w:rPr>
        <w:t xml:space="preserve">Łączna wartość kar umownych naliczonych na podstawie § 13 ust. 1 pkt 4) nie może przekroczyć 50% </w:t>
      </w:r>
      <w:r w:rsidR="00850DEF" w:rsidRPr="00EF0B5B">
        <w:rPr>
          <w:rFonts w:eastAsia="Times New Roman" w:cstheme="minorHAnsi"/>
          <w:sz w:val="20"/>
          <w:szCs w:val="20"/>
          <w:lang w:eastAsia="pl-PL"/>
        </w:rPr>
        <w:t xml:space="preserve">maksymalnej całkowitej </w:t>
      </w:r>
      <w:r w:rsidRPr="00EF0B5B">
        <w:rPr>
          <w:rFonts w:eastAsia="Times New Roman" w:cstheme="minorHAnsi"/>
          <w:sz w:val="20"/>
          <w:szCs w:val="20"/>
          <w:lang w:eastAsia="pl-PL"/>
        </w:rPr>
        <w:t>wartości umowy brutto  określonej w § 6 ust. 1.</w:t>
      </w:r>
    </w:p>
    <w:p w:rsidR="002B7511" w:rsidRPr="00EF0B5B" w:rsidRDefault="002B7511" w:rsidP="002B7511">
      <w:pPr>
        <w:numPr>
          <w:ilvl w:val="0"/>
          <w:numId w:val="10"/>
        </w:numPr>
        <w:tabs>
          <w:tab w:val="clear" w:pos="840"/>
          <w:tab w:val="num" w:pos="567"/>
          <w:tab w:val="num" w:pos="4188"/>
        </w:tabs>
        <w:spacing w:after="0" w:line="240" w:lineRule="auto"/>
        <w:ind w:left="567" w:hanging="425"/>
        <w:jc w:val="both"/>
        <w:rPr>
          <w:rFonts w:eastAsia="Times New Roman" w:cstheme="minorHAnsi"/>
          <w:bCs/>
          <w:sz w:val="20"/>
          <w:szCs w:val="20"/>
          <w:lang w:eastAsia="pl-PL"/>
        </w:rPr>
      </w:pPr>
      <w:r w:rsidRPr="00EF0B5B">
        <w:rPr>
          <w:rFonts w:eastAsia="Times New Roman" w:cstheme="minorHAnsi"/>
          <w:sz w:val="20"/>
          <w:szCs w:val="20"/>
          <w:lang w:eastAsia="pl-PL"/>
        </w:rPr>
        <w:t xml:space="preserve">Łączna wartość kar umownych naliczonych na podstawie § 13 ust. 1 pkt  5) nie może przekroczyć 50% </w:t>
      </w:r>
      <w:r w:rsidR="00850DEF" w:rsidRPr="00EF0B5B">
        <w:rPr>
          <w:rFonts w:eastAsia="Times New Roman" w:cstheme="minorHAnsi"/>
          <w:sz w:val="20"/>
          <w:szCs w:val="20"/>
          <w:lang w:eastAsia="pl-PL"/>
        </w:rPr>
        <w:t xml:space="preserve">maksymalnej całkowitej </w:t>
      </w:r>
      <w:r w:rsidRPr="00EF0B5B">
        <w:rPr>
          <w:rFonts w:eastAsia="Times New Roman" w:cstheme="minorHAnsi"/>
          <w:sz w:val="20"/>
          <w:szCs w:val="20"/>
          <w:lang w:eastAsia="pl-PL"/>
        </w:rPr>
        <w:t>wartości umowy brutto  określonej w § 6 ust. 1.</w:t>
      </w:r>
    </w:p>
    <w:p w:rsidR="002B7511" w:rsidRPr="00EF0B5B" w:rsidRDefault="002B7511" w:rsidP="002B7511">
      <w:pPr>
        <w:numPr>
          <w:ilvl w:val="0"/>
          <w:numId w:val="10"/>
        </w:numPr>
        <w:tabs>
          <w:tab w:val="clear" w:pos="840"/>
          <w:tab w:val="num" w:pos="567"/>
          <w:tab w:val="num" w:pos="4188"/>
        </w:tabs>
        <w:spacing w:after="0" w:line="240" w:lineRule="auto"/>
        <w:ind w:left="567" w:hanging="425"/>
        <w:jc w:val="both"/>
        <w:rPr>
          <w:rFonts w:eastAsia="Times New Roman" w:cstheme="minorHAnsi"/>
          <w:bCs/>
          <w:sz w:val="20"/>
          <w:szCs w:val="20"/>
          <w:lang w:eastAsia="pl-PL"/>
        </w:rPr>
      </w:pPr>
      <w:r w:rsidRPr="00EF0B5B">
        <w:rPr>
          <w:rFonts w:eastAsia="Times New Roman" w:cstheme="minorHAnsi"/>
          <w:sz w:val="20"/>
          <w:szCs w:val="20"/>
          <w:lang w:eastAsia="pl-PL"/>
        </w:rPr>
        <w:t xml:space="preserve">Łączna wartość kar umownych naliczonych na podstawie § 13 ust. 1 pkt  12) nie może przekroczyć 50% </w:t>
      </w:r>
      <w:r w:rsidR="00850DEF" w:rsidRPr="00EF0B5B">
        <w:rPr>
          <w:rFonts w:eastAsia="Times New Roman" w:cstheme="minorHAnsi"/>
          <w:sz w:val="20"/>
          <w:szCs w:val="20"/>
          <w:lang w:eastAsia="pl-PL"/>
        </w:rPr>
        <w:t xml:space="preserve">maksymalnej całkowitej </w:t>
      </w:r>
      <w:r w:rsidRPr="00EF0B5B">
        <w:rPr>
          <w:rFonts w:eastAsia="Times New Roman" w:cstheme="minorHAnsi"/>
          <w:sz w:val="20"/>
          <w:szCs w:val="20"/>
          <w:lang w:eastAsia="pl-PL"/>
        </w:rPr>
        <w:t>wartości umowy brutto  określonej w § 6 ust. 1.</w:t>
      </w:r>
    </w:p>
    <w:p w:rsidR="002B7511" w:rsidRPr="00EF0B5B" w:rsidRDefault="002B7511" w:rsidP="002B7511">
      <w:pPr>
        <w:numPr>
          <w:ilvl w:val="0"/>
          <w:numId w:val="10"/>
        </w:numPr>
        <w:tabs>
          <w:tab w:val="clear" w:pos="840"/>
          <w:tab w:val="num" w:pos="567"/>
          <w:tab w:val="num" w:pos="4188"/>
        </w:tabs>
        <w:spacing w:after="0" w:line="240" w:lineRule="auto"/>
        <w:ind w:left="567" w:hanging="425"/>
        <w:jc w:val="both"/>
        <w:rPr>
          <w:rFonts w:eastAsia="Times New Roman" w:cstheme="minorHAnsi"/>
          <w:bCs/>
          <w:sz w:val="20"/>
          <w:szCs w:val="20"/>
          <w:lang w:eastAsia="pl-PL"/>
        </w:rPr>
      </w:pPr>
      <w:r w:rsidRPr="00EF0B5B">
        <w:rPr>
          <w:rFonts w:eastAsia="Times New Roman" w:cstheme="minorHAnsi"/>
          <w:sz w:val="20"/>
          <w:szCs w:val="20"/>
          <w:lang w:eastAsia="pl-PL"/>
        </w:rPr>
        <w:t xml:space="preserve">Łączna wartość kar umownych naliczonych na podstawie § 13 ust. 1 pkt 13) nie może przekroczyć 50% </w:t>
      </w:r>
      <w:r w:rsidR="00850DEF" w:rsidRPr="00EF0B5B">
        <w:rPr>
          <w:rFonts w:eastAsia="Times New Roman" w:cstheme="minorHAnsi"/>
          <w:sz w:val="20"/>
          <w:szCs w:val="20"/>
          <w:lang w:eastAsia="pl-PL"/>
        </w:rPr>
        <w:t xml:space="preserve">maksymalnej całkowitej </w:t>
      </w:r>
      <w:r w:rsidRPr="00EF0B5B">
        <w:rPr>
          <w:rFonts w:eastAsia="Times New Roman" w:cstheme="minorHAnsi"/>
          <w:sz w:val="20"/>
          <w:szCs w:val="20"/>
          <w:lang w:eastAsia="pl-PL"/>
        </w:rPr>
        <w:t>wartości umowy brutto  określonej w § 6 ust. 1.</w:t>
      </w:r>
    </w:p>
    <w:p w:rsidR="002B7511" w:rsidRPr="00EF0B5B" w:rsidRDefault="002B7511" w:rsidP="002B7511">
      <w:pPr>
        <w:numPr>
          <w:ilvl w:val="0"/>
          <w:numId w:val="10"/>
        </w:numPr>
        <w:tabs>
          <w:tab w:val="clear" w:pos="840"/>
          <w:tab w:val="num" w:pos="567"/>
        </w:tabs>
        <w:spacing w:after="0" w:line="240" w:lineRule="auto"/>
        <w:ind w:left="567" w:hanging="425"/>
        <w:jc w:val="both"/>
        <w:rPr>
          <w:rFonts w:eastAsia="Times New Roman" w:cstheme="minorHAnsi"/>
          <w:bCs/>
          <w:sz w:val="20"/>
          <w:szCs w:val="20"/>
          <w:lang w:eastAsia="pl-PL"/>
        </w:rPr>
      </w:pPr>
      <w:r w:rsidRPr="00EF0B5B">
        <w:rPr>
          <w:rFonts w:eastAsia="Times New Roman" w:cstheme="minorHAnsi"/>
          <w:sz w:val="20"/>
          <w:szCs w:val="20"/>
          <w:lang w:eastAsia="pl-PL"/>
        </w:rPr>
        <w:t>Kary umowne wskazane  w ust. 1 lit. 1), 3), 4), 5), 10), 11), 12) i 13) naliczane są niezależnie.</w:t>
      </w:r>
    </w:p>
    <w:p w:rsidR="002B7511" w:rsidRPr="00EF0B5B" w:rsidRDefault="002B7511" w:rsidP="002B7511">
      <w:pPr>
        <w:widowControl w:val="0"/>
        <w:numPr>
          <w:ilvl w:val="0"/>
          <w:numId w:val="10"/>
        </w:numPr>
        <w:shd w:val="clear" w:color="auto" w:fill="FFFFFF"/>
        <w:tabs>
          <w:tab w:val="clear" w:pos="840"/>
          <w:tab w:val="num" w:pos="567"/>
        </w:tabs>
        <w:autoSpaceDE w:val="0"/>
        <w:autoSpaceDN w:val="0"/>
        <w:adjustRightInd w:val="0"/>
        <w:spacing w:after="0" w:line="240" w:lineRule="auto"/>
        <w:ind w:left="567" w:hanging="567"/>
        <w:jc w:val="both"/>
        <w:rPr>
          <w:rFonts w:eastAsia="Times New Roman" w:cstheme="minorHAnsi"/>
          <w:sz w:val="20"/>
          <w:szCs w:val="20"/>
          <w:shd w:val="clear" w:color="auto" w:fill="FFFFFF"/>
          <w:lang w:eastAsia="pl-PL"/>
        </w:rPr>
      </w:pPr>
      <w:r w:rsidRPr="00EF0B5B">
        <w:rPr>
          <w:rFonts w:eastAsia="Times New Roman" w:cstheme="minorHAnsi"/>
          <w:sz w:val="20"/>
          <w:szCs w:val="20"/>
          <w:shd w:val="clear" w:color="auto" w:fill="FFFFFF"/>
          <w:lang w:eastAsia="pl-PL"/>
        </w:rPr>
        <w:t>Kary naliczone zgodnie z ust. 1 mogą się sumować.</w:t>
      </w:r>
    </w:p>
    <w:p w:rsidR="002B7511" w:rsidRPr="00EF0B5B" w:rsidRDefault="002B7511" w:rsidP="002B7511">
      <w:pPr>
        <w:widowControl w:val="0"/>
        <w:numPr>
          <w:ilvl w:val="0"/>
          <w:numId w:val="10"/>
        </w:numPr>
        <w:shd w:val="clear" w:color="auto" w:fill="FFFFFF"/>
        <w:tabs>
          <w:tab w:val="clear" w:pos="840"/>
          <w:tab w:val="num" w:pos="567"/>
        </w:tabs>
        <w:autoSpaceDE w:val="0"/>
        <w:autoSpaceDN w:val="0"/>
        <w:adjustRightInd w:val="0"/>
        <w:spacing w:after="0" w:line="240" w:lineRule="auto"/>
        <w:ind w:left="567" w:hanging="567"/>
        <w:jc w:val="both"/>
        <w:rPr>
          <w:rFonts w:eastAsia="Times New Roman" w:cstheme="minorHAnsi"/>
          <w:sz w:val="20"/>
          <w:szCs w:val="20"/>
          <w:shd w:val="clear" w:color="auto" w:fill="FFFFFF"/>
          <w:lang w:eastAsia="pl-PL"/>
        </w:rPr>
      </w:pPr>
      <w:r w:rsidRPr="00EF0B5B">
        <w:rPr>
          <w:rFonts w:eastAsia="Times New Roman" w:cstheme="minorHAnsi"/>
          <w:sz w:val="20"/>
          <w:szCs w:val="20"/>
          <w:shd w:val="clear" w:color="auto" w:fill="FFFFFF"/>
          <w:lang w:eastAsia="pl-PL"/>
        </w:rPr>
        <w:t xml:space="preserve">Zamawiający może potrącić równowartość kary umownej z wymagalnych należności Wykonawcy, chyba że obowiązujące przepisy stanowią inaczej. </w:t>
      </w:r>
    </w:p>
    <w:p w:rsidR="002B7511" w:rsidRPr="009622D9" w:rsidRDefault="002B7511" w:rsidP="002B7511">
      <w:pPr>
        <w:widowControl w:val="0"/>
        <w:numPr>
          <w:ilvl w:val="0"/>
          <w:numId w:val="10"/>
        </w:numPr>
        <w:shd w:val="clear" w:color="auto" w:fill="FFFFFF"/>
        <w:tabs>
          <w:tab w:val="clear" w:pos="840"/>
          <w:tab w:val="num" w:pos="567"/>
        </w:tabs>
        <w:autoSpaceDE w:val="0"/>
        <w:autoSpaceDN w:val="0"/>
        <w:adjustRightInd w:val="0"/>
        <w:spacing w:after="0" w:line="240" w:lineRule="auto"/>
        <w:ind w:left="567" w:hanging="567"/>
        <w:jc w:val="both"/>
        <w:rPr>
          <w:rFonts w:eastAsia="Times New Roman" w:cstheme="minorHAnsi"/>
          <w:i/>
          <w:iCs/>
          <w:w w:val="115"/>
          <w:sz w:val="20"/>
          <w:szCs w:val="20"/>
          <w:shd w:val="clear" w:color="auto" w:fill="FFFFFF"/>
          <w:lang w:eastAsia="pl-PL"/>
        </w:rPr>
      </w:pPr>
      <w:r w:rsidRPr="00EF0B5B">
        <w:rPr>
          <w:rFonts w:eastAsia="Times New Roman" w:cstheme="minorHAnsi"/>
          <w:sz w:val="20"/>
          <w:szCs w:val="20"/>
          <w:shd w:val="clear" w:color="auto" w:fill="FFFFFF"/>
          <w:lang w:eastAsia="pl-PL"/>
        </w:rPr>
        <w:t xml:space="preserve">Zapłata kary przez Wykonawcę lub potrącenie przez Zamawiającego </w:t>
      </w:r>
      <w:r w:rsidRPr="009622D9">
        <w:rPr>
          <w:rFonts w:eastAsia="Times New Roman" w:cstheme="minorHAnsi"/>
          <w:sz w:val="20"/>
          <w:szCs w:val="20"/>
          <w:shd w:val="clear" w:color="auto" w:fill="FFFFFF"/>
          <w:lang w:eastAsia="pl-PL"/>
        </w:rPr>
        <w:t>kwoty kary z płatności należnej Wykonawcy, nie zwalnia Wykonawcy z obowiązku ukończenia robót lub wykonania innych zobowiązań wynikających z umowy.</w:t>
      </w:r>
    </w:p>
    <w:p w:rsidR="002B7511" w:rsidRPr="00EF0B5B" w:rsidRDefault="002B7511" w:rsidP="002B7511">
      <w:pPr>
        <w:widowControl w:val="0"/>
        <w:numPr>
          <w:ilvl w:val="0"/>
          <w:numId w:val="10"/>
        </w:numPr>
        <w:shd w:val="clear" w:color="auto" w:fill="FFFFFF"/>
        <w:tabs>
          <w:tab w:val="clear" w:pos="840"/>
          <w:tab w:val="num" w:pos="567"/>
        </w:tabs>
        <w:autoSpaceDE w:val="0"/>
        <w:autoSpaceDN w:val="0"/>
        <w:adjustRightInd w:val="0"/>
        <w:spacing w:after="0" w:line="240" w:lineRule="auto"/>
        <w:ind w:left="567" w:hanging="567"/>
        <w:jc w:val="both"/>
        <w:rPr>
          <w:rFonts w:eastAsia="Times New Roman" w:cstheme="minorHAnsi"/>
          <w:i/>
          <w:iCs/>
          <w:w w:val="115"/>
          <w:sz w:val="20"/>
          <w:szCs w:val="20"/>
          <w:shd w:val="clear" w:color="auto" w:fill="FFFFFF"/>
          <w:lang w:eastAsia="pl-PL"/>
        </w:rPr>
      </w:pPr>
      <w:r w:rsidRPr="009622D9">
        <w:rPr>
          <w:rFonts w:eastAsia="Times New Roman" w:cstheme="minorHAnsi"/>
          <w:sz w:val="20"/>
          <w:szCs w:val="20"/>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w:t>
      </w:r>
      <w:r w:rsidRPr="00EF0B5B">
        <w:rPr>
          <w:rFonts w:eastAsia="Times New Roman" w:cstheme="minorHAnsi"/>
          <w:sz w:val="20"/>
          <w:szCs w:val="20"/>
          <w:shd w:val="clear" w:color="auto" w:fill="FFFFFF"/>
          <w:lang w:eastAsia="pl-PL"/>
        </w:rPr>
        <w:t>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rsidR="002B7511" w:rsidRPr="00EF0B5B" w:rsidRDefault="002B7511" w:rsidP="002B7511">
      <w:pPr>
        <w:widowControl w:val="0"/>
        <w:numPr>
          <w:ilvl w:val="0"/>
          <w:numId w:val="10"/>
        </w:numPr>
        <w:shd w:val="clear" w:color="auto" w:fill="FFFFFF"/>
        <w:tabs>
          <w:tab w:val="clear" w:pos="840"/>
          <w:tab w:val="num" w:pos="567"/>
        </w:tabs>
        <w:autoSpaceDE w:val="0"/>
        <w:autoSpaceDN w:val="0"/>
        <w:adjustRightInd w:val="0"/>
        <w:spacing w:after="0" w:line="240" w:lineRule="auto"/>
        <w:ind w:left="567" w:hanging="567"/>
        <w:jc w:val="both"/>
        <w:rPr>
          <w:rFonts w:eastAsia="Times New Roman" w:cstheme="minorHAnsi"/>
          <w:i/>
          <w:iCs/>
          <w:w w:val="115"/>
          <w:sz w:val="20"/>
          <w:szCs w:val="20"/>
          <w:shd w:val="clear" w:color="auto" w:fill="FFFFFF"/>
          <w:lang w:eastAsia="pl-PL"/>
        </w:rPr>
      </w:pPr>
      <w:r w:rsidRPr="00EF0B5B">
        <w:rPr>
          <w:rFonts w:eastAsia="Times New Roman" w:cstheme="minorHAnsi"/>
          <w:sz w:val="20"/>
          <w:szCs w:val="20"/>
          <w:lang w:eastAsia="pl-PL"/>
        </w:rPr>
        <w:t xml:space="preserve">Łączna maksymalna wysokość kar umownych, której może dochodzić Zamawiający na podstawie niniejszej umowy nie może być wyższa niż 60 % </w:t>
      </w:r>
      <w:r w:rsidR="00850DEF" w:rsidRPr="00EF0B5B">
        <w:rPr>
          <w:rFonts w:eastAsia="Times New Roman" w:cstheme="minorHAnsi"/>
          <w:sz w:val="20"/>
          <w:szCs w:val="20"/>
          <w:lang w:eastAsia="pl-PL"/>
        </w:rPr>
        <w:t xml:space="preserve">maksymalnej całkowitej </w:t>
      </w:r>
      <w:r w:rsidRPr="00EF0B5B">
        <w:rPr>
          <w:rFonts w:eastAsia="Times New Roman" w:cstheme="minorHAnsi"/>
          <w:sz w:val="20"/>
          <w:szCs w:val="20"/>
          <w:lang w:eastAsia="pl-PL"/>
        </w:rPr>
        <w:t>wartości umowy brutto określonej w § 6 ust.1 niniejszej umowy.</w:t>
      </w:r>
    </w:p>
    <w:p w:rsidR="002B7511" w:rsidRPr="00EF0B5B" w:rsidRDefault="002B7511" w:rsidP="002B7511">
      <w:pPr>
        <w:widowControl w:val="0"/>
        <w:shd w:val="clear" w:color="auto" w:fill="FFFFFF"/>
        <w:autoSpaceDE w:val="0"/>
        <w:autoSpaceDN w:val="0"/>
        <w:adjustRightInd w:val="0"/>
        <w:spacing w:after="0" w:line="240" w:lineRule="auto"/>
        <w:jc w:val="both"/>
        <w:rPr>
          <w:rFonts w:eastAsia="Times New Roman" w:cstheme="minorHAnsi"/>
          <w:i/>
          <w:iCs/>
          <w:w w:val="115"/>
          <w:sz w:val="20"/>
          <w:szCs w:val="20"/>
          <w:shd w:val="clear" w:color="auto" w:fill="FFFFFF"/>
          <w:lang w:eastAsia="pl-PL"/>
        </w:rPr>
      </w:pPr>
    </w:p>
    <w:p w:rsidR="002B7511" w:rsidRPr="00EF0B5B" w:rsidRDefault="002B7511" w:rsidP="002B7511">
      <w:pPr>
        <w:spacing w:after="0" w:line="240" w:lineRule="auto"/>
        <w:jc w:val="center"/>
        <w:rPr>
          <w:rFonts w:eastAsia="Times New Roman" w:cstheme="minorHAnsi"/>
          <w:b/>
          <w:sz w:val="20"/>
          <w:szCs w:val="20"/>
          <w:lang w:eastAsia="pl-PL"/>
        </w:rPr>
      </w:pPr>
      <w:r w:rsidRPr="00EF0B5B">
        <w:rPr>
          <w:rFonts w:eastAsia="Times New Roman" w:cstheme="minorHAnsi"/>
          <w:b/>
          <w:sz w:val="20"/>
          <w:szCs w:val="20"/>
          <w:lang w:eastAsia="pl-PL"/>
        </w:rPr>
        <w:t>§ 14.</w:t>
      </w:r>
    </w:p>
    <w:p w:rsidR="002B7511" w:rsidRPr="009622D9" w:rsidRDefault="002B7511" w:rsidP="002B7511">
      <w:pPr>
        <w:numPr>
          <w:ilvl w:val="0"/>
          <w:numId w:val="3"/>
        </w:numPr>
        <w:tabs>
          <w:tab w:val="clear" w:pos="720"/>
        </w:tab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Wykonawca wyznaczył do kierowania robotami budowlanymi następujące osoby posiadające uprawnienia określone w Specyfikacji istotnych warunków zamówienia: .................</w:t>
      </w:r>
    </w:p>
    <w:p w:rsidR="002B7511" w:rsidRPr="009622D9" w:rsidRDefault="002B7511" w:rsidP="002B7511">
      <w:pPr>
        <w:numPr>
          <w:ilvl w:val="0"/>
          <w:numId w:val="3"/>
        </w:numPr>
        <w:tabs>
          <w:tab w:val="clear" w:pos="720"/>
        </w:tab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Zamawiający wyznaczył Inspektorów Nadzoru: ……………….</w:t>
      </w:r>
    </w:p>
    <w:p w:rsidR="002B7511" w:rsidRPr="009622D9" w:rsidRDefault="002B7511" w:rsidP="002B7511">
      <w:pPr>
        <w:spacing w:after="0" w:line="240" w:lineRule="auto"/>
        <w:jc w:val="both"/>
        <w:rPr>
          <w:rFonts w:eastAsia="Times New Roman" w:cstheme="minorHAnsi"/>
          <w:sz w:val="20"/>
          <w:szCs w:val="20"/>
          <w:lang w:eastAsia="pl-PL"/>
        </w:rPr>
      </w:pPr>
    </w:p>
    <w:p w:rsidR="002B7511" w:rsidRPr="009622D9" w:rsidRDefault="002B7511" w:rsidP="002B7511">
      <w:pPr>
        <w:spacing w:after="0" w:line="240" w:lineRule="auto"/>
        <w:jc w:val="center"/>
        <w:rPr>
          <w:rFonts w:eastAsia="Times New Roman" w:cstheme="minorHAnsi"/>
          <w:b/>
          <w:sz w:val="20"/>
          <w:szCs w:val="20"/>
          <w:lang w:eastAsia="pl-PL"/>
        </w:rPr>
      </w:pPr>
      <w:r w:rsidRPr="009622D9">
        <w:rPr>
          <w:rFonts w:eastAsia="Times New Roman" w:cstheme="minorHAnsi"/>
          <w:b/>
          <w:sz w:val="20"/>
          <w:szCs w:val="20"/>
          <w:lang w:eastAsia="pl-PL"/>
        </w:rPr>
        <w:t>§ 15.</w:t>
      </w:r>
    </w:p>
    <w:p w:rsidR="009622D9" w:rsidRDefault="002B7511" w:rsidP="009622D9">
      <w:pPr>
        <w:numPr>
          <w:ilvl w:val="1"/>
          <w:numId w:val="3"/>
        </w:numPr>
        <w:tabs>
          <w:tab w:val="clear" w:pos="1440"/>
        </w:tab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W sprawach nie uregulowanych niniejszą Umową zastosowanie mają przepisy Kodeksu Cywilnego, jeżeli przepisy ustawy Prawo zamówień publicznych nie stanowią inaczej.</w:t>
      </w:r>
    </w:p>
    <w:p w:rsidR="002B7511" w:rsidRPr="009622D9" w:rsidRDefault="002B7511" w:rsidP="009622D9">
      <w:pPr>
        <w:numPr>
          <w:ilvl w:val="1"/>
          <w:numId w:val="3"/>
        </w:numPr>
        <w:tabs>
          <w:tab w:val="clear" w:pos="1440"/>
        </w:tab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Strony zgodnie postanawiają, że ogólne warunki umów (OWU) stosowane przez Wykonawcę nie mają zastosowania do niniejszej umowy.</w:t>
      </w:r>
    </w:p>
    <w:p w:rsidR="002B7511" w:rsidRPr="009622D9" w:rsidRDefault="002B7511" w:rsidP="002B7511">
      <w:pPr>
        <w:numPr>
          <w:ilvl w:val="0"/>
          <w:numId w:val="3"/>
        </w:numPr>
        <w:tabs>
          <w:tab w:val="clear" w:pos="720"/>
        </w:tab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lastRenderedPageBreak/>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rsidR="002B7511" w:rsidRPr="009622D9" w:rsidRDefault="002B7511" w:rsidP="002B7511">
      <w:pPr>
        <w:spacing w:after="0" w:line="240" w:lineRule="auto"/>
        <w:jc w:val="center"/>
        <w:rPr>
          <w:rFonts w:eastAsia="Times New Roman" w:cstheme="minorHAnsi"/>
          <w:sz w:val="20"/>
          <w:szCs w:val="20"/>
          <w:lang w:eastAsia="pl-PL"/>
        </w:rPr>
      </w:pPr>
    </w:p>
    <w:p w:rsidR="002B7511" w:rsidRPr="009622D9" w:rsidRDefault="002B7511" w:rsidP="002B7511">
      <w:pPr>
        <w:spacing w:after="0" w:line="240" w:lineRule="auto"/>
        <w:jc w:val="center"/>
        <w:rPr>
          <w:rFonts w:eastAsia="Times New Roman" w:cstheme="minorHAnsi"/>
          <w:b/>
          <w:sz w:val="20"/>
          <w:szCs w:val="20"/>
          <w:lang w:eastAsia="pl-PL"/>
        </w:rPr>
      </w:pPr>
      <w:r w:rsidRPr="009622D9">
        <w:rPr>
          <w:rFonts w:eastAsia="Times New Roman" w:cstheme="minorHAnsi"/>
          <w:b/>
          <w:sz w:val="20"/>
          <w:szCs w:val="20"/>
          <w:lang w:eastAsia="pl-PL"/>
        </w:rPr>
        <w:t>§ 16.</w:t>
      </w:r>
    </w:p>
    <w:p w:rsidR="002B7511" w:rsidRPr="009622D9" w:rsidRDefault="002B7511" w:rsidP="002B7511">
      <w:pPr>
        <w:spacing w:after="0" w:line="240" w:lineRule="auto"/>
        <w:jc w:val="both"/>
        <w:rPr>
          <w:rFonts w:eastAsia="Times New Roman" w:cstheme="minorHAnsi"/>
          <w:sz w:val="20"/>
          <w:szCs w:val="20"/>
          <w:lang w:eastAsia="pl-PL"/>
        </w:rPr>
      </w:pPr>
      <w:r w:rsidRPr="009622D9">
        <w:rPr>
          <w:rFonts w:eastAsia="Times New Roman" w:cstheme="minorHAnsi"/>
          <w:sz w:val="20"/>
          <w:szCs w:val="20"/>
          <w:lang w:eastAsia="pl-PL"/>
        </w:rPr>
        <w:t>Spory, które nie zostaną rozstrzygnięte polubownie, strony przekażą do rozstrzygnięcia przez sąd miejscowo i rzeczowo właściwy według siedziby Zamawiającego.</w:t>
      </w:r>
    </w:p>
    <w:p w:rsidR="002B7511" w:rsidRPr="009622D9" w:rsidRDefault="002B7511" w:rsidP="002B7511">
      <w:pPr>
        <w:spacing w:after="0" w:line="240" w:lineRule="auto"/>
        <w:jc w:val="both"/>
        <w:rPr>
          <w:rFonts w:eastAsia="Times New Roman" w:cstheme="minorHAnsi"/>
          <w:sz w:val="20"/>
          <w:szCs w:val="20"/>
          <w:lang w:eastAsia="pl-PL"/>
        </w:rPr>
      </w:pPr>
    </w:p>
    <w:p w:rsidR="002B7511" w:rsidRPr="009622D9" w:rsidRDefault="002B7511" w:rsidP="002B7511">
      <w:pPr>
        <w:autoSpaceDE w:val="0"/>
        <w:autoSpaceDN w:val="0"/>
        <w:adjustRightInd w:val="0"/>
        <w:spacing w:after="0" w:line="240" w:lineRule="auto"/>
        <w:jc w:val="center"/>
        <w:rPr>
          <w:rFonts w:eastAsia="Times New Roman" w:cstheme="minorHAnsi"/>
          <w:b/>
          <w:bCs/>
          <w:sz w:val="20"/>
          <w:szCs w:val="20"/>
          <w:lang w:eastAsia="pl-PL"/>
        </w:rPr>
      </w:pPr>
      <w:r w:rsidRPr="009622D9">
        <w:rPr>
          <w:rFonts w:eastAsia="Times New Roman" w:cstheme="minorHAnsi"/>
          <w:b/>
          <w:bCs/>
          <w:sz w:val="20"/>
          <w:szCs w:val="20"/>
          <w:lang w:eastAsia="pl-PL"/>
        </w:rPr>
        <w:t>§ 17.</w:t>
      </w:r>
    </w:p>
    <w:p w:rsidR="002B7511" w:rsidRPr="009622D9" w:rsidRDefault="002B7511" w:rsidP="002B7511">
      <w:pPr>
        <w:autoSpaceDE w:val="0"/>
        <w:autoSpaceDN w:val="0"/>
        <w:adjustRightInd w:val="0"/>
        <w:spacing w:after="0" w:line="240" w:lineRule="auto"/>
        <w:rPr>
          <w:rFonts w:eastAsia="Times New Roman" w:cstheme="minorHAnsi"/>
          <w:bCs/>
          <w:i/>
          <w:sz w:val="20"/>
          <w:szCs w:val="20"/>
          <w:lang w:eastAsia="pl-PL"/>
        </w:rPr>
      </w:pPr>
      <w:r w:rsidRPr="009622D9">
        <w:rPr>
          <w:rFonts w:eastAsia="Times New Roman" w:cstheme="minorHAnsi"/>
          <w:bCs/>
          <w:sz w:val="20"/>
          <w:szCs w:val="20"/>
          <w:lang w:eastAsia="pl-PL"/>
        </w:rPr>
        <w:t xml:space="preserve">Postanowienia dotyczące podwykonawców: </w:t>
      </w:r>
      <w:r w:rsidRPr="009622D9">
        <w:rPr>
          <w:rFonts w:eastAsia="Times New Roman" w:cstheme="minorHAnsi"/>
          <w:bCs/>
          <w:i/>
          <w:sz w:val="20"/>
          <w:szCs w:val="20"/>
          <w:lang w:eastAsia="pl-PL"/>
        </w:rPr>
        <w:t>(jeżeli dotyczy)</w:t>
      </w:r>
    </w:p>
    <w:p w:rsidR="002B7511" w:rsidRPr="009622D9" w:rsidRDefault="002B7511" w:rsidP="009622D9">
      <w:pPr>
        <w:pStyle w:val="Akapitzlist"/>
        <w:numPr>
          <w:ilvl w:val="0"/>
          <w:numId w:val="49"/>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 xml:space="preserve">Wykonawca w celu spełnienia warunków udziału w postępowaniu, o których mowa w  art. 57 ustawy p.z.p. polega na zasobach firmy …………………… w zakresie …………………………. na zasadach określonych w art. 118 ustawy p.z.p., a podmiot ten będzie brał udział w realizacji przedmiotu umowy na zasadzie podwykonawstwa, zgodnie ze złożonym zobowiązaniem do udostępnienia swoich zasobów stanowiącym załącznik nr … do niniejszej umowy. </w:t>
      </w:r>
    </w:p>
    <w:p w:rsidR="002B7511" w:rsidRPr="009622D9" w:rsidRDefault="002B7511" w:rsidP="009622D9">
      <w:pPr>
        <w:numPr>
          <w:ilvl w:val="0"/>
          <w:numId w:val="49"/>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rsidR="002B7511" w:rsidRPr="009622D9" w:rsidRDefault="002B7511" w:rsidP="009622D9">
      <w:pPr>
        <w:numPr>
          <w:ilvl w:val="0"/>
          <w:numId w:val="49"/>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rsidR="002B7511" w:rsidRPr="009622D9" w:rsidRDefault="002B7511" w:rsidP="002B7511">
      <w:pPr>
        <w:spacing w:after="0" w:line="240" w:lineRule="auto"/>
        <w:rPr>
          <w:rFonts w:eastAsia="Times New Roman" w:cstheme="minorHAnsi"/>
          <w:b/>
          <w:sz w:val="20"/>
          <w:szCs w:val="20"/>
          <w:lang w:eastAsia="pl-PL"/>
        </w:rPr>
      </w:pPr>
    </w:p>
    <w:p w:rsidR="002B7511" w:rsidRPr="009622D9" w:rsidRDefault="002B7511" w:rsidP="002B7511">
      <w:pPr>
        <w:spacing w:after="0" w:line="240" w:lineRule="auto"/>
        <w:jc w:val="center"/>
        <w:rPr>
          <w:rFonts w:eastAsia="Times New Roman" w:cstheme="minorHAnsi"/>
          <w:b/>
          <w:sz w:val="20"/>
          <w:szCs w:val="20"/>
          <w:lang w:eastAsia="pl-PL"/>
        </w:rPr>
      </w:pPr>
      <w:r w:rsidRPr="009622D9">
        <w:rPr>
          <w:rFonts w:eastAsia="Times New Roman" w:cstheme="minorHAnsi"/>
          <w:b/>
          <w:sz w:val="20"/>
          <w:szCs w:val="20"/>
          <w:lang w:eastAsia="pl-PL"/>
        </w:rPr>
        <w:t>§ 18.</w:t>
      </w:r>
    </w:p>
    <w:p w:rsidR="002B7511" w:rsidRPr="009622D9" w:rsidRDefault="002B7511" w:rsidP="002B7511">
      <w:pPr>
        <w:numPr>
          <w:ilvl w:val="3"/>
          <w:numId w:val="12"/>
        </w:numPr>
        <w:tabs>
          <w:tab w:val="clear" w:pos="2094"/>
        </w:tab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Zmiana postanowień zawartej umowy może nastąpić za zgodą obu Stron, wyrażoną na piśmie pod rygorem nieważności, z zastrzeżeniem ust. 2.</w:t>
      </w:r>
    </w:p>
    <w:p w:rsidR="002B7511" w:rsidRPr="009622D9" w:rsidRDefault="002B7511" w:rsidP="002B7511">
      <w:pPr>
        <w:numPr>
          <w:ilvl w:val="3"/>
          <w:numId w:val="12"/>
        </w:numPr>
        <w:tabs>
          <w:tab w:val="clear" w:pos="2094"/>
        </w:tabs>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rsidR="002B7511" w:rsidRPr="009622D9" w:rsidRDefault="002B7511" w:rsidP="002B7511">
      <w:pPr>
        <w:numPr>
          <w:ilvl w:val="0"/>
          <w:numId w:val="13"/>
        </w:numPr>
        <w:spacing w:after="0" w:line="240" w:lineRule="auto"/>
        <w:ind w:left="993"/>
        <w:jc w:val="both"/>
        <w:rPr>
          <w:rFonts w:eastAsia="Times New Roman" w:cstheme="minorHAnsi"/>
          <w:sz w:val="20"/>
          <w:szCs w:val="20"/>
          <w:lang w:eastAsia="pl-PL"/>
        </w:rPr>
      </w:pPr>
      <w:r w:rsidRPr="009622D9">
        <w:rPr>
          <w:rFonts w:eastAsia="Times New Roman" w:cstheme="minorHAnsi"/>
          <w:sz w:val="20"/>
          <w:szCs w:val="20"/>
          <w:lang w:eastAsia="pl-PL"/>
        </w:rPr>
        <w:t>w przypadku zmiany albo wprowadzenia nowych przepisów lub norm, jeżeli zgodnie z nimi konieczne będzie dostosowanie treści umowy do aktualnego stanu prawnego;</w:t>
      </w:r>
    </w:p>
    <w:p w:rsidR="002B7511" w:rsidRPr="009622D9" w:rsidRDefault="002B7511" w:rsidP="002B7511">
      <w:pPr>
        <w:numPr>
          <w:ilvl w:val="0"/>
          <w:numId w:val="13"/>
        </w:numPr>
        <w:spacing w:after="0" w:line="240" w:lineRule="auto"/>
        <w:ind w:left="993"/>
        <w:jc w:val="both"/>
        <w:rPr>
          <w:rFonts w:eastAsia="Times New Roman" w:cstheme="minorHAnsi"/>
          <w:sz w:val="20"/>
          <w:szCs w:val="20"/>
          <w:lang w:eastAsia="pl-PL"/>
        </w:rPr>
      </w:pPr>
      <w:r w:rsidRPr="009622D9">
        <w:rPr>
          <w:rFonts w:eastAsia="Times New Roman" w:cstheme="minorHAnsi"/>
          <w:sz w:val="20"/>
          <w:szCs w:val="20"/>
          <w:lang w:eastAsia="pl-PL"/>
        </w:rPr>
        <w:t>w przypadku zmiany osób wymienionych w § 14 umowy, przy czym zmiana osoby wyznaczonej do kierowania robotami budowlanymi musi zostać dokonana na inną osobę o kwalifikacjach co najmniej równym kwalifikacjom wymaganym przez Zamawiającego w postępowaniu o udzielenie zamówienia publicznego prowadzącym do zawarcia niniejszej umowy;</w:t>
      </w:r>
    </w:p>
    <w:p w:rsidR="009622D9" w:rsidRPr="009622D9" w:rsidRDefault="002B7511" w:rsidP="009622D9">
      <w:pPr>
        <w:numPr>
          <w:ilvl w:val="0"/>
          <w:numId w:val="13"/>
        </w:numPr>
        <w:spacing w:after="0" w:line="240" w:lineRule="auto"/>
        <w:ind w:left="993"/>
        <w:jc w:val="both"/>
        <w:rPr>
          <w:rFonts w:eastAsia="Times New Roman" w:cstheme="minorHAnsi"/>
          <w:sz w:val="20"/>
          <w:szCs w:val="20"/>
          <w:lang w:eastAsia="pl-PL"/>
        </w:rPr>
      </w:pPr>
      <w:r w:rsidRPr="009622D9">
        <w:rPr>
          <w:rFonts w:eastAsia="Times New Roman" w:cstheme="minorHAnsi"/>
          <w:sz w:val="20"/>
          <w:szCs w:val="20"/>
          <w:lang w:eastAsia="pl-PL"/>
        </w:rPr>
        <w:t xml:space="preserve">w przypadku, o którym mowa w § 5 ust. 3 oraz § 6 ust. 6 i 7; </w:t>
      </w:r>
    </w:p>
    <w:p w:rsidR="009622D9" w:rsidRPr="009622D9" w:rsidRDefault="009622D9" w:rsidP="009622D9">
      <w:pPr>
        <w:numPr>
          <w:ilvl w:val="0"/>
          <w:numId w:val="13"/>
        </w:numPr>
        <w:spacing w:after="0" w:line="240" w:lineRule="auto"/>
        <w:ind w:left="993"/>
        <w:jc w:val="both"/>
        <w:rPr>
          <w:rFonts w:eastAsia="Times New Roman" w:cstheme="minorHAnsi"/>
          <w:sz w:val="20"/>
          <w:szCs w:val="20"/>
          <w:lang w:eastAsia="pl-PL"/>
        </w:rPr>
      </w:pPr>
      <w:r w:rsidRPr="009622D9">
        <w:rPr>
          <w:rFonts w:cstheme="minorHAnsi"/>
          <w:sz w:val="20"/>
          <w:szCs w:val="20"/>
          <w:shd w:val="clear" w:color="auto" w:fill="FFFFFF"/>
        </w:rPr>
        <w:t xml:space="preserve">w przypadku </w:t>
      </w:r>
      <w:r w:rsidRPr="009622D9">
        <w:rPr>
          <w:rFonts w:cstheme="minorHAnsi"/>
          <w:bCs/>
          <w:sz w:val="20"/>
          <w:szCs w:val="20"/>
          <w:lang w:val="pl"/>
        </w:rPr>
        <w:t>zmiany stawki podatku VAT w przypadku zmiany przepisów ustawy o podatku od towaru i usług i podatku akcyzowym w odniesieniu odpowiednio do całości lub danej części wartości zamówienia, którego zmiana dotyczy, odpowiednio dla zakresu i wartości usług, które zostały zrealizowane po dniu wejścia w życie przepisów dokonujących zmiany stawki podatku VAT;</w:t>
      </w:r>
    </w:p>
    <w:p w:rsidR="002B7511" w:rsidRPr="009622D9" w:rsidRDefault="002B7511" w:rsidP="002B7511">
      <w:pPr>
        <w:numPr>
          <w:ilvl w:val="0"/>
          <w:numId w:val="13"/>
        </w:numPr>
        <w:spacing w:after="0" w:line="240" w:lineRule="auto"/>
        <w:ind w:left="993"/>
        <w:jc w:val="both"/>
        <w:rPr>
          <w:rFonts w:eastAsia="Times New Roman" w:cstheme="minorHAnsi"/>
          <w:sz w:val="20"/>
          <w:szCs w:val="20"/>
          <w:lang w:eastAsia="pl-PL"/>
        </w:rPr>
      </w:pPr>
      <w:r w:rsidRPr="009622D9">
        <w:rPr>
          <w:rFonts w:eastAsia="Times New Roman" w:cstheme="minorHAnsi"/>
          <w:sz w:val="20"/>
          <w:szCs w:val="20"/>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SWZ, w zakresie koniecznym dla prawidłowej realizacji przedmiotu niniejszej umowy;</w:t>
      </w:r>
    </w:p>
    <w:p w:rsidR="002B7511" w:rsidRPr="009622D9" w:rsidRDefault="002B7511" w:rsidP="002B7511">
      <w:pPr>
        <w:numPr>
          <w:ilvl w:val="0"/>
          <w:numId w:val="13"/>
        </w:numPr>
        <w:spacing w:after="0" w:line="240" w:lineRule="auto"/>
        <w:ind w:left="993"/>
        <w:jc w:val="both"/>
        <w:rPr>
          <w:rFonts w:eastAsia="Times New Roman" w:cstheme="minorHAnsi"/>
          <w:sz w:val="20"/>
          <w:szCs w:val="20"/>
          <w:lang w:eastAsia="pl-PL"/>
        </w:rPr>
      </w:pPr>
      <w:r w:rsidRPr="009622D9">
        <w:rPr>
          <w:rFonts w:eastAsia="Times New Roman" w:cstheme="minorHAnsi"/>
          <w:sz w:val="20"/>
          <w:szCs w:val="20"/>
          <w:lang w:eastAsia="pl-PL"/>
        </w:rPr>
        <w:t xml:space="preserve">w przypadku, gdy wskutek okoliczności, których nie można było przewidzieć w chwili zawarcia umowy, konieczne będzie przedłużenie terminu realizacji przedmiotu umowy lub zmiana harmonogramu rzeczowo-finansowego, w szczególności: </w:t>
      </w:r>
    </w:p>
    <w:p w:rsidR="002B7511" w:rsidRPr="009622D9" w:rsidRDefault="002B7511" w:rsidP="002B7511">
      <w:pPr>
        <w:numPr>
          <w:ilvl w:val="0"/>
          <w:numId w:val="14"/>
        </w:numPr>
        <w:spacing w:after="0" w:line="240" w:lineRule="auto"/>
        <w:ind w:left="1276" w:hanging="283"/>
        <w:jc w:val="both"/>
        <w:rPr>
          <w:rFonts w:eastAsia="Times New Roman" w:cstheme="minorHAnsi"/>
          <w:sz w:val="20"/>
          <w:szCs w:val="20"/>
          <w:lang w:eastAsia="pl-PL"/>
        </w:rPr>
      </w:pPr>
      <w:r w:rsidRPr="009622D9">
        <w:rPr>
          <w:rFonts w:eastAsia="Times New Roman" w:cstheme="minorHAnsi"/>
          <w:sz w:val="20"/>
          <w:szCs w:val="20"/>
          <w:lang w:eastAsia="pl-PL"/>
        </w:rPr>
        <w:t>wskutek zmiany obowiązującego prawa mającego wpływ na terminy realizacji umowy,</w:t>
      </w:r>
    </w:p>
    <w:p w:rsidR="002B7511" w:rsidRPr="009622D9" w:rsidRDefault="002B7511" w:rsidP="002B7511">
      <w:pPr>
        <w:numPr>
          <w:ilvl w:val="0"/>
          <w:numId w:val="14"/>
        </w:numPr>
        <w:spacing w:after="0" w:line="240" w:lineRule="auto"/>
        <w:ind w:left="1276" w:hanging="283"/>
        <w:jc w:val="both"/>
        <w:rPr>
          <w:rFonts w:eastAsia="Times New Roman" w:cstheme="minorHAnsi"/>
          <w:sz w:val="20"/>
          <w:szCs w:val="20"/>
          <w:lang w:eastAsia="pl-PL"/>
        </w:rPr>
      </w:pPr>
      <w:r w:rsidRPr="009622D9">
        <w:rPr>
          <w:rFonts w:eastAsia="Times New Roman" w:cstheme="minorHAnsi"/>
          <w:sz w:val="20"/>
          <w:szCs w:val="20"/>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rsidR="002B7511" w:rsidRPr="009622D9" w:rsidRDefault="002B7511" w:rsidP="002B7511">
      <w:pPr>
        <w:numPr>
          <w:ilvl w:val="0"/>
          <w:numId w:val="14"/>
        </w:numPr>
        <w:spacing w:after="0" w:line="240" w:lineRule="auto"/>
        <w:ind w:left="1276" w:hanging="283"/>
        <w:jc w:val="both"/>
        <w:rPr>
          <w:rFonts w:eastAsia="Times New Roman" w:cstheme="minorHAnsi"/>
          <w:sz w:val="20"/>
          <w:szCs w:val="20"/>
          <w:lang w:eastAsia="pl-PL"/>
        </w:rPr>
      </w:pPr>
      <w:r w:rsidRPr="009622D9">
        <w:rPr>
          <w:rFonts w:eastAsia="Times New Roman" w:cstheme="minorHAnsi"/>
          <w:sz w:val="20"/>
          <w:szCs w:val="20"/>
          <w:lang w:eastAsia="pl-PL"/>
        </w:rPr>
        <w:lastRenderedPageBreak/>
        <w:t>w przypadku braku możliwości wykonywania robót z powodu niedopuszczania do ich wykonywania przez uprawniony organ lub nakazania ich wstrzymania przez uprawniony organ, z przyczyn niezależnych od Wykonawcy,</w:t>
      </w:r>
    </w:p>
    <w:p w:rsidR="002B7511" w:rsidRPr="009622D9" w:rsidRDefault="002B7511" w:rsidP="002B7511">
      <w:pPr>
        <w:numPr>
          <w:ilvl w:val="0"/>
          <w:numId w:val="14"/>
        </w:numPr>
        <w:spacing w:after="0" w:line="240" w:lineRule="auto"/>
        <w:ind w:left="1276" w:hanging="283"/>
        <w:jc w:val="both"/>
        <w:rPr>
          <w:rFonts w:eastAsia="Times New Roman" w:cstheme="minorHAnsi"/>
          <w:sz w:val="20"/>
          <w:szCs w:val="20"/>
          <w:lang w:eastAsia="pl-PL"/>
        </w:rPr>
      </w:pPr>
      <w:r w:rsidRPr="009622D9">
        <w:rPr>
          <w:rFonts w:eastAsia="Times New Roman" w:cstheme="minorHAnsi"/>
          <w:sz w:val="20"/>
          <w:szCs w:val="20"/>
          <w:lang w:eastAsia="pl-PL"/>
        </w:rPr>
        <w:t>wskutek wystąpienia w danej porze roku</w:t>
      </w:r>
      <w:r w:rsidRPr="009622D9">
        <w:rPr>
          <w:rFonts w:eastAsia="Times New Roman" w:cstheme="minorHAnsi"/>
          <w:b/>
          <w:i/>
          <w:sz w:val="20"/>
          <w:szCs w:val="20"/>
          <w:lang w:eastAsia="pl-PL"/>
        </w:rPr>
        <w:t xml:space="preserve"> </w:t>
      </w:r>
      <w:r w:rsidRPr="009622D9">
        <w:rPr>
          <w:rFonts w:eastAsia="Times New Roman" w:cstheme="minorHAnsi"/>
          <w:sz w:val="20"/>
          <w:szCs w:val="20"/>
          <w:lang w:eastAsia="pl-PL"/>
        </w:rPr>
        <w:t>warunków atmosferycznych uniemożliwiających wykonanie robót zgodnie z zasadami współczesnej wiedzy technicznej i obowiązujących przepisów i norm, o ilość dni, w których wspomniane wyżej warunki atmosferyczne będą występować,</w:t>
      </w:r>
    </w:p>
    <w:p w:rsidR="002B7511" w:rsidRPr="009622D9" w:rsidRDefault="002B7511" w:rsidP="002B7511">
      <w:pPr>
        <w:numPr>
          <w:ilvl w:val="0"/>
          <w:numId w:val="14"/>
        </w:numPr>
        <w:spacing w:after="0" w:line="240" w:lineRule="auto"/>
        <w:ind w:left="1276" w:hanging="283"/>
        <w:jc w:val="both"/>
        <w:rPr>
          <w:rFonts w:eastAsia="Times New Roman" w:cstheme="minorHAnsi"/>
          <w:sz w:val="20"/>
          <w:szCs w:val="20"/>
          <w:lang w:eastAsia="pl-PL"/>
        </w:rPr>
      </w:pPr>
      <w:r w:rsidRPr="009622D9">
        <w:rPr>
          <w:rFonts w:eastAsia="Times New Roman" w:cstheme="minorHAnsi"/>
          <w:sz w:val="20"/>
          <w:szCs w:val="20"/>
          <w:lang w:eastAsia="pl-PL"/>
        </w:rPr>
        <w:t xml:space="preserve">gdy ze względów organizacyjnych zaistniałych u Zamawiającego nie było możliwe przystąpienie do wykonania przedmiotu umowy lub jego części w terminie przewidzianym przez Zamawiającego, o taką samą liczbę dni, w ciągu której przystąpienie przez Wykonawcę do prac nie było możliwe, </w:t>
      </w:r>
    </w:p>
    <w:p w:rsidR="002B7511" w:rsidRPr="009622D9" w:rsidRDefault="002B7511" w:rsidP="002B7511">
      <w:pPr>
        <w:numPr>
          <w:ilvl w:val="0"/>
          <w:numId w:val="14"/>
        </w:numPr>
        <w:spacing w:after="0" w:line="240" w:lineRule="auto"/>
        <w:ind w:left="1276" w:hanging="283"/>
        <w:jc w:val="both"/>
        <w:rPr>
          <w:rFonts w:eastAsia="Times New Roman" w:cstheme="minorHAnsi"/>
          <w:sz w:val="20"/>
          <w:szCs w:val="20"/>
          <w:lang w:eastAsia="pl-PL"/>
        </w:rPr>
      </w:pPr>
      <w:r w:rsidRPr="009622D9">
        <w:rPr>
          <w:rFonts w:eastAsia="Times New Roman" w:cstheme="minorHAnsi"/>
          <w:sz w:val="20"/>
          <w:szCs w:val="20"/>
          <w:lang w:eastAsia="pl-PL"/>
        </w:rPr>
        <w:t>wskutek konieczności wykonania robót dodatkowych lub zamiennych, maksymalnie o okres ich wykonywania,</w:t>
      </w:r>
    </w:p>
    <w:p w:rsidR="002B7511" w:rsidRPr="009622D9" w:rsidRDefault="002B7511" w:rsidP="002B7511">
      <w:pPr>
        <w:numPr>
          <w:ilvl w:val="0"/>
          <w:numId w:val="14"/>
        </w:numPr>
        <w:spacing w:after="0" w:line="240" w:lineRule="auto"/>
        <w:ind w:left="1276" w:hanging="283"/>
        <w:jc w:val="both"/>
        <w:rPr>
          <w:rFonts w:eastAsia="Times New Roman" w:cstheme="minorHAnsi"/>
          <w:sz w:val="20"/>
          <w:szCs w:val="20"/>
          <w:lang w:eastAsia="pl-PL"/>
        </w:rPr>
      </w:pPr>
      <w:r w:rsidRPr="009622D9">
        <w:rPr>
          <w:rFonts w:eastAsia="Times New Roman" w:cstheme="minorHAnsi"/>
          <w:sz w:val="20"/>
          <w:szCs w:val="20"/>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 rzeczowo-finansowego,</w:t>
      </w:r>
    </w:p>
    <w:p w:rsidR="002B7511" w:rsidRPr="009622D9" w:rsidRDefault="002B7511" w:rsidP="002B7511">
      <w:pPr>
        <w:numPr>
          <w:ilvl w:val="0"/>
          <w:numId w:val="14"/>
        </w:numPr>
        <w:spacing w:after="0" w:line="240" w:lineRule="auto"/>
        <w:ind w:left="1276" w:hanging="283"/>
        <w:jc w:val="both"/>
        <w:rPr>
          <w:rFonts w:eastAsia="Times New Roman" w:cstheme="minorHAnsi"/>
          <w:sz w:val="20"/>
          <w:szCs w:val="20"/>
          <w:lang w:eastAsia="pl-PL"/>
        </w:rPr>
      </w:pPr>
      <w:r w:rsidRPr="009622D9">
        <w:rPr>
          <w:rFonts w:eastAsia="Times New Roman" w:cstheme="minorHAnsi"/>
          <w:sz w:val="20"/>
          <w:szCs w:val="20"/>
          <w:lang w:eastAsia="pl-PL"/>
        </w:rPr>
        <w:t>wskutek działania siły wyższej;</w:t>
      </w:r>
    </w:p>
    <w:p w:rsidR="002B7511" w:rsidRPr="009622D9" w:rsidRDefault="002B7511" w:rsidP="002B7511">
      <w:pPr>
        <w:numPr>
          <w:ilvl w:val="0"/>
          <w:numId w:val="13"/>
        </w:numPr>
        <w:spacing w:after="0" w:line="240" w:lineRule="auto"/>
        <w:ind w:left="993" w:hanging="426"/>
        <w:jc w:val="both"/>
        <w:rPr>
          <w:rFonts w:eastAsia="Times New Roman" w:cstheme="minorHAnsi"/>
          <w:sz w:val="20"/>
          <w:szCs w:val="20"/>
          <w:lang w:eastAsia="pl-PL"/>
        </w:rPr>
      </w:pPr>
      <w:r w:rsidRPr="009622D9">
        <w:rPr>
          <w:rFonts w:eastAsia="Times New Roman" w:cstheme="minorHAnsi"/>
          <w:sz w:val="20"/>
          <w:szCs w:val="20"/>
          <w:lang w:eastAsia="pl-PL"/>
        </w:rPr>
        <w:t xml:space="preserve">w przypadku zmiany podwykonawcy o którym mowa w </w:t>
      </w:r>
      <w:r w:rsidRPr="009622D9">
        <w:rPr>
          <w:rFonts w:eastAsia="Times New Roman" w:cstheme="minorHAnsi"/>
          <w:bCs/>
          <w:sz w:val="20"/>
          <w:szCs w:val="20"/>
          <w:lang w:eastAsia="pl-PL"/>
        </w:rPr>
        <w:t>§ 17</w:t>
      </w:r>
      <w:r w:rsidRPr="009622D9">
        <w:rPr>
          <w:rFonts w:eastAsia="Times New Roman" w:cstheme="minorHAnsi"/>
          <w:sz w:val="20"/>
          <w:szCs w:val="20"/>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rsidR="002B7511" w:rsidRPr="009622D9" w:rsidRDefault="002B7511" w:rsidP="002B7511">
      <w:pPr>
        <w:numPr>
          <w:ilvl w:val="0"/>
          <w:numId w:val="13"/>
        </w:numPr>
        <w:tabs>
          <w:tab w:val="left" w:pos="284"/>
        </w:tabs>
        <w:spacing w:after="0" w:line="240" w:lineRule="auto"/>
        <w:ind w:left="993" w:hanging="426"/>
        <w:jc w:val="both"/>
        <w:rPr>
          <w:rFonts w:eastAsia="Times New Roman" w:cstheme="minorHAnsi"/>
          <w:sz w:val="20"/>
          <w:szCs w:val="20"/>
          <w:lang w:eastAsia="pl-PL"/>
        </w:rPr>
      </w:pPr>
      <w:r w:rsidRPr="009622D9">
        <w:rPr>
          <w:rFonts w:eastAsia="Times New Roman" w:cstheme="minorHAnsi"/>
          <w:sz w:val="20"/>
          <w:szCs w:val="20"/>
          <w:lang w:eastAsia="pl-PL"/>
        </w:rPr>
        <w:t xml:space="preserve">w przypadku rezygnacji z podwykonawcy o którym mowa w </w:t>
      </w:r>
      <w:r w:rsidRPr="009622D9">
        <w:rPr>
          <w:rFonts w:eastAsia="Times New Roman" w:cstheme="minorHAnsi"/>
          <w:bCs/>
          <w:sz w:val="20"/>
          <w:szCs w:val="20"/>
          <w:lang w:eastAsia="pl-PL"/>
        </w:rPr>
        <w:t>§ 17</w:t>
      </w:r>
      <w:r w:rsidRPr="009622D9">
        <w:rPr>
          <w:rFonts w:eastAsia="Times New Roman" w:cstheme="minorHAnsi"/>
          <w:sz w:val="20"/>
          <w:szCs w:val="20"/>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rsidR="002B7511" w:rsidRPr="009622D9" w:rsidRDefault="002B7511" w:rsidP="002B7511">
      <w:pPr>
        <w:numPr>
          <w:ilvl w:val="0"/>
          <w:numId w:val="13"/>
        </w:numPr>
        <w:tabs>
          <w:tab w:val="left" w:pos="284"/>
        </w:tabs>
        <w:spacing w:after="0" w:line="240" w:lineRule="auto"/>
        <w:ind w:left="993"/>
        <w:jc w:val="both"/>
        <w:rPr>
          <w:rFonts w:eastAsia="Times New Roman" w:cstheme="minorHAnsi"/>
          <w:sz w:val="20"/>
          <w:szCs w:val="20"/>
          <w:lang w:eastAsia="pl-PL"/>
        </w:rPr>
      </w:pPr>
      <w:r w:rsidRPr="009622D9">
        <w:rPr>
          <w:rFonts w:eastAsia="Times New Roman" w:cstheme="minorHAnsi"/>
          <w:sz w:val="20"/>
          <w:szCs w:val="20"/>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SWZ, w sytuacji gdy zastosowanie przewidzianych rozwiązań groziłoby niewykonaniem lub wadliwym wykonaniem przedmiotu umowy,</w:t>
      </w:r>
    </w:p>
    <w:p w:rsidR="006D5693" w:rsidRPr="009622D9" w:rsidRDefault="006D5693" w:rsidP="006D5693">
      <w:pPr>
        <w:numPr>
          <w:ilvl w:val="0"/>
          <w:numId w:val="13"/>
        </w:numPr>
        <w:tabs>
          <w:tab w:val="left" w:pos="426"/>
        </w:tabs>
        <w:suppressAutoHyphens/>
        <w:spacing w:after="0" w:line="240" w:lineRule="auto"/>
        <w:jc w:val="both"/>
        <w:rPr>
          <w:rFonts w:eastAsia="Times New Roman" w:cstheme="minorHAnsi"/>
          <w:sz w:val="20"/>
          <w:szCs w:val="20"/>
          <w:lang w:eastAsia="ar-SA"/>
        </w:rPr>
      </w:pPr>
      <w:r w:rsidRPr="009622D9">
        <w:rPr>
          <w:rFonts w:cstheme="minorHAnsi"/>
          <w:bCs/>
          <w:sz w:val="20"/>
          <w:szCs w:val="20"/>
          <w:lang w:val="pl"/>
        </w:rPr>
        <w:t>w przypadku ustawowej zmiany wysokości minimalnego wynagrodzenia za pracę ustalonego na podstawie art. 2 ust. 3-5 ustawy z dnia 10 października 2002 r. o minimalnym wynagrodzeniu za pracę (Dz. U. z 2020 r. poz. 2207 ze zm.), wpływającej na wysokość wynagrodzenia, którego wypłata nastąpiła po dniu wejścia w życie przepisów dokonujących zmiany wysokości minimalnego wynagrodzeniu za pracę;</w:t>
      </w:r>
    </w:p>
    <w:p w:rsidR="009622D9" w:rsidRPr="009622D9" w:rsidRDefault="006D5693" w:rsidP="009622D9">
      <w:pPr>
        <w:numPr>
          <w:ilvl w:val="0"/>
          <w:numId w:val="13"/>
        </w:numPr>
        <w:tabs>
          <w:tab w:val="left" w:pos="426"/>
        </w:tabs>
        <w:suppressAutoHyphens/>
        <w:spacing w:after="0" w:line="240" w:lineRule="auto"/>
        <w:jc w:val="both"/>
        <w:rPr>
          <w:rFonts w:eastAsia="Times New Roman" w:cstheme="minorHAnsi"/>
          <w:sz w:val="20"/>
          <w:szCs w:val="20"/>
          <w:lang w:eastAsia="ar-SA"/>
        </w:rPr>
      </w:pPr>
      <w:r w:rsidRPr="009622D9">
        <w:rPr>
          <w:rFonts w:cstheme="minorHAnsi"/>
          <w:bCs/>
          <w:sz w:val="20"/>
          <w:szCs w:val="20"/>
          <w:lang w:val="pl"/>
        </w:rPr>
        <w:t>w przypadku ustawowej zmiany zasad podlegania ubezpieczeniom społecznym lub ubezpieczeniu zdrowotnemu lub wysokości stawki składki na ubezpieczenia społeczne lub zdrowotne ustalonych na podstawie przepisów ustawy z dnia 13 października 1998 r. o systemie ubezpieczeń społecznych (t.j. Dz. U.</w:t>
      </w:r>
      <w:r w:rsidRPr="009622D9">
        <w:rPr>
          <w:rFonts w:cstheme="minorHAnsi"/>
          <w:sz w:val="20"/>
          <w:szCs w:val="20"/>
        </w:rPr>
        <w:t xml:space="preserve"> z 2022 r. poz. 1009</w:t>
      </w:r>
      <w:r w:rsidRPr="009622D9">
        <w:rPr>
          <w:rFonts w:cstheme="minorHAnsi"/>
          <w:bCs/>
          <w:sz w:val="20"/>
          <w:szCs w:val="20"/>
          <w:lang w:val="pl"/>
        </w:rPr>
        <w:t xml:space="preserve"> ze zm.) oraz ustawy z dnia 27 sierpnia 2004 r. o świadczeniach opieki zdrowotnej finansowanych ze środków publicznych (t.j. Dz. U. z </w:t>
      </w:r>
      <w:r w:rsidRPr="009622D9">
        <w:rPr>
          <w:rFonts w:cstheme="minorHAnsi"/>
          <w:sz w:val="20"/>
          <w:szCs w:val="20"/>
        </w:rPr>
        <w:t>2021 r. poz. 1285</w:t>
      </w:r>
      <w:r w:rsidRPr="009622D9" w:rsidDel="00EE50F3">
        <w:rPr>
          <w:rFonts w:cstheme="minorHAnsi"/>
          <w:bCs/>
          <w:sz w:val="20"/>
          <w:szCs w:val="20"/>
          <w:lang w:val="pl"/>
        </w:rPr>
        <w:t xml:space="preserve"> </w:t>
      </w:r>
      <w:r w:rsidRPr="009622D9">
        <w:rPr>
          <w:rFonts w:cstheme="minorHAnsi"/>
          <w:bCs/>
          <w:sz w:val="20"/>
          <w:szCs w:val="20"/>
          <w:lang w:val="pl"/>
        </w:rPr>
        <w:t>ze zm.), wpływającej na wysokość wynagrodzenia Ubezpieczyciela, którego wypłata nastąpiła po dniu wejścia w życie przepisów dokonujących zmian ww. zasad lub wysokości stawek składek;</w:t>
      </w:r>
    </w:p>
    <w:p w:rsidR="006D5693" w:rsidRPr="009622D9" w:rsidRDefault="006D5693" w:rsidP="009622D9">
      <w:pPr>
        <w:numPr>
          <w:ilvl w:val="0"/>
          <w:numId w:val="13"/>
        </w:numPr>
        <w:tabs>
          <w:tab w:val="left" w:pos="426"/>
        </w:tabs>
        <w:suppressAutoHyphens/>
        <w:spacing w:after="0" w:line="240" w:lineRule="auto"/>
        <w:jc w:val="both"/>
        <w:rPr>
          <w:rFonts w:eastAsia="Times New Roman" w:cstheme="minorHAnsi"/>
          <w:sz w:val="20"/>
          <w:szCs w:val="20"/>
          <w:lang w:eastAsia="ar-SA"/>
        </w:rPr>
      </w:pPr>
      <w:r w:rsidRPr="009622D9">
        <w:rPr>
          <w:rFonts w:cstheme="minorHAnsi"/>
          <w:bCs/>
          <w:sz w:val="20"/>
          <w:szCs w:val="20"/>
          <w:lang w:val="pl"/>
        </w:rPr>
        <w:t>w przypadku zmiany zasad gromadzenia i wysokości wpłat do pracowniczych planów kapitałowych, o których mowa w ustawie z dnia 4 października 2018 r. o pracowniczych planach kapitałowych (</w:t>
      </w:r>
      <w:r w:rsidRPr="009622D9">
        <w:rPr>
          <w:rFonts w:cstheme="minorHAnsi"/>
          <w:sz w:val="20"/>
          <w:szCs w:val="20"/>
        </w:rPr>
        <w:t>t.j. Dz.U. z 2020 r. poz. 1342 ze zm.)</w:t>
      </w:r>
      <w:r w:rsidRPr="009622D9">
        <w:rPr>
          <w:rFonts w:cstheme="minorHAnsi"/>
          <w:color w:val="000000"/>
          <w:spacing w:val="2"/>
          <w:sz w:val="20"/>
          <w:szCs w:val="20"/>
          <w:shd w:val="clear" w:color="auto" w:fill="FFFFFF"/>
        </w:rPr>
        <w:t>;</w:t>
      </w:r>
    </w:p>
    <w:p w:rsidR="006D5693" w:rsidRPr="009622D9" w:rsidRDefault="006D5693" w:rsidP="006D5693">
      <w:pPr>
        <w:numPr>
          <w:ilvl w:val="0"/>
          <w:numId w:val="13"/>
        </w:numPr>
        <w:tabs>
          <w:tab w:val="left" w:pos="426"/>
        </w:tabs>
        <w:suppressAutoHyphens/>
        <w:spacing w:after="0" w:line="240" w:lineRule="auto"/>
        <w:jc w:val="both"/>
        <w:rPr>
          <w:rFonts w:eastAsia="Times New Roman" w:cstheme="minorHAnsi"/>
          <w:sz w:val="20"/>
          <w:szCs w:val="20"/>
          <w:lang w:eastAsia="ar-SA"/>
        </w:rPr>
      </w:pPr>
      <w:r w:rsidRPr="009622D9">
        <w:rPr>
          <w:rFonts w:cstheme="minorHAnsi"/>
          <w:sz w:val="20"/>
          <w:szCs w:val="20"/>
        </w:rPr>
        <w:t xml:space="preserve">w przypadku zmiany podwykonawcy, o którym mowa w </w:t>
      </w:r>
      <w:r w:rsidRPr="009622D9">
        <w:rPr>
          <w:rFonts w:cstheme="minorHAnsi"/>
          <w:bCs/>
          <w:sz w:val="20"/>
          <w:szCs w:val="20"/>
        </w:rPr>
        <w:t>§ 17</w:t>
      </w:r>
      <w:r w:rsidRPr="009622D9">
        <w:rPr>
          <w:rFonts w:cstheme="minorHAnsi"/>
          <w:sz w:val="20"/>
          <w:szCs w:val="20"/>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rsidR="009622D9" w:rsidRDefault="006D5693" w:rsidP="009622D9">
      <w:pPr>
        <w:numPr>
          <w:ilvl w:val="0"/>
          <w:numId w:val="13"/>
        </w:numPr>
        <w:tabs>
          <w:tab w:val="left" w:pos="284"/>
        </w:tabs>
        <w:spacing w:after="0" w:line="240" w:lineRule="auto"/>
        <w:jc w:val="both"/>
        <w:rPr>
          <w:rFonts w:eastAsia="Times New Roman" w:cstheme="minorHAnsi"/>
          <w:sz w:val="20"/>
          <w:szCs w:val="20"/>
          <w:lang w:eastAsia="pl-PL"/>
        </w:rPr>
      </w:pPr>
      <w:r w:rsidRPr="009622D9">
        <w:rPr>
          <w:rFonts w:cstheme="minorHAnsi"/>
          <w:sz w:val="20"/>
          <w:szCs w:val="20"/>
        </w:rPr>
        <w:t xml:space="preserve">w przypadku rezygnacji z podwykonawcy, o którym mowa w </w:t>
      </w:r>
      <w:r w:rsidRPr="009622D9">
        <w:rPr>
          <w:rFonts w:cstheme="minorHAnsi"/>
          <w:bCs/>
          <w:sz w:val="20"/>
          <w:szCs w:val="20"/>
        </w:rPr>
        <w:t>§ 17</w:t>
      </w:r>
      <w:r w:rsidRPr="009622D9">
        <w:rPr>
          <w:rFonts w:cstheme="minorHAnsi"/>
          <w:sz w:val="20"/>
          <w:szCs w:val="20"/>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rsidR="002B7511" w:rsidRPr="009622D9" w:rsidRDefault="002B7511" w:rsidP="009622D9">
      <w:pPr>
        <w:numPr>
          <w:ilvl w:val="0"/>
          <w:numId w:val="13"/>
        </w:numPr>
        <w:tabs>
          <w:tab w:val="left" w:pos="284"/>
        </w:tabs>
        <w:spacing w:after="0" w:line="240" w:lineRule="auto"/>
        <w:jc w:val="both"/>
        <w:rPr>
          <w:rFonts w:eastAsia="Times New Roman" w:cstheme="minorHAnsi"/>
          <w:sz w:val="20"/>
          <w:szCs w:val="20"/>
          <w:lang w:eastAsia="pl-PL"/>
        </w:rPr>
      </w:pPr>
      <w:r w:rsidRPr="009622D9">
        <w:rPr>
          <w:rFonts w:eastAsia="Times New Roman" w:cstheme="minorHAnsi"/>
          <w:sz w:val="20"/>
          <w:szCs w:val="20"/>
          <w:lang w:eastAsia="pl-PL"/>
        </w:rPr>
        <w:t>w innych przypadkach wskazanych w art. 455 ustawy Prawo zamówień publicznych.</w:t>
      </w:r>
    </w:p>
    <w:p w:rsidR="009622D9" w:rsidRPr="009622D9" w:rsidRDefault="009622D9" w:rsidP="009622D9">
      <w:pPr>
        <w:pStyle w:val="Akapitzlist"/>
        <w:numPr>
          <w:ilvl w:val="0"/>
          <w:numId w:val="42"/>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eastAsia="Tahoma" w:cstheme="minorHAnsi"/>
          <w:bCs/>
          <w:sz w:val="20"/>
          <w:szCs w:val="20"/>
          <w:lang w:val="pl"/>
        </w:rPr>
      </w:pPr>
      <w:r w:rsidRPr="009622D9">
        <w:rPr>
          <w:rFonts w:cstheme="minorHAnsi"/>
          <w:bCs/>
          <w:sz w:val="20"/>
          <w:szCs w:val="20"/>
          <w:lang w:val="pl"/>
        </w:rPr>
        <w:t>W przypadku zmiany, o której mowa w ust. 1 lit. d) wartość netto wynagrodzenia Wykonawcy nie zmieni się, a określona w aneksie wartość brutto wynagrodzenia zostanie wyliczona na podstawie nowych przepisów.</w:t>
      </w:r>
    </w:p>
    <w:p w:rsidR="009622D9" w:rsidRPr="009622D9" w:rsidRDefault="009622D9" w:rsidP="009622D9">
      <w:pPr>
        <w:pStyle w:val="Akapitzlist"/>
        <w:numPr>
          <w:ilvl w:val="0"/>
          <w:numId w:val="42"/>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eastAsia="Tahoma" w:cstheme="minorHAnsi"/>
          <w:bCs/>
          <w:sz w:val="20"/>
          <w:szCs w:val="20"/>
          <w:lang w:val="pl"/>
        </w:rPr>
      </w:pPr>
      <w:r w:rsidRPr="009622D9">
        <w:rPr>
          <w:rFonts w:cstheme="minorHAnsi"/>
          <w:bCs/>
          <w:sz w:val="20"/>
          <w:szCs w:val="20"/>
          <w:lang w:val="pl"/>
        </w:rPr>
        <w:lastRenderedPageBreak/>
        <w:t>W przypadku zmiany, o której mowa w ust. 1 lit. j) wynagrodzenie Wykonawcy ulegnie zmianie o wartość wzrostu całkowitego kosztu Wykonawcy wynikającą ze zwiększenia wynagrodzeń osób bezpośrednio wykonujących zamówienie do wysokości aktualnie obowiązującego minimalnego wynagrodzenia lub wysokości minimalnej stawki godzinowej, z uwzględnieniem wszystkich obciążeń publicznoprawnych od kwoty wzrostu minimalnego wynagrodzenia lub minimalnej stawki.</w:t>
      </w:r>
    </w:p>
    <w:p w:rsidR="009622D9" w:rsidRPr="009622D9" w:rsidRDefault="009622D9" w:rsidP="009622D9">
      <w:pPr>
        <w:pStyle w:val="Akapitzlist"/>
        <w:numPr>
          <w:ilvl w:val="0"/>
          <w:numId w:val="42"/>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eastAsia="Tahoma" w:cstheme="minorHAnsi"/>
          <w:bCs/>
          <w:sz w:val="20"/>
          <w:szCs w:val="20"/>
          <w:lang w:val="pl"/>
        </w:rPr>
      </w:pPr>
      <w:r w:rsidRPr="009622D9">
        <w:rPr>
          <w:rFonts w:cstheme="minorHAnsi"/>
          <w:bCs/>
          <w:sz w:val="20"/>
          <w:szCs w:val="20"/>
          <w:lang w:val="pl"/>
        </w:rPr>
        <w:t>W przypadku zmiany, o której mowa w ust 1 lit. k)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9622D9" w:rsidRPr="009622D9" w:rsidRDefault="009622D9" w:rsidP="009622D9">
      <w:pPr>
        <w:pStyle w:val="Akapitzlist"/>
        <w:numPr>
          <w:ilvl w:val="0"/>
          <w:numId w:val="42"/>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eastAsia="Tahoma" w:cstheme="minorHAnsi"/>
          <w:bCs/>
          <w:sz w:val="20"/>
          <w:szCs w:val="20"/>
          <w:lang w:val="pl"/>
        </w:rPr>
      </w:pPr>
      <w:r w:rsidRPr="009622D9">
        <w:rPr>
          <w:rFonts w:cstheme="minorHAnsi"/>
          <w:bCs/>
          <w:sz w:val="20"/>
          <w:szCs w:val="20"/>
          <w:lang w:val="pl"/>
        </w:rPr>
        <w:t>W przypadku zmiany, o której mowa w ust 1 lit. l) wynagrodzenie Wykonawcy ulegnie zmianie o wartość wzrostu całkowitego kosztu Wykonawcy wynikającą z wpłat do pracowniczych planów kapitałowych, przy zachowaniu dotychczasowej kwoty netto wynagrodzenia osób bezpośrednio wykonujących zamówienie na rzecz Zamawiającego.</w:t>
      </w:r>
    </w:p>
    <w:p w:rsidR="009622D9" w:rsidRPr="009622D9" w:rsidRDefault="009622D9" w:rsidP="009622D9">
      <w:pPr>
        <w:pStyle w:val="Akapitzlist"/>
        <w:numPr>
          <w:ilvl w:val="0"/>
          <w:numId w:val="42"/>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eastAsia="Tahoma" w:cstheme="minorHAnsi"/>
          <w:bCs/>
          <w:sz w:val="20"/>
          <w:szCs w:val="20"/>
          <w:lang w:val="pl"/>
        </w:rPr>
      </w:pPr>
      <w:r w:rsidRPr="009622D9">
        <w:rPr>
          <w:rFonts w:eastAsia="Tahoma" w:cstheme="minorHAnsi"/>
          <w:bCs/>
          <w:sz w:val="20"/>
          <w:szCs w:val="20"/>
          <w:lang w:val="pl"/>
        </w:rPr>
        <w:t xml:space="preserve">Zmiana postanowień w ust. 3-5 powyżej, jest dopuszczalna, </w:t>
      </w:r>
      <w:r w:rsidRPr="009622D9">
        <w:rPr>
          <w:rFonts w:cstheme="minorHAnsi"/>
          <w:sz w:val="20"/>
          <w:szCs w:val="20"/>
        </w:rPr>
        <w:t>jeżeli zmiany te będą miały wpływ na koszty wykonania zamówienia przez Wykonawcę.</w:t>
      </w:r>
    </w:p>
    <w:p w:rsidR="009622D9" w:rsidRPr="009622D9" w:rsidRDefault="009622D9" w:rsidP="009622D9">
      <w:pPr>
        <w:pStyle w:val="Akapitzlist"/>
        <w:numPr>
          <w:ilvl w:val="0"/>
          <w:numId w:val="42"/>
        </w:numPr>
        <w:autoSpaceDE w:val="0"/>
        <w:autoSpaceDN w:val="0"/>
        <w:spacing w:after="0" w:line="240" w:lineRule="auto"/>
        <w:jc w:val="both"/>
        <w:rPr>
          <w:rFonts w:cstheme="minorHAnsi"/>
          <w:sz w:val="20"/>
          <w:szCs w:val="20"/>
        </w:rPr>
      </w:pPr>
      <w:r w:rsidRPr="009622D9">
        <w:rPr>
          <w:rFonts w:cstheme="minorHAnsi"/>
          <w:sz w:val="20"/>
          <w:szCs w:val="20"/>
        </w:rPr>
        <w:t>Warunki wprowadzenia zmiany do umowy:</w:t>
      </w:r>
    </w:p>
    <w:p w:rsidR="009622D9" w:rsidRPr="009622D9" w:rsidRDefault="009622D9" w:rsidP="009622D9">
      <w:pPr>
        <w:numPr>
          <w:ilvl w:val="1"/>
          <w:numId w:val="43"/>
        </w:numPr>
        <w:spacing w:after="0" w:line="240" w:lineRule="auto"/>
        <w:ind w:left="993" w:hanging="425"/>
        <w:jc w:val="both"/>
        <w:rPr>
          <w:rFonts w:cstheme="minorHAnsi"/>
          <w:sz w:val="20"/>
          <w:szCs w:val="20"/>
        </w:rPr>
      </w:pPr>
      <w:r w:rsidRPr="009622D9">
        <w:rPr>
          <w:rFonts w:cstheme="minorHAnsi"/>
          <w:sz w:val="20"/>
          <w:szCs w:val="20"/>
        </w:rPr>
        <w:t>Strona występująca o zmianę postanowień niniejszej umowy zobowiązana jest do udokumentowania zaistnienia okoliczności, o których mowa powyżej;</w:t>
      </w:r>
    </w:p>
    <w:p w:rsidR="009622D9" w:rsidRPr="009622D9" w:rsidRDefault="009622D9" w:rsidP="009622D9">
      <w:pPr>
        <w:numPr>
          <w:ilvl w:val="1"/>
          <w:numId w:val="43"/>
        </w:numPr>
        <w:spacing w:after="0" w:line="240" w:lineRule="auto"/>
        <w:ind w:left="993" w:hanging="425"/>
        <w:jc w:val="both"/>
        <w:rPr>
          <w:rFonts w:cstheme="minorHAnsi"/>
          <w:sz w:val="20"/>
          <w:szCs w:val="20"/>
        </w:rPr>
      </w:pPr>
      <w:r w:rsidRPr="009622D9">
        <w:rPr>
          <w:rFonts w:cstheme="minorHAnsi"/>
          <w:sz w:val="20"/>
          <w:szCs w:val="20"/>
        </w:rPr>
        <w:t>Wniosek o zmianę postanowień umowy musi być wyrażony na piśmie;</w:t>
      </w:r>
    </w:p>
    <w:p w:rsidR="009622D9" w:rsidRPr="009622D9" w:rsidRDefault="009622D9" w:rsidP="009622D9">
      <w:pPr>
        <w:numPr>
          <w:ilvl w:val="1"/>
          <w:numId w:val="43"/>
        </w:numPr>
        <w:spacing w:after="0" w:line="240" w:lineRule="auto"/>
        <w:ind w:left="993" w:hanging="425"/>
        <w:jc w:val="both"/>
        <w:rPr>
          <w:rFonts w:cstheme="minorHAnsi"/>
          <w:sz w:val="20"/>
          <w:szCs w:val="20"/>
        </w:rPr>
      </w:pPr>
      <w:r w:rsidRPr="009622D9">
        <w:rPr>
          <w:rFonts w:cstheme="minorHAnsi"/>
          <w:sz w:val="20"/>
          <w:szCs w:val="20"/>
        </w:rPr>
        <w:t>Złożony wniosek przez stronę inicjującą zmianę musi zawierać:</w:t>
      </w:r>
    </w:p>
    <w:p w:rsidR="009622D9" w:rsidRPr="009622D9" w:rsidRDefault="009622D9" w:rsidP="009622D9">
      <w:pPr>
        <w:numPr>
          <w:ilvl w:val="1"/>
          <w:numId w:val="44"/>
        </w:numPr>
        <w:spacing w:after="0" w:line="240" w:lineRule="auto"/>
        <w:ind w:left="851" w:firstLine="142"/>
        <w:contextualSpacing/>
        <w:jc w:val="both"/>
        <w:rPr>
          <w:rFonts w:cstheme="minorHAnsi"/>
          <w:sz w:val="20"/>
          <w:szCs w:val="20"/>
        </w:rPr>
      </w:pPr>
      <w:r w:rsidRPr="009622D9">
        <w:rPr>
          <w:rFonts w:cstheme="minorHAnsi"/>
          <w:sz w:val="20"/>
          <w:szCs w:val="20"/>
        </w:rPr>
        <w:t>opis propozycji zmiany;</w:t>
      </w:r>
    </w:p>
    <w:p w:rsidR="009622D9" w:rsidRPr="009622D9" w:rsidRDefault="009622D9" w:rsidP="009622D9">
      <w:pPr>
        <w:numPr>
          <w:ilvl w:val="1"/>
          <w:numId w:val="44"/>
        </w:numPr>
        <w:spacing w:after="0" w:line="240" w:lineRule="auto"/>
        <w:ind w:left="851" w:firstLine="142"/>
        <w:contextualSpacing/>
        <w:jc w:val="both"/>
        <w:rPr>
          <w:rFonts w:cstheme="minorHAnsi"/>
          <w:sz w:val="20"/>
          <w:szCs w:val="20"/>
        </w:rPr>
      </w:pPr>
      <w:r w:rsidRPr="009622D9">
        <w:rPr>
          <w:rFonts w:cstheme="minorHAnsi"/>
          <w:sz w:val="20"/>
          <w:szCs w:val="20"/>
        </w:rPr>
        <w:t>uzasadnienie zmiany;</w:t>
      </w:r>
    </w:p>
    <w:p w:rsidR="009622D9" w:rsidRPr="009622D9" w:rsidRDefault="009622D9" w:rsidP="009622D9">
      <w:pPr>
        <w:numPr>
          <w:ilvl w:val="1"/>
          <w:numId w:val="44"/>
        </w:numPr>
        <w:spacing w:after="0" w:line="240" w:lineRule="auto"/>
        <w:ind w:left="851" w:firstLine="142"/>
        <w:contextualSpacing/>
        <w:jc w:val="both"/>
        <w:rPr>
          <w:rFonts w:cstheme="minorHAnsi"/>
          <w:sz w:val="20"/>
          <w:szCs w:val="20"/>
        </w:rPr>
      </w:pPr>
      <w:r w:rsidRPr="009622D9">
        <w:rPr>
          <w:rFonts w:cstheme="minorHAnsi"/>
          <w:sz w:val="20"/>
          <w:szCs w:val="20"/>
        </w:rPr>
        <w:t>opis wpływu zmiany na warunki realizacji umowy.</w:t>
      </w:r>
    </w:p>
    <w:p w:rsidR="009622D9" w:rsidRPr="009622D9" w:rsidRDefault="009622D9" w:rsidP="009622D9">
      <w:pPr>
        <w:pStyle w:val="Akapitzlist"/>
        <w:spacing w:after="0" w:line="240" w:lineRule="auto"/>
        <w:ind w:left="360"/>
        <w:jc w:val="both"/>
        <w:rPr>
          <w:rFonts w:cstheme="minorHAnsi"/>
          <w:sz w:val="20"/>
          <w:szCs w:val="20"/>
        </w:rPr>
      </w:pPr>
      <w:r w:rsidRPr="009622D9">
        <w:rPr>
          <w:rFonts w:cstheme="minorHAnsi"/>
          <w:sz w:val="20"/>
          <w:szCs w:val="20"/>
        </w:rPr>
        <w:t>Każda ze Stron może żądać przedstawienia dodatkowych oświadczeń lub dokumentów potwierdzających uzasadnienie dokonywanej zmiany.</w:t>
      </w:r>
    </w:p>
    <w:p w:rsidR="002B7511" w:rsidRPr="009622D9" w:rsidRDefault="002B7511" w:rsidP="002B7511">
      <w:pPr>
        <w:spacing w:after="0" w:line="240" w:lineRule="auto"/>
        <w:rPr>
          <w:rFonts w:eastAsia="Times New Roman" w:cstheme="minorHAnsi"/>
          <w:sz w:val="20"/>
          <w:szCs w:val="20"/>
          <w:lang w:eastAsia="pl-PL"/>
        </w:rPr>
      </w:pPr>
    </w:p>
    <w:p w:rsidR="002B7511" w:rsidRPr="002B4E8A" w:rsidRDefault="002B7511" w:rsidP="002B7511">
      <w:pPr>
        <w:spacing w:after="0" w:line="240" w:lineRule="auto"/>
        <w:jc w:val="center"/>
        <w:rPr>
          <w:rFonts w:eastAsia="Times New Roman" w:cstheme="minorHAnsi"/>
          <w:b/>
          <w:sz w:val="20"/>
          <w:szCs w:val="20"/>
          <w:lang w:eastAsia="pl-PL"/>
        </w:rPr>
      </w:pPr>
      <w:r w:rsidRPr="002B4E8A">
        <w:rPr>
          <w:rFonts w:eastAsia="Times New Roman" w:cstheme="minorHAnsi"/>
          <w:b/>
          <w:sz w:val="20"/>
          <w:szCs w:val="20"/>
          <w:lang w:eastAsia="pl-PL"/>
        </w:rPr>
        <w:t>§ 19.</w:t>
      </w:r>
    </w:p>
    <w:p w:rsidR="009622D9" w:rsidRPr="002B4E8A" w:rsidRDefault="009622D9" w:rsidP="009622D9">
      <w:pPr>
        <w:numPr>
          <w:ilvl w:val="0"/>
          <w:numId w:val="47"/>
        </w:numPr>
        <w:autoSpaceDE w:val="0"/>
        <w:autoSpaceDN w:val="0"/>
        <w:adjustRightInd w:val="0"/>
        <w:spacing w:after="0" w:line="240" w:lineRule="auto"/>
        <w:ind w:left="567" w:hanging="567"/>
        <w:jc w:val="both"/>
        <w:rPr>
          <w:rFonts w:eastAsia="Times New Roman" w:cstheme="minorHAnsi"/>
          <w:sz w:val="20"/>
          <w:szCs w:val="20"/>
          <w:lang w:eastAsia="pl-PL"/>
        </w:rPr>
      </w:pPr>
      <w:r w:rsidRPr="002B4E8A">
        <w:rPr>
          <w:rFonts w:eastAsia="Times New Roman" w:cstheme="minorHAnsi"/>
          <w:sz w:val="20"/>
          <w:szCs w:val="20"/>
          <w:lang w:eastAsia="pl-PL"/>
        </w:rPr>
        <w:t xml:space="preserve">Z uwagi na fakt, iż niniejsza umowa zostaje zawarta na okres dłuższy niż 12 miesięcy, zastosowanie znajdują  postanowienia niniejszego paragrafu o zasadach wprowadzania odpowiednich zmian wysokości wynagrodzenia należnego Wykonawcy  w przypadku zmiany: </w:t>
      </w:r>
    </w:p>
    <w:p w:rsidR="009622D9" w:rsidRPr="002B4E8A" w:rsidRDefault="009622D9" w:rsidP="009622D9">
      <w:pPr>
        <w:numPr>
          <w:ilvl w:val="0"/>
          <w:numId w:val="45"/>
        </w:numPr>
        <w:autoSpaceDE w:val="0"/>
        <w:autoSpaceDN w:val="0"/>
        <w:adjustRightInd w:val="0"/>
        <w:spacing w:after="0" w:line="240" w:lineRule="auto"/>
        <w:jc w:val="both"/>
        <w:rPr>
          <w:rFonts w:eastAsia="Times New Roman" w:cstheme="minorHAnsi"/>
          <w:sz w:val="20"/>
          <w:szCs w:val="20"/>
        </w:rPr>
      </w:pPr>
      <w:r w:rsidRPr="002B4E8A">
        <w:rPr>
          <w:rFonts w:eastAsia="Times New Roman" w:cstheme="minorHAnsi"/>
          <w:sz w:val="20"/>
          <w:szCs w:val="20"/>
          <w:lang w:eastAsia="pl-PL"/>
        </w:rPr>
        <w:t xml:space="preserve">wysokości minimalnego wynagrodzenia za pracę albo wysokości minimalnej stawki godzinowej, ustalonych na podstawie przepisów ustawy z dnia 10 października 2002 r. o minimalnym wynagrodzeniu za pracę, </w:t>
      </w:r>
      <w:r w:rsidRPr="002B4E8A">
        <w:rPr>
          <w:rFonts w:eastAsia="Times New Roman" w:cstheme="minorHAnsi"/>
          <w:sz w:val="20"/>
          <w:szCs w:val="20"/>
        </w:rPr>
        <w:t>jeżeli zmiany te będą miały wpływ na koszty wykonania zamówienia przez Wykonawcę,</w:t>
      </w:r>
    </w:p>
    <w:p w:rsidR="009622D9" w:rsidRPr="002B4E8A" w:rsidRDefault="009622D9" w:rsidP="009622D9">
      <w:pPr>
        <w:numPr>
          <w:ilvl w:val="0"/>
          <w:numId w:val="45"/>
        </w:numPr>
        <w:autoSpaceDE w:val="0"/>
        <w:autoSpaceDN w:val="0"/>
        <w:adjustRightInd w:val="0"/>
        <w:spacing w:after="0" w:line="240" w:lineRule="auto"/>
        <w:jc w:val="both"/>
        <w:rPr>
          <w:rFonts w:eastAsia="Times New Roman" w:cstheme="minorHAnsi"/>
          <w:sz w:val="20"/>
          <w:szCs w:val="20"/>
          <w:lang w:eastAsia="pl-PL"/>
        </w:rPr>
      </w:pPr>
      <w:r w:rsidRPr="002B4E8A">
        <w:rPr>
          <w:rFonts w:eastAsia="Times New Roman" w:cstheme="minorHAnsi"/>
          <w:sz w:val="20"/>
          <w:szCs w:val="20"/>
          <w:lang w:eastAsia="pl-PL"/>
        </w:rPr>
        <w:t>zasad podlegania ubezpieczeniom społecznym lub ubezpieczeniu zdrowotnemu lub wysokości stawki składki na ubezpieczenia społeczne lub zdrowotne, jeżeli zmiany te będą miały wpływ na koszty wykonania zamówienia przez Wykonawcę.</w:t>
      </w:r>
    </w:p>
    <w:p w:rsidR="009622D9" w:rsidRPr="002B4E8A" w:rsidRDefault="009622D9" w:rsidP="009622D9">
      <w:pPr>
        <w:numPr>
          <w:ilvl w:val="0"/>
          <w:numId w:val="45"/>
        </w:numPr>
        <w:autoSpaceDE w:val="0"/>
        <w:autoSpaceDN w:val="0"/>
        <w:adjustRightInd w:val="0"/>
        <w:spacing w:after="0" w:line="240" w:lineRule="auto"/>
        <w:jc w:val="both"/>
        <w:rPr>
          <w:rFonts w:eastAsia="Times New Roman" w:cstheme="minorHAnsi"/>
          <w:sz w:val="20"/>
          <w:szCs w:val="20"/>
          <w:lang w:eastAsia="pl-PL"/>
        </w:rPr>
      </w:pPr>
      <w:r w:rsidRPr="002B4E8A">
        <w:rPr>
          <w:rFonts w:eastAsia="Times New Roman" w:cstheme="minorHAnsi"/>
          <w:sz w:val="20"/>
          <w:szCs w:val="20"/>
          <w:lang w:eastAsia="pl-PL"/>
        </w:rPr>
        <w:t>zasad gromadzenia i wysokości wpłat do pracowniczych planów kapitałowych, o których mowa w ustawie z dnia 4 października 2018 r. o pracowniczych planach kapitałowych, jeżeli zmiany te będą miały wpływ na koszty wykonania zamówienia przez Wykonawcę.</w:t>
      </w:r>
    </w:p>
    <w:p w:rsidR="009622D9" w:rsidRPr="002B4E8A" w:rsidRDefault="009622D9" w:rsidP="009622D9">
      <w:pPr>
        <w:autoSpaceDE w:val="0"/>
        <w:autoSpaceDN w:val="0"/>
        <w:adjustRightInd w:val="0"/>
        <w:spacing w:after="0" w:line="240" w:lineRule="auto"/>
        <w:ind w:left="1068"/>
        <w:jc w:val="both"/>
        <w:rPr>
          <w:rFonts w:eastAsia="Times New Roman" w:cstheme="minorHAnsi"/>
          <w:sz w:val="20"/>
          <w:szCs w:val="20"/>
          <w:lang w:eastAsia="pl-PL"/>
        </w:rPr>
      </w:pPr>
    </w:p>
    <w:p w:rsidR="009622D9" w:rsidRPr="002B4E8A" w:rsidRDefault="009622D9" w:rsidP="009622D9">
      <w:pPr>
        <w:numPr>
          <w:ilvl w:val="0"/>
          <w:numId w:val="47"/>
        </w:numPr>
        <w:autoSpaceDE w:val="0"/>
        <w:autoSpaceDN w:val="0"/>
        <w:adjustRightInd w:val="0"/>
        <w:spacing w:after="0" w:line="240" w:lineRule="auto"/>
        <w:ind w:left="567" w:hanging="567"/>
        <w:jc w:val="both"/>
        <w:rPr>
          <w:rFonts w:eastAsia="Times New Roman" w:cstheme="minorHAnsi"/>
          <w:sz w:val="20"/>
          <w:szCs w:val="20"/>
          <w:lang w:eastAsia="pl-PL"/>
        </w:rPr>
      </w:pPr>
      <w:r w:rsidRPr="002B4E8A">
        <w:rPr>
          <w:rFonts w:eastAsia="Times New Roman" w:cstheme="minorHAnsi"/>
          <w:sz w:val="20"/>
          <w:szCs w:val="20"/>
          <w:lang w:eastAsia="pl-PL"/>
        </w:rPr>
        <w:t>W przypadku wystąpienia okoliczności wskazanych w ust. 1 lit. a), b), c) strona, która wnosi o zmianę wysokości wynagrodzenia Wykonawcy jest zobowiązana przedstawić drugiej stronie wniosek zawierający:</w:t>
      </w:r>
    </w:p>
    <w:p w:rsidR="009622D9" w:rsidRPr="002B4E8A" w:rsidRDefault="009622D9" w:rsidP="009622D9">
      <w:pPr>
        <w:numPr>
          <w:ilvl w:val="0"/>
          <w:numId w:val="46"/>
        </w:numPr>
        <w:autoSpaceDE w:val="0"/>
        <w:autoSpaceDN w:val="0"/>
        <w:adjustRightInd w:val="0"/>
        <w:spacing w:after="0" w:line="240" w:lineRule="auto"/>
        <w:jc w:val="both"/>
        <w:rPr>
          <w:rFonts w:eastAsia="Times New Roman" w:cstheme="minorHAnsi"/>
          <w:sz w:val="20"/>
          <w:szCs w:val="20"/>
          <w:lang w:eastAsia="pl-PL"/>
        </w:rPr>
      </w:pPr>
      <w:r w:rsidRPr="002B4E8A">
        <w:rPr>
          <w:rFonts w:eastAsia="Times New Roman" w:cstheme="minorHAnsi"/>
          <w:sz w:val="20"/>
          <w:szCs w:val="20"/>
          <w:lang w:eastAsia="pl-PL"/>
        </w:rPr>
        <w:t xml:space="preserve">wskazanie przepisów podlegających zmianie, </w:t>
      </w:r>
    </w:p>
    <w:p w:rsidR="009622D9" w:rsidRPr="002B4E8A" w:rsidRDefault="009622D9" w:rsidP="009622D9">
      <w:pPr>
        <w:numPr>
          <w:ilvl w:val="0"/>
          <w:numId w:val="46"/>
        </w:numPr>
        <w:autoSpaceDE w:val="0"/>
        <w:autoSpaceDN w:val="0"/>
        <w:adjustRightInd w:val="0"/>
        <w:spacing w:after="0" w:line="240" w:lineRule="auto"/>
        <w:jc w:val="both"/>
        <w:rPr>
          <w:rFonts w:eastAsia="Times New Roman" w:cstheme="minorHAnsi"/>
          <w:sz w:val="20"/>
          <w:szCs w:val="20"/>
          <w:lang w:eastAsia="pl-PL"/>
        </w:rPr>
      </w:pPr>
      <w:r w:rsidRPr="002B4E8A">
        <w:rPr>
          <w:rFonts w:eastAsia="Times New Roman" w:cstheme="minorHAnsi"/>
          <w:sz w:val="20"/>
          <w:szCs w:val="20"/>
          <w:lang w:eastAsia="pl-PL"/>
        </w:rPr>
        <w:t>wskazanie skutków zmiany dla wysokości kosztów ponoszonych przez Wykonawcę przy realizacji zamówienia objętego daną umową,</w:t>
      </w:r>
    </w:p>
    <w:p w:rsidR="009622D9" w:rsidRPr="002B4E8A" w:rsidRDefault="009622D9" w:rsidP="009622D9">
      <w:pPr>
        <w:numPr>
          <w:ilvl w:val="0"/>
          <w:numId w:val="46"/>
        </w:numPr>
        <w:autoSpaceDE w:val="0"/>
        <w:autoSpaceDN w:val="0"/>
        <w:adjustRightInd w:val="0"/>
        <w:spacing w:after="0" w:line="240" w:lineRule="auto"/>
        <w:jc w:val="both"/>
        <w:rPr>
          <w:rFonts w:eastAsia="Times New Roman" w:cstheme="minorHAnsi"/>
          <w:sz w:val="20"/>
          <w:szCs w:val="20"/>
          <w:lang w:eastAsia="pl-PL"/>
        </w:rPr>
      </w:pPr>
      <w:r w:rsidRPr="002B4E8A">
        <w:rPr>
          <w:rFonts w:eastAsia="Times New Roman" w:cstheme="minorHAnsi"/>
          <w:sz w:val="20"/>
          <w:szCs w:val="20"/>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rsidR="009622D9" w:rsidRPr="002B4E8A" w:rsidRDefault="009622D9" w:rsidP="009622D9">
      <w:pPr>
        <w:numPr>
          <w:ilvl w:val="0"/>
          <w:numId w:val="46"/>
        </w:numPr>
        <w:autoSpaceDE w:val="0"/>
        <w:autoSpaceDN w:val="0"/>
        <w:adjustRightInd w:val="0"/>
        <w:spacing w:after="0" w:line="240" w:lineRule="auto"/>
        <w:jc w:val="both"/>
        <w:rPr>
          <w:rFonts w:eastAsia="Times New Roman" w:cstheme="minorHAnsi"/>
          <w:sz w:val="20"/>
          <w:szCs w:val="20"/>
          <w:lang w:eastAsia="pl-PL"/>
        </w:rPr>
      </w:pPr>
      <w:r w:rsidRPr="002B4E8A">
        <w:rPr>
          <w:rFonts w:eastAsia="Times New Roman" w:cstheme="minorHAnsi"/>
          <w:sz w:val="20"/>
          <w:szCs w:val="20"/>
          <w:lang w:eastAsia="pl-PL"/>
        </w:rPr>
        <w:t>propozycję zmiany w wysokości wynagrodzenia z uzasadnieniem.</w:t>
      </w:r>
    </w:p>
    <w:p w:rsidR="009622D9" w:rsidRPr="002B4E8A" w:rsidRDefault="009622D9" w:rsidP="009622D9">
      <w:pPr>
        <w:autoSpaceDE w:val="0"/>
        <w:autoSpaceDN w:val="0"/>
        <w:adjustRightInd w:val="0"/>
        <w:spacing w:after="0" w:line="240" w:lineRule="auto"/>
        <w:ind w:left="360"/>
        <w:jc w:val="both"/>
        <w:rPr>
          <w:rFonts w:eastAsia="Times New Roman" w:cstheme="minorHAnsi"/>
          <w:sz w:val="20"/>
          <w:szCs w:val="20"/>
          <w:lang w:eastAsia="ar-SA"/>
        </w:rPr>
      </w:pPr>
      <w:r w:rsidRPr="002B4E8A">
        <w:rPr>
          <w:rFonts w:eastAsia="Times New Roman" w:cstheme="minorHAnsi"/>
          <w:sz w:val="20"/>
          <w:szCs w:val="20"/>
          <w:lang w:eastAsia="pl-PL"/>
        </w:rPr>
        <w:t>Po wykazaniu prawidłowej kwoty zmiany wysokości wynagrodzenia strony podpiszą stosowny aneks.</w:t>
      </w:r>
    </w:p>
    <w:p w:rsidR="009622D9" w:rsidRPr="002B4E8A" w:rsidRDefault="009622D9" w:rsidP="009622D9">
      <w:pPr>
        <w:numPr>
          <w:ilvl w:val="0"/>
          <w:numId w:val="47"/>
        </w:numPr>
        <w:autoSpaceDE w:val="0"/>
        <w:autoSpaceDN w:val="0"/>
        <w:adjustRightInd w:val="0"/>
        <w:spacing w:after="0" w:line="240" w:lineRule="auto"/>
        <w:ind w:left="567" w:hanging="567"/>
        <w:jc w:val="both"/>
        <w:rPr>
          <w:rFonts w:eastAsia="Times New Roman" w:cstheme="minorHAnsi"/>
          <w:sz w:val="20"/>
          <w:szCs w:val="20"/>
          <w:lang w:eastAsia="pl-PL"/>
        </w:rPr>
      </w:pPr>
      <w:r w:rsidRPr="002B4E8A">
        <w:rPr>
          <w:rFonts w:eastAsia="Times New Roman" w:cstheme="minorHAnsi"/>
          <w:sz w:val="20"/>
          <w:szCs w:val="20"/>
          <w:lang w:eastAsia="pl-PL"/>
        </w:rPr>
        <w:t>Strony postanawiają, iż zmiany wynagrodzenia w wypadku wystąpienia jednej ze zmian przepisów wskazanych w ust. 1 dokonają w formie pisemnego aneksu.</w:t>
      </w:r>
    </w:p>
    <w:p w:rsidR="009622D9" w:rsidRPr="002B4E8A" w:rsidRDefault="009622D9" w:rsidP="009622D9">
      <w:pPr>
        <w:numPr>
          <w:ilvl w:val="0"/>
          <w:numId w:val="47"/>
        </w:numPr>
        <w:autoSpaceDE w:val="0"/>
        <w:autoSpaceDN w:val="0"/>
        <w:adjustRightInd w:val="0"/>
        <w:spacing w:after="0" w:line="240" w:lineRule="auto"/>
        <w:ind w:left="567" w:hanging="567"/>
        <w:jc w:val="both"/>
        <w:rPr>
          <w:rFonts w:eastAsia="Times New Roman" w:cstheme="minorHAnsi"/>
          <w:sz w:val="20"/>
          <w:szCs w:val="20"/>
          <w:lang w:eastAsia="pl-PL"/>
        </w:rPr>
      </w:pPr>
      <w:r w:rsidRPr="002B4E8A">
        <w:rPr>
          <w:rFonts w:eastAsia="Times New Roman" w:cstheme="minorHAnsi"/>
          <w:sz w:val="20"/>
          <w:szCs w:val="20"/>
          <w:lang w:eastAsia="pl-PL"/>
        </w:rPr>
        <w:t>Zmiana wysokości wynagrodzenia obowiązywać będzie od dnia wejścia w życie zmian, o których mowa w ust. 1, z zastrzeżeniem art. 439 ust. 3 pzp. Wykonawca po podpisaniu aneksu wystawi odpowiednie faktury korygujące.</w:t>
      </w:r>
    </w:p>
    <w:p w:rsidR="009622D9" w:rsidRPr="008639D6" w:rsidRDefault="009622D9" w:rsidP="009622D9">
      <w:pPr>
        <w:numPr>
          <w:ilvl w:val="0"/>
          <w:numId w:val="47"/>
        </w:numPr>
        <w:autoSpaceDE w:val="0"/>
        <w:autoSpaceDN w:val="0"/>
        <w:adjustRightInd w:val="0"/>
        <w:spacing w:after="0" w:line="240" w:lineRule="auto"/>
        <w:ind w:left="567" w:hanging="567"/>
        <w:jc w:val="both"/>
        <w:rPr>
          <w:rFonts w:eastAsia="Times New Roman" w:cstheme="minorHAnsi"/>
          <w:sz w:val="20"/>
          <w:szCs w:val="20"/>
          <w:lang w:eastAsia="pl-PL"/>
        </w:rPr>
      </w:pPr>
      <w:r w:rsidRPr="002B4E8A">
        <w:rPr>
          <w:rFonts w:eastAsia="Times New Roman" w:cstheme="minorHAnsi"/>
          <w:sz w:val="20"/>
          <w:szCs w:val="20"/>
          <w:lang w:eastAsia="pl-PL"/>
        </w:rPr>
        <w:lastRenderedPageBreak/>
        <w:t>Odnośnie zmiany stawki podatku VAT zasady zmiany wysokości wynagrodzen</w:t>
      </w:r>
      <w:r w:rsidR="00AC7DFB">
        <w:rPr>
          <w:rFonts w:eastAsia="Times New Roman" w:cstheme="minorHAnsi"/>
          <w:sz w:val="20"/>
          <w:szCs w:val="20"/>
          <w:lang w:eastAsia="pl-PL"/>
        </w:rPr>
        <w:t xml:space="preserve">ia Wykonawcy wskazane są  </w:t>
      </w:r>
      <w:r w:rsidR="00AC7DFB" w:rsidRPr="008639D6">
        <w:rPr>
          <w:rFonts w:eastAsia="Times New Roman" w:cstheme="minorHAnsi"/>
          <w:sz w:val="20"/>
          <w:szCs w:val="20"/>
          <w:lang w:eastAsia="pl-PL"/>
        </w:rPr>
        <w:t>w  § 6 ust. 6 i 7</w:t>
      </w:r>
      <w:r w:rsidRPr="008639D6">
        <w:rPr>
          <w:rFonts w:eastAsia="Times New Roman" w:cstheme="minorHAnsi"/>
          <w:sz w:val="20"/>
          <w:szCs w:val="20"/>
          <w:lang w:eastAsia="pl-PL"/>
        </w:rPr>
        <w:t xml:space="preserve"> niniejszej umowy.</w:t>
      </w:r>
    </w:p>
    <w:p w:rsidR="009622D9" w:rsidRPr="002B4E8A" w:rsidRDefault="009622D9" w:rsidP="009622D9">
      <w:pPr>
        <w:numPr>
          <w:ilvl w:val="0"/>
          <w:numId w:val="47"/>
        </w:numPr>
        <w:autoSpaceDE w:val="0"/>
        <w:autoSpaceDN w:val="0"/>
        <w:adjustRightInd w:val="0"/>
        <w:spacing w:after="0" w:line="240" w:lineRule="auto"/>
        <w:ind w:left="567" w:hanging="567"/>
        <w:jc w:val="both"/>
        <w:rPr>
          <w:rFonts w:eastAsia="Times New Roman" w:cstheme="minorHAnsi"/>
          <w:sz w:val="20"/>
          <w:szCs w:val="20"/>
          <w:lang w:eastAsia="pl-PL"/>
        </w:rPr>
      </w:pPr>
      <w:r w:rsidRPr="002B4E8A">
        <w:rPr>
          <w:rFonts w:eastAsia="Times New Roman" w:cstheme="minorHAnsi"/>
          <w:sz w:val="20"/>
          <w:szCs w:val="20"/>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rsidR="009622D9" w:rsidRPr="002B4E8A" w:rsidRDefault="009622D9" w:rsidP="009622D9">
      <w:pPr>
        <w:numPr>
          <w:ilvl w:val="0"/>
          <w:numId w:val="47"/>
        </w:numPr>
        <w:autoSpaceDE w:val="0"/>
        <w:autoSpaceDN w:val="0"/>
        <w:adjustRightInd w:val="0"/>
        <w:spacing w:after="0" w:line="240" w:lineRule="auto"/>
        <w:ind w:left="567" w:hanging="567"/>
        <w:jc w:val="both"/>
        <w:rPr>
          <w:rFonts w:eastAsia="Times New Roman" w:cstheme="minorHAnsi"/>
          <w:sz w:val="20"/>
          <w:szCs w:val="20"/>
          <w:lang w:eastAsia="pl-PL"/>
        </w:rPr>
      </w:pPr>
      <w:r w:rsidRPr="002B4E8A">
        <w:rPr>
          <w:rFonts w:eastAsia="Times New Roman" w:cstheme="minorHAnsi"/>
          <w:sz w:val="20"/>
          <w:szCs w:val="20"/>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rsidR="009622D9" w:rsidRPr="002B4E8A" w:rsidRDefault="009622D9" w:rsidP="009622D9">
      <w:pPr>
        <w:numPr>
          <w:ilvl w:val="0"/>
          <w:numId w:val="47"/>
        </w:numPr>
        <w:autoSpaceDE w:val="0"/>
        <w:autoSpaceDN w:val="0"/>
        <w:adjustRightInd w:val="0"/>
        <w:spacing w:after="0" w:line="240" w:lineRule="auto"/>
        <w:ind w:left="567" w:hanging="567"/>
        <w:jc w:val="both"/>
        <w:rPr>
          <w:rFonts w:eastAsia="Times New Roman" w:cstheme="minorHAnsi"/>
          <w:sz w:val="20"/>
          <w:szCs w:val="20"/>
          <w:lang w:eastAsia="pl-PL"/>
        </w:rPr>
      </w:pPr>
      <w:r w:rsidRPr="002B4E8A">
        <w:rPr>
          <w:rFonts w:eastAsia="Times New Roman" w:cstheme="minorHAnsi"/>
          <w:sz w:val="20"/>
          <w:szCs w:val="20"/>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rsidR="009622D9" w:rsidRPr="002B4E8A" w:rsidRDefault="009622D9" w:rsidP="009622D9">
      <w:pPr>
        <w:spacing w:after="0" w:line="240" w:lineRule="auto"/>
        <w:ind w:left="567"/>
        <w:jc w:val="both"/>
        <w:rPr>
          <w:rFonts w:eastAsia="Times New Roman" w:cstheme="minorHAnsi"/>
          <w:sz w:val="20"/>
          <w:szCs w:val="20"/>
          <w:lang w:eastAsia="pl-PL"/>
        </w:rPr>
      </w:pPr>
    </w:p>
    <w:p w:rsidR="009622D9" w:rsidRPr="009622D9" w:rsidRDefault="009622D9" w:rsidP="009622D9">
      <w:pPr>
        <w:spacing w:after="0" w:line="240" w:lineRule="auto"/>
        <w:jc w:val="center"/>
        <w:rPr>
          <w:rFonts w:eastAsia="Times New Roman" w:cstheme="minorHAnsi"/>
          <w:b/>
          <w:sz w:val="20"/>
          <w:szCs w:val="20"/>
          <w:lang w:eastAsia="pl-PL"/>
        </w:rPr>
      </w:pPr>
      <w:r w:rsidRPr="009622D9">
        <w:rPr>
          <w:rFonts w:eastAsia="Times New Roman" w:cstheme="minorHAnsi"/>
          <w:b/>
          <w:sz w:val="20"/>
          <w:szCs w:val="20"/>
          <w:lang w:eastAsia="pl-PL"/>
        </w:rPr>
        <w:t xml:space="preserve">§ </w:t>
      </w:r>
      <w:r>
        <w:rPr>
          <w:rFonts w:eastAsia="Times New Roman" w:cstheme="minorHAnsi"/>
          <w:b/>
          <w:sz w:val="20"/>
          <w:szCs w:val="20"/>
          <w:lang w:eastAsia="pl-PL"/>
        </w:rPr>
        <w:t>20</w:t>
      </w:r>
      <w:r w:rsidRPr="009622D9">
        <w:rPr>
          <w:rFonts w:eastAsia="Times New Roman" w:cstheme="minorHAnsi"/>
          <w:b/>
          <w:sz w:val="20"/>
          <w:szCs w:val="20"/>
          <w:lang w:eastAsia="pl-PL"/>
        </w:rPr>
        <w:t>.</w:t>
      </w:r>
    </w:p>
    <w:p w:rsidR="002B7511" w:rsidRPr="00EF0B5B" w:rsidRDefault="002B7511" w:rsidP="009622D9">
      <w:pPr>
        <w:numPr>
          <w:ilvl w:val="3"/>
          <w:numId w:val="49"/>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t>
      </w:r>
      <w:r w:rsidRPr="00EF0B5B">
        <w:rPr>
          <w:rFonts w:eastAsia="Times New Roman" w:cstheme="minorHAnsi"/>
          <w:sz w:val="20"/>
          <w:szCs w:val="20"/>
          <w:lang w:eastAsia="pl-PL"/>
        </w:rPr>
        <w:t>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AC7DFB" w:rsidRPr="00EF0B5B">
        <w:rPr>
          <w:rFonts w:eastAsia="Times New Roman" w:cstheme="minorHAnsi"/>
          <w:sz w:val="20"/>
          <w:szCs w:val="20"/>
          <w:lang w:eastAsia="pl-PL"/>
        </w:rPr>
        <w:t>9</w:t>
      </w:r>
      <w:r w:rsidRPr="00EF0B5B">
        <w:rPr>
          <w:rFonts w:eastAsia="Times New Roman" w:cstheme="minorHAnsi"/>
          <w:sz w:val="20"/>
          <w:szCs w:val="20"/>
          <w:lang w:eastAsia="pl-PL"/>
        </w:rPr>
        <w:t xml:space="preserve"> r. poz.1</w:t>
      </w:r>
      <w:r w:rsidR="00AC7DFB" w:rsidRPr="00EF0B5B">
        <w:rPr>
          <w:rFonts w:eastAsia="Times New Roman" w:cstheme="minorHAnsi"/>
          <w:sz w:val="20"/>
          <w:szCs w:val="20"/>
          <w:lang w:eastAsia="pl-PL"/>
        </w:rPr>
        <w:t>781</w:t>
      </w:r>
      <w:r w:rsidRPr="00EF0B5B">
        <w:rPr>
          <w:rFonts w:eastAsia="Times New Roman" w:cstheme="minorHAnsi"/>
          <w:sz w:val="20"/>
          <w:szCs w:val="20"/>
          <w:lang w:eastAsia="pl-PL"/>
        </w:rPr>
        <w:t>) lub innymi przepisami prawa polskiego.</w:t>
      </w:r>
    </w:p>
    <w:p w:rsidR="002B7511" w:rsidRPr="009622D9" w:rsidRDefault="002B7511" w:rsidP="009622D9">
      <w:pPr>
        <w:numPr>
          <w:ilvl w:val="3"/>
          <w:numId w:val="49"/>
        </w:numPr>
        <w:spacing w:after="0" w:line="240" w:lineRule="auto"/>
        <w:ind w:left="567" w:hanging="567"/>
        <w:jc w:val="both"/>
        <w:rPr>
          <w:rFonts w:eastAsia="Times New Roman" w:cstheme="minorHAnsi"/>
          <w:sz w:val="20"/>
          <w:szCs w:val="20"/>
          <w:lang w:eastAsia="pl-PL"/>
        </w:rPr>
      </w:pPr>
      <w:r w:rsidRPr="00EF0B5B">
        <w:rPr>
          <w:rFonts w:eastAsia="Times New Roman" w:cstheme="minorHAnsi"/>
          <w:sz w:val="20"/>
          <w:szCs w:val="20"/>
          <w:lang w:eastAsia="pl-PL"/>
        </w:rPr>
        <w:t>Dla celów związanych z wykonywaniem umowy istnieje konieczność wzajemnego udostępnienia danych osobowych Stron umowy, a jeżeli ma to zastosowanie</w:t>
      </w:r>
      <w:r w:rsidRPr="009622D9">
        <w:rPr>
          <w:rFonts w:eastAsia="Times New Roman" w:cstheme="minorHAnsi"/>
          <w:sz w:val="20"/>
          <w:szCs w:val="20"/>
          <w:lang w:eastAsia="pl-PL"/>
        </w:rPr>
        <w:t xml:space="preserve">, również ich przedstawicieli, osób wskazanych do kontaktu lub osób, których dane będą przetwarzane w związku z realizacją przedmiotu umowy. </w:t>
      </w:r>
    </w:p>
    <w:p w:rsidR="002B7511" w:rsidRPr="009622D9" w:rsidRDefault="002B7511" w:rsidP="009622D9">
      <w:pPr>
        <w:numPr>
          <w:ilvl w:val="0"/>
          <w:numId w:val="49"/>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Każda Strona oświadcza, że w celu wykonania obowiązków informacyjnych określonych w RODO osobom, których dane będą udostępnione, przedstawiona zostanie (do zapoznania się) treść klauzuli informacyjnej.</w:t>
      </w:r>
    </w:p>
    <w:p w:rsidR="002B7511" w:rsidRPr="009622D9" w:rsidRDefault="002B7511" w:rsidP="009622D9">
      <w:pPr>
        <w:numPr>
          <w:ilvl w:val="0"/>
          <w:numId w:val="49"/>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Każda ze Stron będzie przetwarzała udostępnione jej dane osobowe na własną odpowiedzialność i w zgodzie z przepisami prawa</w:t>
      </w:r>
    </w:p>
    <w:p w:rsidR="002B7511" w:rsidRPr="009622D9" w:rsidRDefault="002B7511" w:rsidP="002B7511">
      <w:pPr>
        <w:spacing w:after="0" w:line="240" w:lineRule="auto"/>
        <w:jc w:val="center"/>
        <w:rPr>
          <w:rFonts w:eastAsia="Times New Roman" w:cstheme="minorHAnsi"/>
          <w:sz w:val="20"/>
          <w:szCs w:val="20"/>
          <w:lang w:eastAsia="pl-PL"/>
        </w:rPr>
      </w:pPr>
    </w:p>
    <w:p w:rsidR="002B7511" w:rsidRPr="009622D9" w:rsidRDefault="002B7511" w:rsidP="002B7511">
      <w:pPr>
        <w:spacing w:after="0" w:line="240" w:lineRule="auto"/>
        <w:jc w:val="center"/>
        <w:rPr>
          <w:rFonts w:eastAsia="Times New Roman" w:cstheme="minorHAnsi"/>
          <w:b/>
          <w:sz w:val="20"/>
          <w:szCs w:val="20"/>
          <w:lang w:eastAsia="pl-PL"/>
        </w:rPr>
      </w:pPr>
      <w:r w:rsidRPr="009622D9">
        <w:rPr>
          <w:rFonts w:eastAsia="Times New Roman" w:cstheme="minorHAnsi"/>
          <w:b/>
          <w:sz w:val="20"/>
          <w:szCs w:val="20"/>
          <w:lang w:eastAsia="pl-PL"/>
        </w:rPr>
        <w:t>§ 2</w:t>
      </w:r>
      <w:r w:rsidR="009622D9">
        <w:rPr>
          <w:rFonts w:eastAsia="Times New Roman" w:cstheme="minorHAnsi"/>
          <w:b/>
          <w:sz w:val="20"/>
          <w:szCs w:val="20"/>
          <w:lang w:eastAsia="pl-PL"/>
        </w:rPr>
        <w:t>1</w:t>
      </w:r>
      <w:r w:rsidRPr="009622D9">
        <w:rPr>
          <w:rFonts w:eastAsia="Times New Roman" w:cstheme="minorHAnsi"/>
          <w:b/>
          <w:sz w:val="20"/>
          <w:szCs w:val="20"/>
          <w:lang w:eastAsia="pl-PL"/>
        </w:rPr>
        <w:t>.</w:t>
      </w:r>
    </w:p>
    <w:p w:rsidR="002B7511" w:rsidRPr="009622D9" w:rsidRDefault="002B7511" w:rsidP="002B7511">
      <w:pPr>
        <w:spacing w:after="0" w:line="240" w:lineRule="auto"/>
        <w:jc w:val="both"/>
        <w:rPr>
          <w:rFonts w:eastAsia="Times New Roman" w:cstheme="minorHAnsi"/>
          <w:sz w:val="20"/>
          <w:szCs w:val="20"/>
          <w:lang w:eastAsia="pl-PL"/>
        </w:rPr>
      </w:pPr>
      <w:r w:rsidRPr="009622D9">
        <w:rPr>
          <w:rFonts w:eastAsia="Times New Roman" w:cstheme="minorHAnsi"/>
          <w:sz w:val="20"/>
          <w:szCs w:val="20"/>
          <w:lang w:eastAsia="pl-PL"/>
        </w:rPr>
        <w:t>Umowę niniejszą sporządzono w 2 jednobrzmiących egzemplarzach, z których 1 egzemplarz otrzymuje Zamawiający, a 1 egzemplarz Wykonawca.</w:t>
      </w:r>
    </w:p>
    <w:p w:rsidR="002B7511" w:rsidRPr="009622D9" w:rsidRDefault="002B7511" w:rsidP="002B7511">
      <w:pPr>
        <w:spacing w:after="0" w:line="240" w:lineRule="auto"/>
        <w:jc w:val="center"/>
        <w:rPr>
          <w:rFonts w:eastAsia="Times New Roman" w:cstheme="minorHAnsi"/>
          <w:sz w:val="20"/>
          <w:szCs w:val="20"/>
          <w:lang w:eastAsia="pl-PL"/>
        </w:rPr>
      </w:pPr>
    </w:p>
    <w:p w:rsidR="002B7511" w:rsidRPr="009622D9" w:rsidRDefault="002B7511" w:rsidP="002B7511">
      <w:pPr>
        <w:spacing w:after="0" w:line="240" w:lineRule="auto"/>
        <w:jc w:val="center"/>
        <w:rPr>
          <w:rFonts w:eastAsia="Times New Roman" w:cstheme="minorHAnsi"/>
          <w:b/>
          <w:sz w:val="20"/>
          <w:szCs w:val="20"/>
          <w:lang w:eastAsia="pl-PL"/>
        </w:rPr>
      </w:pPr>
      <w:r w:rsidRPr="009622D9">
        <w:rPr>
          <w:rFonts w:eastAsia="Times New Roman" w:cstheme="minorHAnsi"/>
          <w:b/>
          <w:sz w:val="20"/>
          <w:szCs w:val="20"/>
          <w:lang w:eastAsia="pl-PL"/>
        </w:rPr>
        <w:t>§ 2</w:t>
      </w:r>
      <w:r w:rsidR="009622D9">
        <w:rPr>
          <w:rFonts w:eastAsia="Times New Roman" w:cstheme="minorHAnsi"/>
          <w:b/>
          <w:sz w:val="20"/>
          <w:szCs w:val="20"/>
          <w:lang w:eastAsia="pl-PL"/>
        </w:rPr>
        <w:t>2</w:t>
      </w:r>
      <w:r w:rsidRPr="009622D9">
        <w:rPr>
          <w:rFonts w:eastAsia="Times New Roman" w:cstheme="minorHAnsi"/>
          <w:b/>
          <w:sz w:val="20"/>
          <w:szCs w:val="20"/>
          <w:lang w:eastAsia="pl-PL"/>
        </w:rPr>
        <w:t>.</w:t>
      </w:r>
    </w:p>
    <w:p w:rsidR="002B7511" w:rsidRPr="009622D9" w:rsidRDefault="002B7511" w:rsidP="002B7511">
      <w:pPr>
        <w:numPr>
          <w:ilvl w:val="0"/>
          <w:numId w:val="25"/>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W przypadku niezgodności pomiędzy treścią niniejszej umowy, a treścią załączników do umowy, pierwszeństwo mają postanowienia umowy.</w:t>
      </w:r>
    </w:p>
    <w:p w:rsidR="002B7511" w:rsidRPr="009622D9" w:rsidRDefault="002B7511" w:rsidP="002B7511">
      <w:pPr>
        <w:numPr>
          <w:ilvl w:val="0"/>
          <w:numId w:val="25"/>
        </w:numPr>
        <w:spacing w:after="0" w:line="240" w:lineRule="auto"/>
        <w:ind w:left="567" w:hanging="567"/>
        <w:jc w:val="both"/>
        <w:rPr>
          <w:rFonts w:eastAsia="Times New Roman" w:cstheme="minorHAnsi"/>
          <w:sz w:val="20"/>
          <w:szCs w:val="20"/>
          <w:lang w:eastAsia="pl-PL"/>
        </w:rPr>
      </w:pPr>
      <w:r w:rsidRPr="009622D9">
        <w:rPr>
          <w:rFonts w:eastAsia="Times New Roman" w:cstheme="minorHAnsi"/>
          <w:sz w:val="20"/>
          <w:szCs w:val="20"/>
          <w:lang w:eastAsia="pl-PL"/>
        </w:rPr>
        <w:t>Integralną część umowy stanowią następujące załączniki:</w:t>
      </w:r>
    </w:p>
    <w:p w:rsidR="002B7511" w:rsidRPr="009622D9" w:rsidRDefault="002B7511" w:rsidP="002B7511">
      <w:pPr>
        <w:numPr>
          <w:ilvl w:val="0"/>
          <w:numId w:val="15"/>
        </w:numPr>
        <w:tabs>
          <w:tab w:val="clear" w:pos="720"/>
          <w:tab w:val="left" w:pos="5954"/>
        </w:tabs>
        <w:spacing w:after="0" w:line="240" w:lineRule="auto"/>
        <w:ind w:left="851" w:hanging="284"/>
        <w:jc w:val="both"/>
        <w:rPr>
          <w:rFonts w:eastAsia="Times New Roman" w:cstheme="minorHAnsi"/>
          <w:sz w:val="20"/>
          <w:szCs w:val="20"/>
          <w:lang w:eastAsia="pl-PL"/>
        </w:rPr>
      </w:pPr>
      <w:r w:rsidRPr="009622D9">
        <w:rPr>
          <w:rFonts w:eastAsia="Times New Roman" w:cstheme="minorHAnsi"/>
          <w:sz w:val="20"/>
          <w:szCs w:val="20"/>
          <w:lang w:eastAsia="pl-PL"/>
        </w:rPr>
        <w:t>formularz ofertowy Wykonawcy</w:t>
      </w:r>
    </w:p>
    <w:p w:rsidR="002B7511" w:rsidRPr="009622D9" w:rsidRDefault="002B7511" w:rsidP="002B7511">
      <w:pPr>
        <w:numPr>
          <w:ilvl w:val="0"/>
          <w:numId w:val="15"/>
        </w:numPr>
        <w:tabs>
          <w:tab w:val="clear" w:pos="720"/>
          <w:tab w:val="left" w:pos="5954"/>
        </w:tabs>
        <w:spacing w:after="0" w:line="240" w:lineRule="auto"/>
        <w:ind w:left="851" w:hanging="284"/>
        <w:jc w:val="both"/>
        <w:rPr>
          <w:rFonts w:eastAsia="Times New Roman" w:cstheme="minorHAnsi"/>
          <w:sz w:val="20"/>
          <w:szCs w:val="20"/>
          <w:lang w:eastAsia="pl-PL"/>
        </w:rPr>
      </w:pPr>
      <w:r w:rsidRPr="009622D9">
        <w:rPr>
          <w:rFonts w:eastAsia="Times New Roman" w:cstheme="minorHAnsi"/>
          <w:sz w:val="20"/>
          <w:szCs w:val="20"/>
          <w:lang w:eastAsia="pl-PL"/>
        </w:rPr>
        <w:t>SWZ (specyfikacja warunków zamówienia) wraz z załącznikami</w:t>
      </w:r>
    </w:p>
    <w:p w:rsidR="002B7511" w:rsidRPr="009622D9" w:rsidRDefault="002B7511" w:rsidP="002B7511">
      <w:pPr>
        <w:numPr>
          <w:ilvl w:val="0"/>
          <w:numId w:val="15"/>
        </w:numPr>
        <w:tabs>
          <w:tab w:val="clear" w:pos="720"/>
          <w:tab w:val="left" w:pos="5954"/>
        </w:tabs>
        <w:spacing w:after="0" w:line="240" w:lineRule="auto"/>
        <w:ind w:left="851" w:hanging="284"/>
        <w:jc w:val="both"/>
        <w:rPr>
          <w:rFonts w:eastAsia="Times New Roman" w:cstheme="minorHAnsi"/>
          <w:sz w:val="20"/>
          <w:szCs w:val="20"/>
          <w:lang w:eastAsia="pl-PL"/>
        </w:rPr>
      </w:pPr>
      <w:r w:rsidRPr="009622D9">
        <w:rPr>
          <w:rFonts w:eastAsia="Times New Roman" w:cstheme="minorHAnsi"/>
          <w:sz w:val="20"/>
          <w:szCs w:val="20"/>
          <w:lang w:eastAsia="pl-PL"/>
        </w:rPr>
        <w:t>informacje wskazane w art. 207</w:t>
      </w:r>
      <w:r w:rsidRPr="009622D9">
        <w:rPr>
          <w:rFonts w:eastAsia="Times New Roman" w:cstheme="minorHAnsi"/>
          <w:sz w:val="20"/>
          <w:szCs w:val="20"/>
          <w:vertAlign w:val="superscript"/>
          <w:lang w:eastAsia="pl-PL"/>
        </w:rPr>
        <w:t xml:space="preserve">1 </w:t>
      </w:r>
      <w:r w:rsidRPr="009622D9">
        <w:rPr>
          <w:rFonts w:eastAsia="Times New Roman" w:cstheme="minorHAnsi"/>
          <w:sz w:val="20"/>
          <w:szCs w:val="20"/>
          <w:lang w:eastAsia="pl-PL"/>
        </w:rPr>
        <w:t xml:space="preserve">k.p.  </w:t>
      </w:r>
    </w:p>
    <w:p w:rsidR="002B7511" w:rsidRPr="009622D9" w:rsidRDefault="002B7511" w:rsidP="002B7511">
      <w:pPr>
        <w:numPr>
          <w:ilvl w:val="0"/>
          <w:numId w:val="15"/>
        </w:numPr>
        <w:tabs>
          <w:tab w:val="clear" w:pos="720"/>
          <w:tab w:val="left" w:pos="5954"/>
        </w:tabs>
        <w:spacing w:after="0" w:line="240" w:lineRule="auto"/>
        <w:ind w:left="851" w:hanging="284"/>
        <w:jc w:val="both"/>
        <w:rPr>
          <w:rFonts w:eastAsia="Times New Roman" w:cstheme="minorHAnsi"/>
          <w:sz w:val="20"/>
          <w:szCs w:val="20"/>
          <w:lang w:eastAsia="pl-PL"/>
        </w:rPr>
      </w:pPr>
      <w:r w:rsidRPr="009622D9">
        <w:rPr>
          <w:rFonts w:eastAsia="Times New Roman" w:cstheme="minorHAnsi"/>
          <w:sz w:val="20"/>
          <w:szCs w:val="20"/>
          <w:lang w:eastAsia="pl-PL"/>
        </w:rPr>
        <w:t>kosztorys szczegółowy Wykonawcy</w:t>
      </w:r>
    </w:p>
    <w:p w:rsidR="002B7511" w:rsidRPr="009622D9" w:rsidRDefault="002B7511" w:rsidP="002B7511">
      <w:pPr>
        <w:numPr>
          <w:ilvl w:val="0"/>
          <w:numId w:val="15"/>
        </w:numPr>
        <w:tabs>
          <w:tab w:val="clear" w:pos="720"/>
          <w:tab w:val="left" w:pos="5954"/>
        </w:tabs>
        <w:spacing w:after="0" w:line="240" w:lineRule="auto"/>
        <w:ind w:left="851" w:hanging="284"/>
        <w:jc w:val="both"/>
        <w:rPr>
          <w:rFonts w:eastAsia="Times New Roman" w:cstheme="minorHAnsi"/>
          <w:sz w:val="20"/>
          <w:szCs w:val="20"/>
          <w:lang w:eastAsia="pl-PL"/>
        </w:rPr>
      </w:pPr>
      <w:r w:rsidRPr="009622D9">
        <w:rPr>
          <w:rFonts w:eastAsia="Times New Roman" w:cstheme="minorHAnsi"/>
          <w:sz w:val="20"/>
          <w:szCs w:val="20"/>
          <w:lang w:eastAsia="pl-PL"/>
        </w:rPr>
        <w:t>harmonogram rzeczowo-finansowy Wykonawcy.</w:t>
      </w:r>
    </w:p>
    <w:p w:rsidR="002B7511" w:rsidRPr="009622D9" w:rsidRDefault="002B7511" w:rsidP="002B7511">
      <w:pPr>
        <w:keepNext/>
        <w:spacing w:after="0" w:line="240" w:lineRule="auto"/>
        <w:ind w:hanging="426"/>
        <w:jc w:val="center"/>
        <w:outlineLvl w:val="0"/>
        <w:rPr>
          <w:rFonts w:eastAsia="Times New Roman" w:cstheme="minorHAnsi"/>
          <w:b/>
          <w:sz w:val="20"/>
          <w:szCs w:val="20"/>
          <w:lang w:eastAsia="pl-PL"/>
        </w:rPr>
      </w:pPr>
      <w:r w:rsidRPr="009622D9">
        <w:rPr>
          <w:rFonts w:eastAsia="Times New Roman" w:cstheme="minorHAnsi"/>
          <w:b/>
          <w:sz w:val="20"/>
          <w:szCs w:val="20"/>
          <w:lang w:eastAsia="pl-PL"/>
        </w:rPr>
        <w:t xml:space="preserve">      WYKONAWCA                   </w:t>
      </w:r>
      <w:r w:rsidRPr="009622D9">
        <w:rPr>
          <w:rFonts w:eastAsia="Times New Roman" w:cstheme="minorHAnsi"/>
          <w:b/>
          <w:sz w:val="20"/>
          <w:szCs w:val="20"/>
          <w:lang w:eastAsia="pl-PL"/>
        </w:rPr>
        <w:tab/>
        <w:t xml:space="preserve">   </w:t>
      </w:r>
      <w:r w:rsidRPr="009622D9">
        <w:rPr>
          <w:rFonts w:eastAsia="Times New Roman" w:cstheme="minorHAnsi"/>
          <w:b/>
          <w:sz w:val="20"/>
          <w:szCs w:val="20"/>
          <w:lang w:eastAsia="pl-PL"/>
        </w:rPr>
        <w:tab/>
        <w:t xml:space="preserve"> </w:t>
      </w:r>
      <w:r w:rsidRPr="009622D9">
        <w:rPr>
          <w:rFonts w:eastAsia="Times New Roman" w:cstheme="minorHAnsi"/>
          <w:b/>
          <w:sz w:val="20"/>
          <w:szCs w:val="20"/>
          <w:lang w:eastAsia="pl-PL"/>
        </w:rPr>
        <w:tab/>
      </w:r>
      <w:r w:rsidRPr="009622D9">
        <w:rPr>
          <w:rFonts w:eastAsia="Times New Roman" w:cstheme="minorHAnsi"/>
          <w:b/>
          <w:sz w:val="20"/>
          <w:szCs w:val="20"/>
          <w:lang w:eastAsia="pl-PL"/>
        </w:rPr>
        <w:tab/>
        <w:t xml:space="preserve">                     ZAMAWIAJĄCY</w:t>
      </w:r>
    </w:p>
    <w:p w:rsidR="002B7511" w:rsidRPr="009622D9" w:rsidRDefault="002B7511" w:rsidP="002B7511">
      <w:pPr>
        <w:keepNext/>
        <w:spacing w:after="0" w:line="240" w:lineRule="auto"/>
        <w:ind w:hanging="426"/>
        <w:outlineLvl w:val="0"/>
        <w:rPr>
          <w:rFonts w:eastAsia="Times New Roman" w:cstheme="minorHAnsi"/>
          <w:b/>
          <w:sz w:val="20"/>
          <w:szCs w:val="20"/>
          <w:lang w:eastAsia="pl-PL"/>
        </w:rPr>
      </w:pPr>
    </w:p>
    <w:p w:rsidR="00DF2186" w:rsidRPr="009622D9" w:rsidRDefault="00DF2186">
      <w:pPr>
        <w:rPr>
          <w:rFonts w:cstheme="minorHAnsi"/>
          <w:sz w:val="20"/>
          <w:szCs w:val="20"/>
        </w:rPr>
      </w:pPr>
    </w:p>
    <w:sectPr w:rsidR="00DF2186" w:rsidRPr="009622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224" w:rsidRDefault="003F0224" w:rsidP="002B7511">
      <w:pPr>
        <w:spacing w:after="0" w:line="240" w:lineRule="auto"/>
      </w:pPr>
      <w:r>
        <w:separator/>
      </w:r>
    </w:p>
  </w:endnote>
  <w:endnote w:type="continuationSeparator" w:id="0">
    <w:p w:rsidR="003F0224" w:rsidRDefault="003F0224" w:rsidP="002B7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224" w:rsidRDefault="003F0224" w:rsidP="002B7511">
      <w:pPr>
        <w:spacing w:after="0" w:line="240" w:lineRule="auto"/>
      </w:pPr>
      <w:r>
        <w:separator/>
      </w:r>
    </w:p>
  </w:footnote>
  <w:footnote w:type="continuationSeparator" w:id="0">
    <w:p w:rsidR="003F0224" w:rsidRDefault="003F0224" w:rsidP="002B75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8573187"/>
    <w:multiLevelType w:val="hybridMultilevel"/>
    <w:tmpl w:val="38906EE8"/>
    <w:lvl w:ilvl="0" w:tplc="4434DBE4">
      <w:start w:val="1"/>
      <w:numFmt w:val="decimal"/>
      <w:lvlText w:val="%1."/>
      <w:lvlJc w:val="left"/>
      <w:pPr>
        <w:ind w:left="720" w:hanging="360"/>
      </w:pPr>
      <w:rPr>
        <w:rFonts w:asciiTheme="minorHAnsi" w:hAnsiTheme="minorHAnsi" w:cstheme="minorHAnsi"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 w15:restartNumberingAfterBreak="0">
    <w:nsid w:val="0CA01197"/>
    <w:multiLevelType w:val="hybridMultilevel"/>
    <w:tmpl w:val="16C03C3A"/>
    <w:lvl w:ilvl="0" w:tplc="E640E418">
      <w:start w:val="1"/>
      <w:numFmt w:val="decimal"/>
      <w:lvlText w:val="%1."/>
      <w:lvlJc w:val="left"/>
      <w:pPr>
        <w:tabs>
          <w:tab w:val="num" w:pos="720"/>
        </w:tabs>
        <w:ind w:left="720" w:hanging="360"/>
      </w:pPr>
      <w:rPr>
        <w:rFonts w:hint="default"/>
        <w:color w:val="auto"/>
      </w:rPr>
    </w:lvl>
    <w:lvl w:ilvl="1" w:tplc="05644B6C">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ED77F4D"/>
    <w:multiLevelType w:val="hybridMultilevel"/>
    <w:tmpl w:val="57BE9F2A"/>
    <w:lvl w:ilvl="0" w:tplc="9F40F03A">
      <w:start w:val="10"/>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0D44440"/>
    <w:multiLevelType w:val="hybridMultilevel"/>
    <w:tmpl w:val="34ECBEAA"/>
    <w:lvl w:ilvl="0" w:tplc="26ECA9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B52D17"/>
    <w:multiLevelType w:val="multilevel"/>
    <w:tmpl w:val="F340A218"/>
    <w:lvl w:ilvl="0">
      <w:start w:val="5"/>
      <w:numFmt w:val="decimal"/>
      <w:lvlText w:val="%1."/>
      <w:lvlJc w:val="left"/>
      <w:pPr>
        <w:ind w:left="360" w:hanging="360"/>
      </w:pPr>
      <w:rPr>
        <w:rFonts w:cs="Times New Roman"/>
        <w:b/>
        <w:sz w:val="20"/>
        <w:szCs w:val="20"/>
      </w:rPr>
    </w:lvl>
    <w:lvl w:ilvl="1">
      <w:start w:val="1"/>
      <w:numFmt w:val="lowerLetter"/>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1"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2" w15:restartNumberingAfterBreak="0">
    <w:nsid w:val="1B48536B"/>
    <w:multiLevelType w:val="hybridMultilevel"/>
    <w:tmpl w:val="FFFFFFFF"/>
    <w:lvl w:ilvl="0" w:tplc="0415000F">
      <w:start w:val="1"/>
      <w:numFmt w:val="decimal"/>
      <w:lvlText w:val="%1."/>
      <w:lvlJc w:val="left"/>
      <w:pPr>
        <w:ind w:left="2880" w:hanging="360"/>
      </w:pPr>
      <w:rPr>
        <w:rFonts w:cs="Times New Roman"/>
      </w:rPr>
    </w:lvl>
    <w:lvl w:ilvl="1" w:tplc="04150019" w:tentative="1">
      <w:start w:val="1"/>
      <w:numFmt w:val="lowerLetter"/>
      <w:lvlText w:val="%2."/>
      <w:lvlJc w:val="left"/>
      <w:pPr>
        <w:ind w:left="3600" w:hanging="360"/>
      </w:pPr>
      <w:rPr>
        <w:rFonts w:cs="Times New Roman"/>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13" w15:restartNumberingAfterBreak="0">
    <w:nsid w:val="1B5A6FD0"/>
    <w:multiLevelType w:val="hybridMultilevel"/>
    <w:tmpl w:val="B54A602A"/>
    <w:lvl w:ilvl="0" w:tplc="A5B21966">
      <w:start w:val="1"/>
      <w:numFmt w:val="decimal"/>
      <w:lvlText w:val="%1)"/>
      <w:lvlJc w:val="left"/>
      <w:pPr>
        <w:ind w:left="927" w:hanging="360"/>
      </w:pPr>
      <w:rPr>
        <w:rFonts w:hint="default"/>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1B774B9A"/>
    <w:multiLevelType w:val="hybridMultilevel"/>
    <w:tmpl w:val="451009BC"/>
    <w:lvl w:ilvl="0" w:tplc="E07C7C2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9" w15:restartNumberingAfterBreak="0">
    <w:nsid w:val="21D930BD"/>
    <w:multiLevelType w:val="hybridMultilevel"/>
    <w:tmpl w:val="FFFFFFFF"/>
    <w:lvl w:ilvl="0" w:tplc="04150017">
      <w:start w:val="1"/>
      <w:numFmt w:val="lowerLetter"/>
      <w:lvlText w:val="%1)"/>
      <w:lvlJc w:val="left"/>
      <w:pPr>
        <w:ind w:left="1068" w:hanging="360"/>
      </w:pPr>
      <w:rPr>
        <w:rFonts w:cs="Times New Roman"/>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20"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7E45B7B"/>
    <w:multiLevelType w:val="hybridMultilevel"/>
    <w:tmpl w:val="3C9A5B18"/>
    <w:lvl w:ilvl="0" w:tplc="22F44C52">
      <w:start w:val="1"/>
      <w:numFmt w:val="decimal"/>
      <w:lvlText w:val="%1."/>
      <w:lvlJc w:val="left"/>
      <w:pPr>
        <w:tabs>
          <w:tab w:val="num" w:pos="1353"/>
        </w:tabs>
        <w:ind w:left="1353"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D907BC5"/>
    <w:multiLevelType w:val="hybridMultilevel"/>
    <w:tmpl w:val="5C909834"/>
    <w:lvl w:ilvl="0" w:tplc="0456978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3DDC55B1"/>
    <w:multiLevelType w:val="hybridMultilevel"/>
    <w:tmpl w:val="458ECE58"/>
    <w:lvl w:ilvl="0" w:tplc="E00E3C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17307DA"/>
    <w:multiLevelType w:val="hybridMultilevel"/>
    <w:tmpl w:val="FDEE513E"/>
    <w:lvl w:ilvl="0" w:tplc="0415000F">
      <w:start w:val="1"/>
      <w:numFmt w:val="decimal"/>
      <w:lvlText w:val="%1."/>
      <w:lvlJc w:val="left"/>
      <w:pPr>
        <w:tabs>
          <w:tab w:val="num" w:pos="720"/>
        </w:tabs>
        <w:ind w:left="720" w:hanging="360"/>
      </w:pPr>
      <w:rPr>
        <w:rFonts w:cs="Times New Roman" w:hint="default"/>
        <w:color w:val="auto"/>
      </w:rPr>
    </w:lvl>
    <w:lvl w:ilvl="1" w:tplc="17A0BCE0">
      <w:start w:val="1"/>
      <w:numFmt w:val="decimal"/>
      <w:lvlText w:val="%2."/>
      <w:lvlJc w:val="left"/>
      <w:pPr>
        <w:tabs>
          <w:tab w:val="num" w:pos="1440"/>
        </w:tabs>
        <w:ind w:left="1440" w:hanging="360"/>
      </w:pPr>
      <w:rPr>
        <w:rFonts w:asciiTheme="minorHAnsi" w:eastAsia="Times New Roman" w:hAnsiTheme="minorHAnsi" w:cstheme="minorHAnsi"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44705261"/>
    <w:multiLevelType w:val="hybridMultilevel"/>
    <w:tmpl w:val="6854C2A4"/>
    <w:lvl w:ilvl="0" w:tplc="56E85558">
      <w:start w:val="2"/>
      <w:numFmt w:val="decimal"/>
      <w:lvlText w:val="%1."/>
      <w:lvlJc w:val="left"/>
      <w:pPr>
        <w:tabs>
          <w:tab w:val="num" w:pos="360"/>
        </w:tabs>
        <w:ind w:left="360" w:hanging="360"/>
      </w:pPr>
      <w:rPr>
        <w:rFonts w:hint="default"/>
      </w:rPr>
    </w:lvl>
    <w:lvl w:ilvl="1" w:tplc="04150019">
      <w:start w:val="1"/>
      <w:numFmt w:val="lowerLetter"/>
      <w:lvlText w:val="%2."/>
      <w:lvlJc w:val="left"/>
      <w:pPr>
        <w:ind w:left="360" w:hanging="360"/>
      </w:pPr>
    </w:lvl>
    <w:lvl w:ilvl="2" w:tplc="0415001B">
      <w:start w:val="1"/>
      <w:numFmt w:val="lowerRoman"/>
      <w:lvlText w:val="%3."/>
      <w:lvlJc w:val="right"/>
      <w:pPr>
        <w:ind w:left="1080" w:hanging="180"/>
      </w:pPr>
    </w:lvl>
    <w:lvl w:ilvl="3" w:tplc="0415000F">
      <w:start w:val="1"/>
      <w:numFmt w:val="decimal"/>
      <w:lvlText w:val="%4."/>
      <w:lvlJc w:val="left"/>
      <w:pPr>
        <w:ind w:left="1800" w:hanging="360"/>
      </w:pPr>
    </w:lvl>
    <w:lvl w:ilvl="4" w:tplc="04150019">
      <w:start w:val="1"/>
      <w:numFmt w:val="lowerLetter"/>
      <w:lvlText w:val="%5."/>
      <w:lvlJc w:val="left"/>
      <w:pPr>
        <w:ind w:left="2520" w:hanging="360"/>
      </w:pPr>
    </w:lvl>
    <w:lvl w:ilvl="5" w:tplc="0415001B">
      <w:start w:val="1"/>
      <w:numFmt w:val="lowerRoman"/>
      <w:lvlText w:val="%6."/>
      <w:lvlJc w:val="right"/>
      <w:pPr>
        <w:ind w:left="3240" w:hanging="180"/>
      </w:pPr>
    </w:lvl>
    <w:lvl w:ilvl="6" w:tplc="0415000F">
      <w:start w:val="1"/>
      <w:numFmt w:val="decimal"/>
      <w:lvlText w:val="%7."/>
      <w:lvlJc w:val="left"/>
      <w:pPr>
        <w:ind w:left="3960" w:hanging="360"/>
      </w:pPr>
    </w:lvl>
    <w:lvl w:ilvl="7" w:tplc="04150019">
      <w:start w:val="1"/>
      <w:numFmt w:val="lowerLetter"/>
      <w:lvlText w:val="%8."/>
      <w:lvlJc w:val="left"/>
      <w:pPr>
        <w:ind w:left="4680" w:hanging="360"/>
      </w:pPr>
    </w:lvl>
    <w:lvl w:ilvl="8" w:tplc="0415001B">
      <w:start w:val="1"/>
      <w:numFmt w:val="lowerRoman"/>
      <w:lvlText w:val="%9."/>
      <w:lvlJc w:val="right"/>
      <w:pPr>
        <w:ind w:left="5400" w:hanging="180"/>
      </w:pPr>
    </w:lvl>
  </w:abstractNum>
  <w:abstractNum w:abstractNumId="32" w15:restartNumberingAfterBreak="0">
    <w:nsid w:val="45575A4A"/>
    <w:multiLevelType w:val="hybridMultilevel"/>
    <w:tmpl w:val="33A0E1C6"/>
    <w:lvl w:ilvl="0" w:tplc="04150017">
      <w:start w:val="1"/>
      <w:numFmt w:val="lowerLetter"/>
      <w:lvlText w:val="%1)"/>
      <w:lvlJc w:val="left"/>
      <w:pPr>
        <w:tabs>
          <w:tab w:val="num" w:pos="720"/>
        </w:tabs>
        <w:ind w:left="720" w:hanging="360"/>
      </w:pPr>
      <w:rPr>
        <w:rFonts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54D65405"/>
    <w:multiLevelType w:val="hybridMultilevel"/>
    <w:tmpl w:val="10A4A1B6"/>
    <w:lvl w:ilvl="0" w:tplc="C592E622">
      <w:start w:val="1"/>
      <w:numFmt w:val="decimal"/>
      <w:lvlText w:val="%1."/>
      <w:lvlJc w:val="left"/>
      <w:pPr>
        <w:ind w:left="420" w:hanging="360"/>
      </w:pPr>
      <w:rPr>
        <w:rFonts w:hint="default"/>
      </w:rPr>
    </w:lvl>
    <w:lvl w:ilvl="1" w:tplc="622A629C">
      <w:start w:val="1"/>
      <w:numFmt w:val="lowerLetter"/>
      <w:lvlText w:val="%2)"/>
      <w:lvlJc w:val="left"/>
      <w:pPr>
        <w:ind w:left="1485"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6" w15:restartNumberingAfterBreak="0">
    <w:nsid w:val="56A0115A"/>
    <w:multiLevelType w:val="hybridMultilevel"/>
    <w:tmpl w:val="2988AEBE"/>
    <w:lvl w:ilvl="0" w:tplc="D3086D14">
      <w:start w:val="1"/>
      <w:numFmt w:val="lowerLetter"/>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7" w15:restartNumberingAfterBreak="0">
    <w:nsid w:val="57BF6FCA"/>
    <w:multiLevelType w:val="hybridMultilevel"/>
    <w:tmpl w:val="C212CBDE"/>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38"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F2F5961"/>
    <w:multiLevelType w:val="hybridMultilevel"/>
    <w:tmpl w:val="5BDC9EC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2"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3" w15:restartNumberingAfterBreak="0">
    <w:nsid w:val="712F7A69"/>
    <w:multiLevelType w:val="multilevel"/>
    <w:tmpl w:val="1FF8AF0E"/>
    <w:lvl w:ilvl="0">
      <w:start w:val="5"/>
      <w:numFmt w:val="decimal"/>
      <w:lvlText w:val="%1."/>
      <w:lvlJc w:val="left"/>
      <w:pPr>
        <w:ind w:left="360" w:hanging="360"/>
      </w:pPr>
      <w:rPr>
        <w:rFonts w:cs="Times New Roman"/>
        <w:b/>
        <w:sz w:val="20"/>
        <w:szCs w:val="20"/>
      </w:rPr>
    </w:lvl>
    <w:lvl w:ilvl="1">
      <w:start w:val="1"/>
      <w:numFmt w:val="decimal"/>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4"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5"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7F7A4029"/>
    <w:multiLevelType w:val="hybridMultilevel"/>
    <w:tmpl w:val="D06A10CC"/>
    <w:lvl w:ilvl="0" w:tplc="ED989AF2">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9"/>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44"/>
  </w:num>
  <w:num w:numId="18">
    <w:abstractNumId w:val="17"/>
  </w:num>
  <w:num w:numId="19">
    <w:abstractNumId w:val="15"/>
  </w:num>
  <w:num w:numId="20">
    <w:abstractNumId w:val="20"/>
  </w:num>
  <w:num w:numId="21">
    <w:abstractNumId w:val="33"/>
  </w:num>
  <w:num w:numId="22">
    <w:abstractNumId w:val="9"/>
  </w:num>
  <w:num w:numId="23">
    <w:abstractNumId w:val="34"/>
  </w:num>
  <w:num w:numId="24">
    <w:abstractNumId w:val="45"/>
  </w:num>
  <w:num w:numId="25">
    <w:abstractNumId w:val="1"/>
  </w:num>
  <w:num w:numId="26">
    <w:abstractNumId w:val="13"/>
  </w:num>
  <w:num w:numId="27">
    <w:abstractNumId w:val="35"/>
  </w:num>
  <w:num w:numId="28">
    <w:abstractNumId w:val="36"/>
  </w:num>
  <w:num w:numId="29">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25"/>
  </w:num>
  <w:num w:numId="32">
    <w:abstractNumId w:val="27"/>
  </w:num>
  <w:num w:numId="33">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40"/>
  </w:num>
  <w:num w:numId="37">
    <w:abstractNumId w:val="26"/>
  </w:num>
  <w:num w:numId="38">
    <w:abstractNumId w:val="22"/>
  </w:num>
  <w:num w:numId="39">
    <w:abstractNumId w:val="32"/>
  </w:num>
  <w:num w:numId="40">
    <w:abstractNumId w:val="14"/>
  </w:num>
  <w:num w:numId="4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4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2"/>
  </w:num>
  <w:num w:numId="48">
    <w:abstractNumId w:val="21"/>
  </w:num>
  <w:num w:numId="49">
    <w:abstractNumId w:val="3"/>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511"/>
    <w:rsid w:val="000F343D"/>
    <w:rsid w:val="001A4F0D"/>
    <w:rsid w:val="002B4E8A"/>
    <w:rsid w:val="002B7511"/>
    <w:rsid w:val="002F7466"/>
    <w:rsid w:val="003F0224"/>
    <w:rsid w:val="00520089"/>
    <w:rsid w:val="0068290F"/>
    <w:rsid w:val="006D5693"/>
    <w:rsid w:val="007128F5"/>
    <w:rsid w:val="007F71F7"/>
    <w:rsid w:val="00850DEF"/>
    <w:rsid w:val="008639D6"/>
    <w:rsid w:val="008F0C60"/>
    <w:rsid w:val="009622D9"/>
    <w:rsid w:val="00985FB2"/>
    <w:rsid w:val="009C5B07"/>
    <w:rsid w:val="00A249D9"/>
    <w:rsid w:val="00AC7DFB"/>
    <w:rsid w:val="00B82ACD"/>
    <w:rsid w:val="00BD53B3"/>
    <w:rsid w:val="00C03267"/>
    <w:rsid w:val="00C13B66"/>
    <w:rsid w:val="00C34650"/>
    <w:rsid w:val="00C97E01"/>
    <w:rsid w:val="00D87A31"/>
    <w:rsid w:val="00DB297A"/>
    <w:rsid w:val="00DF2186"/>
    <w:rsid w:val="00EB6B88"/>
    <w:rsid w:val="00EF0B5B"/>
    <w:rsid w:val="00F45EDA"/>
    <w:rsid w:val="00FC6F5E"/>
    <w:rsid w:val="00FD2E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BC2BB"/>
  <w15:chartTrackingRefBased/>
  <w15:docId w15:val="{CCC9AA20-AAEF-4E35-852D-8BEE25BB4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B7511"/>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B751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7511"/>
    <w:rPr>
      <w:lang w:eastAsia="en-US"/>
    </w:rPr>
  </w:style>
  <w:style w:type="paragraph" w:styleId="Tekstpodstawowy3">
    <w:name w:val="Body Text 3"/>
    <w:basedOn w:val="Normalny"/>
    <w:link w:val="Tekstpodstawowy3Znak"/>
    <w:uiPriority w:val="99"/>
    <w:rsid w:val="002B7511"/>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2B7511"/>
    <w:rPr>
      <w:rFonts w:ascii="Times New Roman" w:eastAsia="Times New Roman" w:hAnsi="Times New Roman" w:cs="Times New Roman"/>
      <w:sz w:val="24"/>
      <w:szCs w:val="24"/>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2B7511"/>
    <w:pPr>
      <w:ind w:left="720"/>
      <w:contextualSpacing/>
    </w:pPr>
  </w:style>
  <w:style w:type="character" w:customStyle="1" w:styleId="labeldekratacja">
    <w:name w:val="labeldekratacja"/>
    <w:basedOn w:val="Domylnaczcionkaakapitu"/>
    <w:rsid w:val="002B7511"/>
  </w:style>
  <w:style w:type="paragraph" w:styleId="Stopka">
    <w:name w:val="footer"/>
    <w:basedOn w:val="Normalny"/>
    <w:link w:val="StopkaZnak"/>
    <w:uiPriority w:val="99"/>
    <w:unhideWhenUsed/>
    <w:rsid w:val="002B75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7511"/>
    <w:rPr>
      <w:lang w:eastAsia="en-US"/>
    </w:rPr>
  </w:style>
  <w:style w:type="paragraph" w:customStyle="1" w:styleId="Styl">
    <w:name w:val="Styl"/>
    <w:rsid w:val="002B7511"/>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985FB2"/>
    <w:rPr>
      <w:lang w:eastAsia="en-US"/>
    </w:rPr>
  </w:style>
  <w:style w:type="character" w:customStyle="1" w:styleId="contentpasted0">
    <w:name w:val="contentpasted0"/>
    <w:basedOn w:val="Domylnaczcionkaakapitu"/>
    <w:rsid w:val="00985F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8884</Words>
  <Characters>53308</Characters>
  <Application>Microsoft Office Word</Application>
  <DocSecurity>0</DocSecurity>
  <Lines>444</Lines>
  <Paragraphs>124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dcterms:created xsi:type="dcterms:W3CDTF">2023-05-19T11:49:00Z</dcterms:created>
  <dcterms:modified xsi:type="dcterms:W3CDTF">2023-05-19T11:49:00Z</dcterms:modified>
</cp:coreProperties>
</file>