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D6950" w:rsidRPr="000D695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D6950" w:rsidRPr="000D6950">
        <w:rPr>
          <w:b/>
          <w:sz w:val="22"/>
          <w:szCs w:val="22"/>
        </w:rPr>
        <w:t>NZ/29/D/P/LW/2023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6950" w:rsidRPr="00110593" w:rsidTr="00FE0422">
        <w:tc>
          <w:tcPr>
            <w:tcW w:w="9104" w:type="dxa"/>
            <w:shd w:val="clear" w:color="auto" w:fill="D9D9D9"/>
          </w:tcPr>
          <w:p w:rsidR="000D6950" w:rsidRPr="00110593" w:rsidRDefault="000D6950" w:rsidP="00FE042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D6950" w:rsidRPr="00110593" w:rsidRDefault="000D6950" w:rsidP="00FE042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D6950">
              <w:t>(t.j. Dz. U. z 2022r. poz. 1710)</w:t>
            </w:r>
            <w:r w:rsidRPr="00110593">
              <w:t xml:space="preserve"> (dalej jako: ustawa Pzp), dotyczące:</w:t>
            </w:r>
          </w:p>
          <w:p w:rsidR="000D6950" w:rsidRPr="0043102D" w:rsidRDefault="000D6950" w:rsidP="00FE042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D6950" w:rsidRPr="00110593" w:rsidRDefault="000D6950" w:rsidP="00FE042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D695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D6950">
        <w:rPr>
          <w:b/>
          <w:sz w:val="22"/>
          <w:szCs w:val="22"/>
        </w:rPr>
        <w:t>Dostawa jednorazowego zamkniętego systemu pobierania krwi wraz z dzierżawą aparatu do automatycznego oznaczania OB wraz z dzierżawą automatycznego aparatu do oznaczania OB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0C11" w:rsidRDefault="00D80C11">
      <w:r>
        <w:separator/>
      </w:r>
    </w:p>
  </w:endnote>
  <w:endnote w:type="continuationSeparator" w:id="0">
    <w:p w:rsidR="00D80C11" w:rsidRDefault="00D8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0C11" w:rsidRDefault="00D80C11">
      <w:r>
        <w:separator/>
      </w:r>
    </w:p>
  </w:footnote>
  <w:footnote w:type="continuationSeparator" w:id="0">
    <w:p w:rsidR="00D80C11" w:rsidRDefault="00D80C1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9905339">
    <w:abstractNumId w:val="13"/>
  </w:num>
  <w:num w:numId="2" w16cid:durableId="1412501854">
    <w:abstractNumId w:val="0"/>
  </w:num>
  <w:num w:numId="3" w16cid:durableId="52969392">
    <w:abstractNumId w:val="11"/>
  </w:num>
  <w:num w:numId="4" w16cid:durableId="340938492">
    <w:abstractNumId w:val="8"/>
  </w:num>
  <w:num w:numId="5" w16cid:durableId="1521238225">
    <w:abstractNumId w:val="7"/>
  </w:num>
  <w:num w:numId="6" w16cid:durableId="1429739421">
    <w:abstractNumId w:val="1"/>
  </w:num>
  <w:num w:numId="7" w16cid:durableId="224487971">
    <w:abstractNumId w:val="6"/>
  </w:num>
  <w:num w:numId="8" w16cid:durableId="137501617">
    <w:abstractNumId w:val="3"/>
  </w:num>
  <w:num w:numId="9" w16cid:durableId="349379690">
    <w:abstractNumId w:val="2"/>
  </w:num>
  <w:num w:numId="10" w16cid:durableId="930772189">
    <w:abstractNumId w:val="5"/>
  </w:num>
  <w:num w:numId="11" w16cid:durableId="306210195">
    <w:abstractNumId w:val="10"/>
  </w:num>
  <w:num w:numId="12" w16cid:durableId="329677229">
    <w:abstractNumId w:val="4"/>
  </w:num>
  <w:num w:numId="13" w16cid:durableId="1190988158">
    <w:abstractNumId w:val="9"/>
  </w:num>
  <w:num w:numId="14" w16cid:durableId="16007995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C11"/>
    <w:rsid w:val="0000184A"/>
    <w:rsid w:val="00012997"/>
    <w:rsid w:val="00016926"/>
    <w:rsid w:val="000621A2"/>
    <w:rsid w:val="000719DC"/>
    <w:rsid w:val="00075CEC"/>
    <w:rsid w:val="000D6950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0C11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4A7332E-155E-4536-A1DE-98329DBB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2023-05-23T05:53:00Z</dcterms:created>
  <dcterms:modified xsi:type="dcterms:W3CDTF">2023-05-23T05:53:00Z</dcterms:modified>
</cp:coreProperties>
</file>