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55D4ABB6" w:rsidR="0040009A" w:rsidRPr="0039734B" w:rsidRDefault="0039734B" w:rsidP="0039734B">
      <w:pPr>
        <w:jc w:val="center"/>
        <w:rPr>
          <w:rFonts w:ascii="Garamond" w:hAnsi="Garamond" w:cs="Arial"/>
          <w:bCs/>
          <w:color w:val="FF0000"/>
          <w:szCs w:val="24"/>
        </w:rPr>
      </w:pPr>
      <w:r>
        <w:rPr>
          <w:rFonts w:ascii="Garamond" w:hAnsi="Garamond" w:cs="Arial"/>
          <w:bCs/>
          <w:color w:val="FF0000"/>
          <w:szCs w:val="24"/>
        </w:rPr>
        <w:t>MODYFIKACJA z dnia 24.05.2023 r.</w:t>
      </w:r>
    </w:p>
    <w:p w14:paraId="07681214" w14:textId="77777777" w:rsidR="0039734B" w:rsidRDefault="0039734B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7129287" w14:textId="3FDFCA7E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712A9713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A307D9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8B3442">
        <w:rPr>
          <w:rFonts w:ascii="Garamond" w:hAnsi="Garamond" w:cs="Arial"/>
          <w:szCs w:val="24"/>
          <w:lang w:eastAsia="en-US"/>
        </w:rPr>
        <w:t>38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3A7FDE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8B3442">
        <w:rPr>
          <w:rFonts w:ascii="Garamond" w:hAnsi="Garamond"/>
          <w:b/>
          <w:szCs w:val="24"/>
        </w:rPr>
        <w:t>Wyroby medyczne specjalistyczne dla Bloku Operacyjnego”.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2B70F598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>48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1CD5360F" w14:textId="1C442E67" w:rsidR="0089006F" w:rsidRPr="0089006F" w:rsidRDefault="00940F35" w:rsidP="0089006F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FF0000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  <w:r w:rsidR="0089006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89006F" w:rsidRPr="0089006F">
        <w:rPr>
          <w:rFonts w:ascii="Garamond" w:hAnsi="Garamond" w:cs="Calibri Light"/>
          <w:color w:val="FF0000"/>
          <w:szCs w:val="24"/>
        </w:rPr>
        <w:t xml:space="preserve">W przypadku wykonania zastępczego (tzw. zakup interwencyjny) Wykonawca jest zobowiązany do zwrotu różnicy cen pomiędzy ceną wskazaną w umowie, </w:t>
      </w:r>
      <w:r w:rsidR="0089006F">
        <w:rPr>
          <w:rFonts w:ascii="Garamond" w:hAnsi="Garamond" w:cs="Calibri Light"/>
          <w:color w:val="FF0000"/>
          <w:szCs w:val="24"/>
        </w:rPr>
        <w:br/>
      </w:r>
      <w:r w:rsidR="0089006F" w:rsidRPr="0089006F">
        <w:rPr>
          <w:rFonts w:ascii="Garamond" w:hAnsi="Garamond" w:cs="Calibri Light"/>
          <w:color w:val="FF0000"/>
          <w:szCs w:val="24"/>
        </w:rPr>
        <w:t>a ceną, za jaką Zamawiający faktycznie nabył asortyment u podmiotu trzeciego. Powyższe rozwiązanie stanowi standard rynkowy i pozwala na pokrycie faktycznej szkody wyrządzonej Zamawiającemu w związku z niedostarczeniem wyrobów medycznych.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93426BE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A2021F" w:rsidRPr="00A2021F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4B94DD57" w:rsidR="00DF0505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lastRenderedPageBreak/>
        <w:t xml:space="preserve">Sposób dostarczania dokumentów rozliczeniowych – Wykonawca przekaże Zamawiającemu: </w:t>
      </w:r>
      <w:r w:rsidRPr="000A0F91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DF0505" w:rsidRPr="000A0F91">
        <w:rPr>
          <w:rFonts w:ascii="Garamond" w:hAnsi="Garamond" w:cs="Arial"/>
          <w:color w:val="000000" w:themeColor="text1"/>
          <w:szCs w:val="24"/>
          <w:u w:val="single"/>
        </w:rPr>
        <w:t>Faktura VAT będzie zawierała wszelkie przewidzenie prawem informacje, a także:</w:t>
      </w:r>
    </w:p>
    <w:p w14:paraId="6C0C2B51" w14:textId="1C3BF27D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UDI;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346025C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p w14:paraId="1FD558D8" w14:textId="00D9C4A1" w:rsidR="00624735" w:rsidRDefault="00624735" w:rsidP="00624735">
      <w:pPr>
        <w:ind w:left="709"/>
        <w:jc w:val="both"/>
        <w:rPr>
          <w:rFonts w:ascii="Garamond" w:hAnsi="Garamond" w:cs="Arial"/>
          <w:color w:val="000000" w:themeColor="text1"/>
          <w:szCs w:val="24"/>
        </w:rPr>
      </w:pPr>
    </w:p>
    <w:bookmarkEnd w:id="2"/>
    <w:p w14:paraId="6CF166B4" w14:textId="094193C3" w:rsidR="00624735" w:rsidRPr="000A0F91" w:rsidRDefault="00624735" w:rsidP="00624735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0A0F91">
        <w:rPr>
          <w:rFonts w:ascii="Garamond" w:hAnsi="Garamond" w:cs="Arial"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422DA8CC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56029847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8314C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 xml:space="preserve">przez Wykonawcę faktury lub noty korygującej, 60-dniowy termin płatności biegnie od dnia </w:t>
      </w:r>
      <w:r w:rsidRPr="00424550">
        <w:rPr>
          <w:rFonts w:ascii="Garamond" w:hAnsi="Garamond" w:cs="Book Antiqua"/>
          <w:szCs w:val="24"/>
        </w:rPr>
        <w:lastRenderedPageBreak/>
        <w:t>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4A9F4301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lastRenderedPageBreak/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 xml:space="preserve">W przypadku poinformowania przez Wykonawcę o braku możliwości dostarczenia Wyrobów określonych w Załączniku nr 1 do Umowy lub upływu określonego w Umowie terminu dostawy Zamawiający, po uprzednim poinformowaniu Wykonawcy oraz anulowaniu </w:t>
      </w: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1F4CE141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</w:t>
      </w:r>
      <w:r w:rsidR="00D12670">
        <w:rPr>
          <w:rFonts w:ascii="Garamond" w:hAnsi="Garamond"/>
          <w:color w:val="000000" w:themeColor="text1"/>
          <w:szCs w:val="24"/>
        </w:rPr>
        <w:t>8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D12670">
        <w:rPr>
          <w:rFonts w:ascii="Garamond" w:hAnsi="Garamond"/>
          <w:color w:val="000000" w:themeColor="text1"/>
          <w:szCs w:val="24"/>
        </w:rPr>
        <w:t>Wyroby medyczne specjalistyczne dla Bloku Operacyjnego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wymaga wykazania wysokości poniesionej szkody. Niezależnie od powyższego, obok kar umownych przewidzianych w Umowie, Zamawiający jest uprawniony do dochodzenia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0F968" w14:textId="77777777" w:rsidR="00155268" w:rsidRDefault="00155268" w:rsidP="008F3EB1">
      <w:r>
        <w:separator/>
      </w:r>
    </w:p>
  </w:endnote>
  <w:endnote w:type="continuationSeparator" w:id="0">
    <w:p w14:paraId="70EE7ECF" w14:textId="77777777" w:rsidR="00155268" w:rsidRDefault="0015526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BBF6" w14:textId="77777777" w:rsidR="00155268" w:rsidRDefault="00155268" w:rsidP="008F3EB1">
      <w:r>
        <w:separator/>
      </w:r>
    </w:p>
  </w:footnote>
  <w:footnote w:type="continuationSeparator" w:id="0">
    <w:p w14:paraId="52B2B579" w14:textId="77777777" w:rsidR="00155268" w:rsidRDefault="0015526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8C089C"/>
    <w:multiLevelType w:val="multilevel"/>
    <w:tmpl w:val="694279C2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6"/>
  </w:num>
  <w:num w:numId="8" w16cid:durableId="973025741">
    <w:abstractNumId w:val="34"/>
  </w:num>
  <w:num w:numId="9" w16cid:durableId="257254198">
    <w:abstractNumId w:val="40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7"/>
  </w:num>
  <w:num w:numId="14" w16cid:durableId="2009356633">
    <w:abstractNumId w:val="30"/>
  </w:num>
  <w:num w:numId="15" w16cid:durableId="1494761848">
    <w:abstractNumId w:val="33"/>
  </w:num>
  <w:num w:numId="16" w16cid:durableId="1545022842">
    <w:abstractNumId w:val="29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7"/>
  </w:num>
  <w:num w:numId="20" w16cid:durableId="891234099">
    <w:abstractNumId w:val="42"/>
  </w:num>
  <w:num w:numId="21" w16cid:durableId="1746417602">
    <w:abstractNumId w:val="9"/>
  </w:num>
  <w:num w:numId="22" w16cid:durableId="1626691491">
    <w:abstractNumId w:val="35"/>
  </w:num>
  <w:num w:numId="23" w16cid:durableId="1592154598">
    <w:abstractNumId w:val="32"/>
  </w:num>
  <w:num w:numId="24" w16cid:durableId="839275376">
    <w:abstractNumId w:val="36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8"/>
  </w:num>
  <w:num w:numId="27" w16cid:durableId="1929000887">
    <w:abstractNumId w:val="16"/>
  </w:num>
  <w:num w:numId="28" w16cid:durableId="1018969120">
    <w:abstractNumId w:val="23"/>
  </w:num>
  <w:num w:numId="29" w16cid:durableId="109983253">
    <w:abstractNumId w:val="12"/>
  </w:num>
  <w:num w:numId="30" w16cid:durableId="490561735">
    <w:abstractNumId w:val="41"/>
  </w:num>
  <w:num w:numId="31" w16cid:durableId="1457023922">
    <w:abstractNumId w:val="21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4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5"/>
  </w:num>
  <w:num w:numId="38" w16cid:durableId="1381054593">
    <w:abstractNumId w:val="8"/>
  </w:num>
  <w:num w:numId="39" w16cid:durableId="1701710883">
    <w:abstractNumId w:val="20"/>
  </w:num>
  <w:num w:numId="40" w16cid:durableId="1659114265">
    <w:abstractNumId w:val="7"/>
  </w:num>
  <w:num w:numId="41" w16cid:durableId="274557742">
    <w:abstractNumId w:val="39"/>
  </w:num>
  <w:num w:numId="42" w16cid:durableId="1866017882">
    <w:abstractNumId w:val="19"/>
  </w:num>
  <w:num w:numId="43" w16cid:durableId="1676149656">
    <w:abstractNumId w:val="17"/>
  </w:num>
  <w:num w:numId="44" w16cid:durableId="1284576282">
    <w:abstractNumId w:val="43"/>
  </w:num>
  <w:num w:numId="45" w16cid:durableId="1714189412">
    <w:abstractNumId w:val="18"/>
  </w:num>
  <w:num w:numId="46" w16cid:durableId="1618675647">
    <w:abstractNumId w:val="24"/>
  </w:num>
  <w:num w:numId="47" w16cid:durableId="953636332">
    <w:abstractNumId w:val="4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0F91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9734B"/>
    <w:rsid w:val="003A7FDE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9006F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021F"/>
    <w:rsid w:val="00A307D9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B3A9A"/>
    <w:rsid w:val="00AC0916"/>
    <w:rsid w:val="00AC5629"/>
    <w:rsid w:val="00AE5E22"/>
    <w:rsid w:val="00AF7F55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314C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5358</Words>
  <Characters>32153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17</cp:revision>
  <cp:lastPrinted>2020-08-13T08:48:00Z</cp:lastPrinted>
  <dcterms:created xsi:type="dcterms:W3CDTF">2023-04-05T10:53:00Z</dcterms:created>
  <dcterms:modified xsi:type="dcterms:W3CDTF">2023-05-24T07:08:00Z</dcterms:modified>
</cp:coreProperties>
</file>