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540E30" w:rsidRDefault="007D22DC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540E30">
        <w:rPr>
          <w:rFonts w:ascii="Arial Narrow" w:hAnsi="Arial Narrow" w:cs="Arial"/>
          <w:sz w:val="22"/>
          <w:szCs w:val="22"/>
        </w:rPr>
        <w:t>Bydgoszcz</w:t>
      </w:r>
      <w:r w:rsidR="006A5DF1" w:rsidRPr="00540E30">
        <w:rPr>
          <w:rFonts w:ascii="Arial Narrow" w:hAnsi="Arial Narrow" w:cs="Arial"/>
          <w:sz w:val="22"/>
          <w:szCs w:val="22"/>
        </w:rPr>
        <w:t xml:space="preserve"> dnia: </w:t>
      </w:r>
      <w:r w:rsidR="00540E30">
        <w:rPr>
          <w:rFonts w:ascii="Arial Narrow" w:hAnsi="Arial Narrow" w:cs="Arial"/>
          <w:sz w:val="22"/>
          <w:szCs w:val="22"/>
        </w:rPr>
        <w:t>2023-05-26</w:t>
      </w:r>
    </w:p>
    <w:p w:rsidR="006A5DF1" w:rsidRPr="00540E30" w:rsidRDefault="007D22DC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540E3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540E30" w:rsidRDefault="007D22DC" w:rsidP="006A5DF1">
      <w:pPr>
        <w:rPr>
          <w:rFonts w:ascii="Arial Narrow" w:hAnsi="Arial Narrow" w:cs="Arial"/>
          <w:sz w:val="22"/>
          <w:szCs w:val="22"/>
        </w:rPr>
      </w:pPr>
      <w:r w:rsidRPr="00540E30">
        <w:rPr>
          <w:rFonts w:ascii="Arial Narrow" w:hAnsi="Arial Narrow" w:cs="Arial"/>
          <w:sz w:val="22"/>
          <w:szCs w:val="22"/>
        </w:rPr>
        <w:t>Powstańców Warszawy</w:t>
      </w:r>
      <w:r w:rsidR="006A5DF1" w:rsidRPr="00540E30">
        <w:rPr>
          <w:rFonts w:ascii="Arial Narrow" w:hAnsi="Arial Narrow" w:cs="Arial"/>
          <w:sz w:val="22"/>
          <w:szCs w:val="22"/>
        </w:rPr>
        <w:t xml:space="preserve"> </w:t>
      </w:r>
      <w:r w:rsidRPr="00540E30">
        <w:rPr>
          <w:rFonts w:ascii="Arial Narrow" w:hAnsi="Arial Narrow" w:cs="Arial"/>
          <w:sz w:val="22"/>
          <w:szCs w:val="22"/>
        </w:rPr>
        <w:t>5</w:t>
      </w:r>
    </w:p>
    <w:p w:rsidR="006A5DF1" w:rsidRPr="00540E30" w:rsidRDefault="007D22DC" w:rsidP="006A5DF1">
      <w:pPr>
        <w:rPr>
          <w:rFonts w:ascii="Arial Narrow" w:hAnsi="Arial Narrow" w:cs="Arial"/>
          <w:sz w:val="22"/>
          <w:szCs w:val="22"/>
        </w:rPr>
      </w:pPr>
      <w:r w:rsidRPr="00540E30">
        <w:rPr>
          <w:rFonts w:ascii="Arial Narrow" w:hAnsi="Arial Narrow" w:cs="Arial"/>
          <w:sz w:val="22"/>
          <w:szCs w:val="22"/>
        </w:rPr>
        <w:t>85-681</w:t>
      </w:r>
      <w:r w:rsidR="006A5DF1" w:rsidRPr="00540E30">
        <w:rPr>
          <w:rFonts w:ascii="Arial Narrow" w:hAnsi="Arial Narrow" w:cs="Arial"/>
          <w:sz w:val="22"/>
          <w:szCs w:val="22"/>
        </w:rPr>
        <w:t xml:space="preserve"> </w:t>
      </w:r>
      <w:r w:rsidRPr="00540E30">
        <w:rPr>
          <w:rFonts w:ascii="Arial Narrow" w:hAnsi="Arial Narrow" w:cs="Arial"/>
          <w:sz w:val="22"/>
          <w:szCs w:val="22"/>
        </w:rPr>
        <w:t>Bydgoszcz</w:t>
      </w:r>
    </w:p>
    <w:p w:rsidR="006A5DF1" w:rsidRPr="00540E30" w:rsidRDefault="006A5DF1" w:rsidP="006A5DF1">
      <w:pPr>
        <w:jc w:val="both"/>
        <w:rPr>
          <w:rFonts w:ascii="Arial Narrow" w:hAnsi="Arial Narrow" w:cs="Arial"/>
          <w:bCs/>
        </w:rPr>
      </w:pPr>
      <w:r w:rsidRPr="00540E30">
        <w:rPr>
          <w:rFonts w:ascii="Arial Narrow" w:hAnsi="Arial Narrow" w:cs="Arial"/>
          <w:bCs/>
        </w:rPr>
        <w:t>……………………………………</w:t>
      </w:r>
    </w:p>
    <w:p w:rsidR="006A5DF1" w:rsidRPr="00540E30" w:rsidRDefault="006A5DF1" w:rsidP="006A5DF1">
      <w:pPr>
        <w:jc w:val="both"/>
        <w:rPr>
          <w:rFonts w:ascii="Arial Narrow" w:hAnsi="Arial Narrow" w:cs="Arial"/>
          <w:bCs/>
        </w:rPr>
      </w:pPr>
      <w:r w:rsidRPr="00540E30">
        <w:rPr>
          <w:rFonts w:ascii="Arial Narrow" w:hAnsi="Arial Narrow" w:cs="Arial"/>
          <w:bCs/>
        </w:rPr>
        <w:t>[nazwa zamawiającego, adres]</w:t>
      </w:r>
    </w:p>
    <w:p w:rsidR="006A5DF1" w:rsidRPr="00540E3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40E30" w:rsidRDefault="00540E30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2"/>
          <w:szCs w:val="22"/>
        </w:rPr>
        <w:t>Pismo nr:</w:t>
      </w:r>
      <w:r w:rsidR="00F04096">
        <w:rPr>
          <w:rFonts w:ascii="Arial Narrow" w:hAnsi="Arial Narrow" w:cs="Arial"/>
          <w:sz w:val="22"/>
          <w:szCs w:val="22"/>
        </w:rPr>
        <w:t xml:space="preserve"> </w:t>
      </w:r>
      <w:r w:rsidR="00F04096" w:rsidRPr="00F04096">
        <w:rPr>
          <w:rFonts w:ascii="Arial Narrow" w:hAnsi="Arial Narrow" w:cs="Arial"/>
          <w:b/>
          <w:sz w:val="22"/>
          <w:szCs w:val="22"/>
        </w:rPr>
        <w:t>4048/2023</w:t>
      </w:r>
      <w:r w:rsidR="006A5DF1" w:rsidRPr="00540E3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540E3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540E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540E3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540E3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540E3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540E3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540E3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540E3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540E3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540E3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540E30">
        <w:rPr>
          <w:rFonts w:ascii="Arial Narrow" w:hAnsi="Arial Narrow" w:cs="Arial"/>
          <w:szCs w:val="28"/>
        </w:rPr>
        <w:t>WYJAŚNIENI</w:t>
      </w:r>
      <w:r w:rsidR="00520165" w:rsidRPr="00540E30">
        <w:rPr>
          <w:rFonts w:ascii="Arial Narrow" w:hAnsi="Arial Narrow" w:cs="Arial"/>
          <w:szCs w:val="28"/>
        </w:rPr>
        <w:t>A</w:t>
      </w:r>
      <w:r w:rsidR="00632C3C" w:rsidRPr="00540E30">
        <w:rPr>
          <w:rFonts w:ascii="Arial Narrow" w:hAnsi="Arial Narrow" w:cs="Arial"/>
          <w:szCs w:val="28"/>
        </w:rPr>
        <w:t xml:space="preserve"> TREŚCI</w:t>
      </w:r>
      <w:r w:rsidR="0029606A" w:rsidRPr="00540E30">
        <w:rPr>
          <w:rFonts w:ascii="Arial Narrow" w:hAnsi="Arial Narrow" w:cs="Arial"/>
          <w:szCs w:val="28"/>
        </w:rPr>
        <w:t xml:space="preserve"> SWZ</w:t>
      </w:r>
    </w:p>
    <w:p w:rsidR="006D4AB3" w:rsidRPr="00540E3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0E3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540E30">
        <w:rPr>
          <w:rFonts w:ascii="Arial Narrow" w:hAnsi="Arial Narrow" w:cs="Arial"/>
          <w:sz w:val="22"/>
          <w:szCs w:val="22"/>
        </w:rPr>
        <w:t>p</w:t>
      </w:r>
      <w:r w:rsidRPr="00540E30">
        <w:rPr>
          <w:rFonts w:ascii="Arial Narrow" w:hAnsi="Arial Narrow" w:cs="Arial"/>
          <w:sz w:val="22"/>
          <w:szCs w:val="22"/>
        </w:rPr>
        <w:t>ostępowani</w:t>
      </w:r>
      <w:r w:rsidR="006A5DF1" w:rsidRPr="00540E30">
        <w:rPr>
          <w:rFonts w:ascii="Arial Narrow" w:hAnsi="Arial Narrow" w:cs="Arial"/>
          <w:sz w:val="22"/>
          <w:szCs w:val="22"/>
        </w:rPr>
        <w:t>a</w:t>
      </w:r>
      <w:r w:rsidRPr="00540E3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540E30">
        <w:rPr>
          <w:rFonts w:ascii="Arial Narrow" w:hAnsi="Arial Narrow" w:cs="Arial"/>
          <w:sz w:val="22"/>
          <w:szCs w:val="22"/>
        </w:rPr>
        <w:t>go</w:t>
      </w:r>
      <w:r w:rsidRPr="00540E30">
        <w:rPr>
          <w:rFonts w:ascii="Arial Narrow" w:hAnsi="Arial Narrow" w:cs="Arial"/>
          <w:sz w:val="22"/>
          <w:szCs w:val="22"/>
        </w:rPr>
        <w:t xml:space="preserve"> w trybie </w:t>
      </w:r>
      <w:r w:rsidR="007D22DC" w:rsidRPr="00540E30">
        <w:rPr>
          <w:rFonts w:ascii="Arial Narrow" w:hAnsi="Arial Narrow" w:cs="Arial"/>
          <w:sz w:val="22"/>
          <w:szCs w:val="22"/>
        </w:rPr>
        <w:t>przetarg</w:t>
      </w:r>
      <w:r w:rsidR="00540E30">
        <w:rPr>
          <w:rFonts w:ascii="Arial Narrow" w:hAnsi="Arial Narrow" w:cs="Arial"/>
          <w:sz w:val="22"/>
          <w:szCs w:val="22"/>
        </w:rPr>
        <w:t>u</w:t>
      </w:r>
      <w:r w:rsidR="007D22DC" w:rsidRPr="00540E30">
        <w:rPr>
          <w:rFonts w:ascii="Arial Narrow" w:hAnsi="Arial Narrow" w:cs="Arial"/>
          <w:sz w:val="22"/>
          <w:szCs w:val="22"/>
        </w:rPr>
        <w:t xml:space="preserve"> nieograniczon</w:t>
      </w:r>
      <w:r w:rsidR="00540E30">
        <w:rPr>
          <w:rFonts w:ascii="Arial Narrow" w:hAnsi="Arial Narrow" w:cs="Arial"/>
          <w:sz w:val="22"/>
          <w:szCs w:val="22"/>
        </w:rPr>
        <w:t>ego</w:t>
      </w:r>
      <w:r w:rsidRPr="00540E30">
        <w:rPr>
          <w:rFonts w:ascii="Arial Narrow" w:hAnsi="Arial Narrow" w:cs="Arial"/>
          <w:b/>
          <w:sz w:val="22"/>
          <w:szCs w:val="22"/>
        </w:rPr>
        <w:t xml:space="preserve"> </w:t>
      </w:r>
      <w:r w:rsidRPr="00540E30">
        <w:rPr>
          <w:rFonts w:ascii="Arial Narrow" w:hAnsi="Arial Narrow" w:cs="Arial"/>
          <w:bCs/>
          <w:sz w:val="22"/>
          <w:szCs w:val="22"/>
        </w:rPr>
        <w:t>na</w:t>
      </w:r>
      <w:r w:rsidRPr="00540E3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540E30">
        <w:rPr>
          <w:rFonts w:ascii="Arial Narrow" w:hAnsi="Arial Narrow" w:cs="Arial"/>
          <w:bCs/>
          <w:sz w:val="22"/>
          <w:szCs w:val="22"/>
        </w:rPr>
        <w:t>”</w:t>
      </w:r>
      <w:r w:rsidR="007D22DC" w:rsidRPr="00540E30">
        <w:rPr>
          <w:rFonts w:ascii="Arial Narrow" w:hAnsi="Arial Narrow" w:cs="Arial"/>
          <w:b/>
          <w:bCs/>
          <w:sz w:val="22"/>
          <w:szCs w:val="22"/>
        </w:rPr>
        <w:t>Dostawy sukcesywne materiałów z włókniny na okres 24 miesięcy</w:t>
      </w:r>
      <w:r w:rsidR="00E72428" w:rsidRPr="00540E30">
        <w:rPr>
          <w:rFonts w:ascii="Arial Narrow" w:hAnsi="Arial Narrow" w:cs="Arial"/>
          <w:bCs/>
          <w:sz w:val="22"/>
          <w:szCs w:val="22"/>
        </w:rPr>
        <w:t>”</w:t>
      </w:r>
      <w:r w:rsidRPr="00540E30">
        <w:rPr>
          <w:rFonts w:ascii="Arial Narrow" w:hAnsi="Arial Narrow" w:cs="Arial"/>
          <w:b/>
          <w:sz w:val="22"/>
          <w:szCs w:val="22"/>
        </w:rPr>
        <w:t xml:space="preserve"> </w:t>
      </w:r>
      <w:r w:rsidRPr="00540E30">
        <w:rPr>
          <w:rFonts w:ascii="Arial Narrow" w:hAnsi="Arial Narrow" w:cs="Arial"/>
          <w:bCs/>
          <w:sz w:val="22"/>
          <w:szCs w:val="22"/>
        </w:rPr>
        <w:t>– znak sprawy</w:t>
      </w:r>
      <w:r w:rsidRPr="00540E30">
        <w:rPr>
          <w:rFonts w:ascii="Arial Narrow" w:hAnsi="Arial Narrow" w:cs="Arial"/>
          <w:b/>
          <w:sz w:val="22"/>
          <w:szCs w:val="22"/>
        </w:rPr>
        <w:t xml:space="preserve"> </w:t>
      </w:r>
      <w:r w:rsidR="007D22DC" w:rsidRPr="00540E30">
        <w:rPr>
          <w:rFonts w:ascii="Arial Narrow" w:hAnsi="Arial Narrow" w:cs="Arial"/>
          <w:b/>
          <w:sz w:val="22"/>
          <w:szCs w:val="22"/>
        </w:rPr>
        <w:t>59/2023</w:t>
      </w:r>
      <w:r w:rsidRPr="00540E3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540E3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540E30">
        <w:rPr>
          <w:rFonts w:ascii="Arial Narrow" w:hAnsi="Arial Narrow" w:cs="Arial"/>
          <w:sz w:val="22"/>
          <w:szCs w:val="22"/>
        </w:rPr>
        <w:t xml:space="preserve">Zamawiający, </w:t>
      </w:r>
      <w:r w:rsidR="007D22DC" w:rsidRPr="00540E30">
        <w:rPr>
          <w:rFonts w:ascii="Arial Narrow" w:hAnsi="Arial Narrow" w:cs="Arial"/>
          <w:b/>
          <w:sz w:val="22"/>
          <w:szCs w:val="22"/>
        </w:rPr>
        <w:t>10WSzKzP SPZOZ</w:t>
      </w:r>
      <w:r w:rsidRPr="00540E3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540E30">
        <w:rPr>
          <w:rFonts w:ascii="Arial Narrow" w:hAnsi="Arial Narrow" w:cs="Arial"/>
          <w:sz w:val="22"/>
          <w:szCs w:val="22"/>
        </w:rPr>
        <w:t>1</w:t>
      </w:r>
      <w:r w:rsidRPr="00540E30">
        <w:rPr>
          <w:rFonts w:ascii="Arial Narrow" w:hAnsi="Arial Narrow" w:cs="Arial"/>
          <w:sz w:val="22"/>
          <w:szCs w:val="22"/>
        </w:rPr>
        <w:t>3</w:t>
      </w:r>
      <w:r w:rsidR="0029606A" w:rsidRPr="00540E30">
        <w:rPr>
          <w:rFonts w:ascii="Arial Narrow" w:hAnsi="Arial Narrow" w:cs="Arial"/>
          <w:sz w:val="22"/>
          <w:szCs w:val="22"/>
        </w:rPr>
        <w:t>5</w:t>
      </w:r>
      <w:r w:rsidRPr="00540E30">
        <w:rPr>
          <w:rFonts w:ascii="Arial Narrow" w:hAnsi="Arial Narrow" w:cs="Arial"/>
          <w:sz w:val="22"/>
          <w:szCs w:val="22"/>
        </w:rPr>
        <w:t xml:space="preserve"> ust</w:t>
      </w:r>
      <w:r w:rsidR="00D9049C" w:rsidRPr="00540E30">
        <w:rPr>
          <w:rFonts w:ascii="Arial Narrow" w:hAnsi="Arial Narrow" w:cs="Arial"/>
          <w:sz w:val="22"/>
          <w:szCs w:val="22"/>
        </w:rPr>
        <w:t xml:space="preserve">. </w:t>
      </w:r>
      <w:r w:rsidR="0029606A" w:rsidRPr="00540E30">
        <w:rPr>
          <w:rFonts w:ascii="Arial Narrow" w:hAnsi="Arial Narrow" w:cs="Arial"/>
          <w:sz w:val="22"/>
          <w:szCs w:val="22"/>
        </w:rPr>
        <w:t>6</w:t>
      </w:r>
      <w:r w:rsidRPr="00540E3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540E30">
        <w:rPr>
          <w:rFonts w:ascii="Arial Narrow" w:hAnsi="Arial Narrow" w:cs="Arial"/>
          <w:sz w:val="22"/>
          <w:szCs w:val="22"/>
        </w:rPr>
        <w:t>11</w:t>
      </w:r>
      <w:r w:rsidRPr="00540E30">
        <w:rPr>
          <w:rFonts w:ascii="Arial Narrow" w:hAnsi="Arial Narrow" w:cs="Arial"/>
          <w:sz w:val="22"/>
          <w:szCs w:val="22"/>
        </w:rPr>
        <w:t xml:space="preserve"> </w:t>
      </w:r>
      <w:r w:rsidR="0029606A" w:rsidRPr="00540E30">
        <w:rPr>
          <w:rFonts w:ascii="Arial Narrow" w:hAnsi="Arial Narrow" w:cs="Arial"/>
          <w:sz w:val="22"/>
          <w:szCs w:val="22"/>
        </w:rPr>
        <w:t xml:space="preserve">września </w:t>
      </w:r>
      <w:r w:rsidRPr="00540E30">
        <w:rPr>
          <w:rFonts w:ascii="Arial Narrow" w:hAnsi="Arial Narrow" w:cs="Arial"/>
          <w:sz w:val="22"/>
          <w:szCs w:val="22"/>
        </w:rPr>
        <w:t>20</w:t>
      </w:r>
      <w:r w:rsidR="0029606A" w:rsidRPr="00540E30">
        <w:rPr>
          <w:rFonts w:ascii="Arial Narrow" w:hAnsi="Arial Narrow" w:cs="Arial"/>
          <w:sz w:val="22"/>
          <w:szCs w:val="22"/>
        </w:rPr>
        <w:t>19</w:t>
      </w:r>
      <w:r w:rsidRPr="00540E30">
        <w:rPr>
          <w:rFonts w:ascii="Arial Narrow" w:hAnsi="Arial Narrow" w:cs="Arial"/>
          <w:sz w:val="22"/>
          <w:szCs w:val="22"/>
        </w:rPr>
        <w:t xml:space="preserve"> r</w:t>
      </w:r>
      <w:r w:rsidR="0029606A" w:rsidRPr="00540E30">
        <w:rPr>
          <w:rFonts w:ascii="Arial Narrow" w:hAnsi="Arial Narrow" w:cs="Arial"/>
          <w:sz w:val="22"/>
          <w:szCs w:val="22"/>
        </w:rPr>
        <w:t>.</w:t>
      </w:r>
      <w:r w:rsidRPr="00540E3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540E30">
        <w:rPr>
          <w:rFonts w:ascii="Arial Narrow" w:hAnsi="Arial Narrow" w:cs="Arial"/>
          <w:sz w:val="22"/>
          <w:szCs w:val="22"/>
        </w:rPr>
        <w:t>z</w:t>
      </w:r>
      <w:r w:rsidRPr="00540E3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540E30">
        <w:rPr>
          <w:rFonts w:ascii="Arial Narrow" w:hAnsi="Arial Narrow" w:cs="Arial"/>
          <w:sz w:val="22"/>
          <w:szCs w:val="22"/>
        </w:rPr>
        <w:t>p</w:t>
      </w:r>
      <w:r w:rsidRPr="00540E30">
        <w:rPr>
          <w:rFonts w:ascii="Arial Narrow" w:hAnsi="Arial Narrow" w:cs="Arial"/>
          <w:sz w:val="22"/>
          <w:szCs w:val="22"/>
        </w:rPr>
        <w:t xml:space="preserve">ublicznych </w:t>
      </w:r>
      <w:r w:rsidR="007D22DC" w:rsidRPr="00540E3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7D22DC" w:rsidRPr="00540E30">
        <w:rPr>
          <w:rFonts w:ascii="Arial Narrow" w:hAnsi="Arial Narrow" w:cs="Arial"/>
          <w:sz w:val="22"/>
          <w:szCs w:val="22"/>
        </w:rPr>
        <w:t>z</w:t>
      </w:r>
      <w:proofErr w:type="gramEnd"/>
      <w:r w:rsidR="007D22DC" w:rsidRPr="00540E30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540E30">
        <w:rPr>
          <w:rFonts w:ascii="Arial Narrow" w:hAnsi="Arial Narrow" w:cs="Arial"/>
          <w:sz w:val="22"/>
          <w:szCs w:val="22"/>
        </w:rPr>
        <w:t xml:space="preserve">, </w:t>
      </w:r>
      <w:r w:rsidR="00D9049C" w:rsidRPr="00540E30">
        <w:rPr>
          <w:rFonts w:ascii="Arial Narrow" w:hAnsi="Arial Narrow" w:cs="Arial"/>
          <w:sz w:val="22"/>
          <w:szCs w:val="22"/>
        </w:rPr>
        <w:t>udostępnia</w:t>
      </w:r>
      <w:r w:rsidR="00BE7BFD" w:rsidRPr="00540E3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540E3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540E3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540E3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540E3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540E3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540E30">
        <w:rPr>
          <w:rFonts w:ascii="Arial Narrow" w:hAnsi="Arial Narrow" w:cs="Arial"/>
          <w:sz w:val="22"/>
          <w:szCs w:val="22"/>
        </w:rPr>
        <w:t>wraz z wyjaśnieniami</w:t>
      </w:r>
      <w:r w:rsidR="0012774F" w:rsidRPr="00540E3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D22DC" w:rsidRPr="00540E30" w:rsidTr="000F5BAB">
        <w:tc>
          <w:tcPr>
            <w:tcW w:w="9356" w:type="dxa"/>
            <w:shd w:val="clear" w:color="auto" w:fill="auto"/>
          </w:tcPr>
          <w:p w:rsidR="007D22DC" w:rsidRPr="00540E30" w:rsidRDefault="007D22DC" w:rsidP="000F5BA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9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1. Dot. zdania 3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- Prosimy Zamawiającego o dopuszczenie sterylnego zestawu po następującym składzie:</w:t>
            </w:r>
          </w:p>
          <w:p w:rsidR="007D22DC" w:rsidRPr="00540E30" w:rsidRDefault="007D22DC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serweta na stolik narzędziowy 152x190 cm z folii PE 50µ 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mikroteksturą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ze wzmocnieniem (owinięcie zestawu)</w:t>
            </w:r>
          </w:p>
          <w:p w:rsidR="007D22DC" w:rsidRPr="00540E30" w:rsidRDefault="007D22DC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na stolik Mayo 80x142 cm z folii PE ze wzmocnieniem z polipropylenu 55x88cm, składana rewersowo</w:t>
            </w:r>
          </w:p>
          <w:p w:rsidR="007D22DC" w:rsidRPr="00540E30" w:rsidRDefault="007D22DC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 x serweta boczna 90x75 cm,</w:t>
            </w:r>
            <w:r w:rsidR="00540E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ze wzmocnieniem 60x25 cm z przylepcem o długości 84cm  </w:t>
            </w:r>
          </w:p>
          <w:p w:rsidR="007D22DC" w:rsidRPr="00540E30" w:rsidRDefault="007D22DC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dolna 175x190 cm, ze wzmocnieniem 67x25 cm z przylepcem o długości 98cm,</w:t>
            </w:r>
            <w:r w:rsidR="00540E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ze zintegrowanym podwójnym organizatorem przewodów</w:t>
            </w:r>
          </w:p>
          <w:p w:rsidR="007D22DC" w:rsidRPr="00540E30" w:rsidRDefault="007D22DC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górna 240x150 cm ze wzmocnieniem 67x25 cm z przylepcem o długości 98 cm, ze zintegrowanym podwójnym organizatorem przewodów</w:t>
            </w:r>
          </w:p>
          <w:p w:rsidR="007D22DC" w:rsidRPr="00540E30" w:rsidRDefault="00540E30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1 x taśma </w:t>
            </w:r>
            <w:proofErr w:type="spellStart"/>
            <w:r>
              <w:rPr>
                <w:rFonts w:ascii="Arial Narrow" w:hAnsi="Arial Narrow" w:cs="Arial"/>
                <w:sz w:val="22"/>
                <w:szCs w:val="22"/>
              </w:rPr>
              <w:t>lepna</w:t>
            </w:r>
            <w:proofErr w:type="spellEnd"/>
            <w:r w:rsidR="007D22DC" w:rsidRPr="00540E30">
              <w:rPr>
                <w:rFonts w:ascii="Arial Narrow" w:hAnsi="Arial Narrow" w:cs="Arial"/>
                <w:sz w:val="22"/>
                <w:szCs w:val="22"/>
              </w:rPr>
              <w:t xml:space="preserve"> włókninowa 9X50 cm</w:t>
            </w:r>
          </w:p>
          <w:p w:rsidR="007D22DC" w:rsidRPr="00540E30" w:rsidRDefault="007D22DC" w:rsidP="00540E30">
            <w:pPr>
              <w:numPr>
                <w:ilvl w:val="0"/>
                <w:numId w:val="8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4 x ręcznik chłonny celulozowy 20x30 cm 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mikrosiecią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zabezpieczająca przed rozrywaniem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Tolerancja rozmiarów dla serwet okrywających pacjenta +/-2 cm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Serwety okrywające pacjenta wykonane z laminatu 2-warstwowego (polipropylen, polietylen) o gramaturze max.58g/m</w:t>
            </w:r>
            <w:r w:rsidRPr="00540E30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odpornego na penetracje płynów (&gt;175 cmH</w:t>
            </w:r>
            <w:r w:rsidRPr="00540E30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O, odpornego na rozerwanie na mokro/sucho (min. 145kPa) o niskim współczynniku pylenia (współczynnik pylenia </w:t>
            </w:r>
            <w:r w:rsidR="00540E30">
              <w:rPr>
                <w:rFonts w:ascii="Arial Narrow" w:hAnsi="Arial Narrow" w:cs="Arial"/>
                <w:sz w:val="22"/>
                <w:szCs w:val="22"/>
              </w:rPr>
              <w:t>≤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1,7 log</w:t>
            </w:r>
            <w:proofErr w:type="gramStart"/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10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). W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obszarze krytycznym wzmocnienie chłonne pozbawione pylących włókien wiskozy i celulozy (polipropylen 60 g/m</w:t>
            </w:r>
            <w:r w:rsidR="00735B34"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), o łącznej gramaturze w 121 g/m</w:t>
            </w:r>
            <w:r w:rsidR="00735B34"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. Dwucentymetrowa nieprzylepna końcówka przy paskach zabezpieczających taśmę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lepną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ułatwiającą mocowanie serwet na pacjencie. I klasa palności. Zestaw spełnia wymagania dla procedur wysokiego ryzyka wg normy EN 13795 pakowany sterylnie w przezroczystą, foliową torbę z portami do sterylizacji, posiada 4 etykiety samoprzylepne do dokumentacji medycznej zawierające: numer katalogowy, numer lot, datę ważności, nazwę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lastRenderedPageBreak/>
              <w:t>producenta w tym 2 etykiety dodatkowo z kodem kreskowym. Sterylizacja tlenkiem etylenu. Zestawy pakowane zbiorczo w worek foliowy, następnie karton. Producent spełnia wymogi normy środowiskowej ISO 14001 potwierdzony certyfikatem.</w:t>
            </w:r>
          </w:p>
          <w:p w:rsidR="007D22DC" w:rsidRPr="0035454C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35454C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35454C" w:rsidRPr="0035454C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35454C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2. Dot. zadania 3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Prosimy Zamawiającego o dopuszczenie pakowanej osobno sterylnej, przylepnej serwety 75x90cm wykonanej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bilaminatu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o gramaturze max. 58g/m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, odpornego na penetracje płynów &gt;178 cmH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O, o niskim współczynniku pylenia (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>≤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1,7 log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10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), o odporności na rozerwanie na sucho/mokro 145/149kPa i zdolności absorpcji &gt;250%. Nieprzylepna końcówka przy paskach zabezpieczających taśmę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lepną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ułatwiającą mocowanie serwet na pacjencie.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Serweta spełnia wymagania dla procedur wysokiego ryzyka wg normy EN 13795, pakowana sterylnie w rozrywaną typu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peel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pouch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>, posiada 4 etykiety samoprzylepne do dokumentacji medycznej zawierające: numer katalogowy, numer lot, datę ważności oraz nazwę producenta. Sterylizacja tlenkiem etylenu. Serwety pakowane w opakowanie papierowo foliowe, następnie kartonowy dyspenser i karton transportowy. Producent spełnia wymogi normy środowiskowej ISO 14001 potwierdzony certyfikatem.</w:t>
            </w:r>
          </w:p>
          <w:p w:rsidR="007D22DC" w:rsidRPr="00735B34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35B34" w:rsidRPr="00735B34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3. Dot. zadania 3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zestawu o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nastepujacym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składzie: 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na stolik narzędziowy 140x190 cm ze wzmocnieniem chłonnym min. 60x190 cm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na stolik Mayo 80x145 cm ze wzmocnieniem chłonnym 55x88 cm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 x serweta boczna 75x90 cm, ze wzmocnieniem chłonnym 37x90cm, przylepna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dolna 175x200 cm ze wzmocnieniem chłonnym 50x75cm, przylepna na krótszym boku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serweta górna 150x240 cm ze wzmocnieniem chłonnym 50x75cm, przylepna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taśma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lepna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, z włókniny SMS 10x50 cm/ rzep typu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Velcro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2 x11 cm*</w:t>
            </w:r>
          </w:p>
          <w:p w:rsidR="007D22DC" w:rsidRPr="00540E30" w:rsidRDefault="007D22DC" w:rsidP="00735B34">
            <w:pPr>
              <w:numPr>
                <w:ilvl w:val="0"/>
                <w:numId w:val="9"/>
              </w:numPr>
              <w:spacing w:after="60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4 x ręcznik chłonny z włókniny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Spunlace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30x40 cm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Serwety okrywające pacjenta wykonane z mocnego, chłonnego na całej powierzchni laminatu 2-warstwowego (polipropylen, polietylen), o gramaturze max. 55g/m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a w obszarze krytycznym 116g/m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, o odporności na penetracje płynów&gt;200cm H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O, o odporności na rozrywanie na sucho i mokro &gt; 195kPa i &gt;285 </w:t>
            </w:r>
            <w:proofErr w:type="spellStart"/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>kPa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 w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obszarze wzmocnień. Serweta na stolik Mayo w postaci worka, składana teleskopowo. Serwety bez zawartości celulozy i jej pochodnych.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Zestaw spełnia wymagania dla procedur wysokiego ryzyka wg normy EN 13795, pakowany sterylnie w torbę foliowo-papierową, posiada etykietę z czytelnym opisem i rysunkiem zawartości zestawu oraz 4 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>etykietki  samoprzylepne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do dokumentacji medycznej zawierające: numer katalogowy, numer lot, datę ważności oraz nazwę producenta. Sterylizacja EO. Zestawy pakowane zbiorczo w worek foliowy, następnie karton. Producent posiada certyfikat zgodności z wymaganiami normy ISO 13485.</w:t>
            </w:r>
          </w:p>
          <w:p w:rsidR="007D22DC" w:rsidRPr="00735B34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35B34" w:rsidRPr="00735B34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4. Dot. zadania 3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pakowanej osobno sterylnej, przylepnej serwety 75x90cm wykonanej 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bilaminatu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o gramaturze max. 58g/m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, odpornego na penetracje płynów &gt;178 cmH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O, o niskim współczynniku pylenia (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>≤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1,7 log10), o odporności na rozerwanie na sucho/mokro 145/149kPa i zdolności absorpcji &gt;250%. Nieprzylepna końcówka przy paskach zabezpieczających taśmę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lepną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ułatwiającą mocowanie serwet na pacjencie.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Serweta spełnia wymagania dla procedur wysokiego ryzyka wg normy EN 13795, pakowana sterylnie w rozrywaną typu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peel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pouch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>, posiada 4 etykiety samoprzylepne do dokumentacji medycznej zawierające: numer katalogowy, numer lot, datę ważności oraz nazwę producenta. Sterylizacja tlenkiem etylenu. Serwety pakowane w opakowanie papierowo foliowe, następnie kartonowy dyspenser i karton transportowy. Producent spełnia wymogi normy środowiskowej ISO 14001 potwierdzony certyfikatem.</w:t>
            </w:r>
          </w:p>
          <w:p w:rsidR="007D22DC" w:rsidRPr="00735B34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35B34" w:rsidRPr="00735B34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lastRenderedPageBreak/>
              <w:t>5. Dot. zadania 7 poz. 1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zestawu do artroskopii o następującym składzie: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2 x serweta na stolik narzędziowy 152x190 cm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osłona na stolik Mayo 80x142 cm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osłona na kończynę 36,5x72 cm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 x taśma przylepna 9x50 cm,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2 x ręcznik chłonny 30x20 cm, 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mikrosiecią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zabezpieczającą przed rozrywaniem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osłona na kamerę video 13x240 cm składana teleskopowo, 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nacietą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końcówka, z kartonikiem i z taśmą samoprzylepną ułatwiającym aplikację,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1 x serweta do artroskopii 221/290x322 cm w kształcie litery T, z obłożeniem ramion stołu, z podwójnym, samouszczelniającym się otworem 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>Ø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5 cm, ze zintegrowaną torbą na płyny z portem do ssaka z zatyczką, z pionowymi i poziomymi kształtkami usztywniającymi umożliwiającymi uformowanie i utrzymanie kształtu worka oraz z zabezpieczeniem na końcach usztywnień torby, 2 zintegrowane organizatory przewodów typu rzep. Serweta wykonana z chłonnego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bilaminatu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o niskiej gramaturze max.58g/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, 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>o niskim współczynniku pylenia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 xml:space="preserve"> ≤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1,7 log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10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i wysokiej odporności przenikanie płynów &gt; 175 cmH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O i pojemność absorbcji &gt;145 ml/m</w:t>
            </w:r>
            <w:r w:rsidR="00735B34"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. I klasa palności. Zestaw pakowany sterylnie w przezroczystą, foliową torbę z portami do sterylizacji, posiada 4 etykiety samoprzylepne do dokumentacji medycznej zawierające: numer katalogowy, numer lot, datę ważności oraz nazwę producenta w tym 2 etykiety dodatkowo z kodem kreskowym. Zestawy zbiorczo pakowane w worek foliowy, następnie karton. Sterylizacja EO. Zestaw spełnia wymagania dla procedur wysokiego ryzyka wg normy EN 13795.Producent spełnia wymogi normy środowiskowej ISO 14001 potwierdzony certyfikatem. </w:t>
            </w:r>
          </w:p>
          <w:p w:rsidR="007D22DC" w:rsidRPr="00735B34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735B34" w:rsidRPr="00735B34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735B34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6. Dot. zadania 7 poz. 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Prosimy Zamawiającego o dopuszczenie sterylnego zestawu do operacji stawu kolanowego o następującym składzie: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2 x serweta na stolik narzędziowy 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min .150 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>x 190 cm, wzmocnienie 74x190 cm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serweta na stolik Mayo 80x142 cm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2 x ręczniki chłonne 30x20 cm z </w:t>
            </w:r>
            <w:proofErr w:type="spellStart"/>
            <w:r w:rsidRPr="00540E30">
              <w:rPr>
                <w:rFonts w:ascii="Arial Narrow" w:hAnsi="Arial Narrow" w:cs="Arial"/>
                <w:sz w:val="22"/>
                <w:szCs w:val="22"/>
              </w:rPr>
              <w:t>mikrosiecią</w:t>
            </w:r>
            <w:proofErr w:type="spell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zabezpieczająca przed rozrywaniem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 x osłona na kończynę 36x72 +/-1 cm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 x taśma przylepna 9 x 50 cm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1 x serweta do operacji kończyny 220x295x335 +/-1cm w kształcie litery T (z obłożeniem ramion stołu), </w:t>
            </w:r>
            <w:r w:rsidR="002B5096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z samouszczelniającym się otworem 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>Ø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6 cm, ze wzmocnieniem 80 x 115 +/-3 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>cm,  ze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zintegrowanymi dwoma podwójnymi organizatorami przewodów, wykonana z  laminatu 2-warstwowego (polipropylen, polietylen) </w:t>
            </w:r>
            <w:r w:rsidR="002B5096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o gramaturze max. 58g/m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, wysokiej odporności  na penetracje płynów &gt;175 cmH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O i o niskim współczynniku pylenia   </w:t>
            </w:r>
            <w:r w:rsidR="00735B34">
              <w:rPr>
                <w:rFonts w:ascii="Arial Narrow" w:hAnsi="Arial Narrow" w:cs="Arial"/>
                <w:sz w:val="22"/>
                <w:szCs w:val="22"/>
              </w:rPr>
              <w:t>≤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1,7 log</w:t>
            </w:r>
            <w:r w:rsidRPr="00735B34">
              <w:rPr>
                <w:rFonts w:ascii="Arial Narrow" w:hAnsi="Arial Narrow" w:cs="Arial"/>
                <w:sz w:val="22"/>
                <w:szCs w:val="22"/>
                <w:vertAlign w:val="subscript"/>
              </w:rPr>
              <w:t>10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.  W obszarze krytycznym wzmocnienie chłonne pozbawione pylących włókien wiskozy</w:t>
            </w:r>
            <w:r w:rsidR="002B5096">
              <w:rPr>
                <w:rFonts w:ascii="Arial Narrow" w:hAnsi="Arial Narrow" w:cs="Arial"/>
                <w:sz w:val="22"/>
                <w:szCs w:val="22"/>
              </w:rPr>
              <w:br/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i celulozy  o łącznej gramaturze w 121 g/m</w:t>
            </w:r>
            <w:r w:rsidR="002B5096" w:rsidRPr="002B5096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i wysokiej absorbcji &gt;700ml/m</w:t>
            </w:r>
            <w:r w:rsidR="002B5096" w:rsidRPr="002B5096">
              <w:rPr>
                <w:rFonts w:ascii="Arial Narrow" w:hAnsi="Arial Narrow" w:cs="Arial"/>
                <w:sz w:val="22"/>
                <w:szCs w:val="22"/>
                <w:vertAlign w:val="superscript"/>
              </w:rPr>
              <w:t>2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.  I klasa palności. Zestaw </w:t>
            </w:r>
            <w:r w:rsidR="002B5096">
              <w:rPr>
                <w:rFonts w:ascii="Arial Narrow" w:hAnsi="Arial Narrow" w:cs="Arial"/>
                <w:sz w:val="22"/>
                <w:szCs w:val="22"/>
              </w:rPr>
              <w:t xml:space="preserve">spełnia wymagania dla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procedur wysokiego ryzyka wg normy EN 13795 pakowany sterylnie w przezroczystą, foliową torbę z portami do sterylizacji, posiada 4 etykiety samoprzylepne do dokumentacji medycznej zawierające: numer katalogowy, numer lot, datę ważności, nazwę producenta w tym 2 etykiety zawierają dodatkowo kod EAN. Sterylizacja EO. Zestawy pakowane zbiorczo w worek foliowy, następnie karton. Producent spełnia wymogi normy środowiskowej ISO 14001 potwierdzony certyfikatem.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2B5096" w:rsidRPr="002B5096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 nie dopuszcza.</w:t>
            </w:r>
          </w:p>
        </w:tc>
      </w:tr>
      <w:tr w:rsidR="007D22DC" w:rsidRPr="00540E30" w:rsidTr="000F5BAB">
        <w:tc>
          <w:tcPr>
            <w:tcW w:w="9356" w:type="dxa"/>
            <w:shd w:val="clear" w:color="auto" w:fill="auto"/>
          </w:tcPr>
          <w:p w:rsidR="007D22DC" w:rsidRPr="00540E30" w:rsidRDefault="007D22DC" w:rsidP="000F5BA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10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1. Dot. zadania 8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Proszę Zamawiającego o określenie rodzaj i skład </w:t>
            </w:r>
            <w:r w:rsidR="002B5096" w:rsidRPr="00540E30">
              <w:rPr>
                <w:rFonts w:ascii="Arial Narrow" w:hAnsi="Arial Narrow" w:cs="Arial"/>
                <w:sz w:val="22"/>
                <w:szCs w:val="22"/>
              </w:rPr>
              <w:t>surowca, z jakiego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ma być wykonana rola włókninowa na kozetkę oraz jaką gramaturę/grubość surowca wymaga Zamawiający.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30550">
              <w:rPr>
                <w:rFonts w:ascii="Arial Narrow" w:hAnsi="Arial Narrow" w:cs="Arial"/>
                <w:b/>
                <w:sz w:val="22"/>
                <w:szCs w:val="22"/>
              </w:rPr>
              <w:t xml:space="preserve">Rolka włókninowa na kozetkę min. dwuwarstwowa tj. włóknina </w:t>
            </w:r>
            <w:proofErr w:type="spellStart"/>
            <w:r w:rsidR="00C30550">
              <w:rPr>
                <w:rFonts w:ascii="Arial Narrow" w:hAnsi="Arial Narrow" w:cs="Arial"/>
                <w:b/>
                <w:sz w:val="22"/>
                <w:szCs w:val="22"/>
              </w:rPr>
              <w:t>podfoliowana</w:t>
            </w:r>
            <w:proofErr w:type="spellEnd"/>
            <w:r w:rsidR="00C30550">
              <w:rPr>
                <w:rFonts w:ascii="Arial Narrow" w:hAnsi="Arial Narrow" w:cs="Arial"/>
                <w:b/>
                <w:sz w:val="22"/>
                <w:szCs w:val="22"/>
              </w:rPr>
              <w:t xml:space="preserve"> lub dwuwarstwowy podkład bibułowy, Zamawiający dopuszcza gramaturę/grubość surowca 25-35 g/m</w:t>
            </w:r>
            <w:r w:rsidR="00C30550" w:rsidRPr="00C30550">
              <w:rPr>
                <w:rFonts w:ascii="Arial Narrow" w:hAnsi="Arial Narrow" w:cs="Arial"/>
                <w:b/>
                <w:sz w:val="22"/>
                <w:szCs w:val="22"/>
                <w:vertAlign w:val="superscript"/>
              </w:rPr>
              <w:t>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2. Dot. zadania 8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Czy Zamawiający dopuści rolkę celulozową 2 - warstwową, wykonaną ze 100% celulozy, o szerokości rolki 50cm i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lastRenderedPageBreak/>
              <w:t>długości rolki 80 metrów z przeliczeniem długości?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</w:t>
            </w:r>
            <w:r w:rsidR="00C30550">
              <w:rPr>
                <w:rFonts w:ascii="Arial Narrow" w:hAnsi="Arial Narrow" w:cs="Arial"/>
                <w:b/>
                <w:sz w:val="22"/>
                <w:szCs w:val="22"/>
              </w:rPr>
              <w:t xml:space="preserve">Zamawiający nie dopuszcza. 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3. Dot. zadania 8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Czy Zamawiający dopuści rolkę celulozową 2 - warstwową, wykonaną ze 100% celulozy, o szerokości rolki 50cm i długości rolki 50 metrów z przeliczeniem długości?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>Odpowiedź:</w:t>
            </w:r>
            <w:r w:rsidR="00C3055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C30550" w:rsidRPr="00AB1320">
              <w:rPr>
                <w:rFonts w:ascii="Arial Narrow" w:hAnsi="Arial Narrow" w:cs="Arial"/>
                <w:b/>
                <w:sz w:val="22"/>
                <w:szCs w:val="22"/>
              </w:rPr>
              <w:t>Zamawiający dopuszcza.</w:t>
            </w:r>
            <w:r w:rsidR="00C30550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</w:p>
        </w:tc>
      </w:tr>
      <w:tr w:rsidR="007D22DC" w:rsidRPr="00540E30" w:rsidTr="000F5BAB">
        <w:tc>
          <w:tcPr>
            <w:tcW w:w="9356" w:type="dxa"/>
            <w:shd w:val="clear" w:color="auto" w:fill="auto"/>
          </w:tcPr>
          <w:p w:rsidR="007D22DC" w:rsidRPr="002B5096" w:rsidRDefault="007D22DC" w:rsidP="002B5096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Pytanie nr 11</w:t>
            </w:r>
          </w:p>
        </w:tc>
      </w:tr>
      <w:tr w:rsidR="007D22DC" w:rsidRPr="00540E30" w:rsidTr="000F5BAB">
        <w:tc>
          <w:tcPr>
            <w:tcW w:w="9356" w:type="dxa"/>
            <w:shd w:val="clear" w:color="auto" w:fill="auto"/>
          </w:tcPr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1. Dot. zadania 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Czy Zamawiający dopuści gramaturę 20 g/m2?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2. Dot. zadania 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Czy Zamawiający dopuści rozmiar uniwersalny?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3. Dot. zadania 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Czy Zamawiający odstąpi od wymogu normy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13795:2019</w:t>
            </w:r>
            <w:r w:rsidR="0023292F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540E30">
              <w:rPr>
                <w:rFonts w:ascii="Arial Narrow" w:hAnsi="Arial Narrow" w:cs="Arial"/>
                <w:sz w:val="22"/>
                <w:szCs w:val="22"/>
              </w:rPr>
              <w:t>gdyż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norma ta zawiera wymagania, jakie powinny spełniać fartuchy chirurgiczne, odzież dla bloków operacyjnych oraz obłożenia chirurgiczne.?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4. Dot. zadania 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Czy Zamawiający odstąpi od wymogu materiały wykorzystane do produkcji wyrobu gotowego zgodne z REACH lub certyfikatem OEKO-TEX? </w:t>
            </w:r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>Odpowiedź: Zgodnie z zapisami SWZ.</w:t>
            </w:r>
          </w:p>
        </w:tc>
      </w:tr>
      <w:tr w:rsidR="007D22DC" w:rsidRPr="00540E30" w:rsidTr="000F5BAB">
        <w:tc>
          <w:tcPr>
            <w:tcW w:w="9356" w:type="dxa"/>
            <w:shd w:val="clear" w:color="auto" w:fill="auto"/>
          </w:tcPr>
          <w:p w:rsidR="007D22DC" w:rsidRPr="00540E30" w:rsidRDefault="007D22DC" w:rsidP="000F5BAB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  <w:r w:rsidR="002B5096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1. Dot. zadania 8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Czy Zamawiający uzna za spełnienie Zdolności technicznej lub zawodowej dokumentację dostaw na produkcie z tego samego surowca tylko w innym nawoju tzn.50m?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>Jesteśmy producentem i naszym standardowym produktem jest produkt w rozmiarze 50cmx50m , mamy również produkt z tego samego surowca w rozmiarze 50cmx65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>cm  i</w:t>
            </w:r>
            <w:proofErr w:type="gramEnd"/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 48cmx65m(tylko pod specjalne zamówienia).</w:t>
            </w:r>
          </w:p>
          <w:p w:rsidR="007D22DC" w:rsidRPr="00540E30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40E30">
              <w:rPr>
                <w:rFonts w:ascii="Arial Narrow" w:hAnsi="Arial Narrow" w:cs="Arial"/>
                <w:sz w:val="22"/>
                <w:szCs w:val="22"/>
              </w:rPr>
              <w:t xml:space="preserve">Czy do udokumentowania zdolności technicznej możemy przedstawić dowody dostaw na różnych produktach tzn. w innych rozmiarach z tego samego </w:t>
            </w:r>
            <w:proofErr w:type="gramStart"/>
            <w:r w:rsidRPr="00540E30">
              <w:rPr>
                <w:rFonts w:ascii="Arial Narrow" w:hAnsi="Arial Narrow" w:cs="Arial"/>
                <w:sz w:val="22"/>
                <w:szCs w:val="22"/>
              </w:rPr>
              <w:t>surowca.</w:t>
            </w:r>
            <w:proofErr w:type="gramEnd"/>
          </w:p>
          <w:p w:rsidR="007D22DC" w:rsidRPr="002B5096" w:rsidRDefault="007D22DC" w:rsidP="000F5BAB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zgodnie z zapisami SWZ, </w:t>
            </w:r>
            <w:r w:rsidR="002B5096" w:rsidRPr="002B5096">
              <w:rPr>
                <w:rFonts w:ascii="Arial Narrow" w:hAnsi="Arial Narrow" w:cs="Arial"/>
                <w:b/>
                <w:sz w:val="22"/>
                <w:szCs w:val="22"/>
              </w:rPr>
              <w:t>Zamawiający</w:t>
            </w: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 na potwierdzenie spełnienia warunku udziału w postepowaniu wymaga przedłożenia wykazu dostaw o charakterze i </w:t>
            </w:r>
            <w:r w:rsidR="002B5096" w:rsidRPr="002B5096">
              <w:rPr>
                <w:rFonts w:ascii="Arial Narrow" w:hAnsi="Arial Narrow" w:cs="Arial"/>
                <w:b/>
                <w:sz w:val="22"/>
                <w:szCs w:val="22"/>
              </w:rPr>
              <w:t>złożoności</w:t>
            </w: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="002B5096" w:rsidRPr="002B5096">
              <w:rPr>
                <w:rFonts w:ascii="Arial Narrow" w:hAnsi="Arial Narrow" w:cs="Arial"/>
                <w:b/>
                <w:sz w:val="22"/>
                <w:szCs w:val="22"/>
              </w:rPr>
              <w:t>odpowiadającej</w:t>
            </w:r>
            <w:r w:rsidRPr="002B5096">
              <w:rPr>
                <w:rFonts w:ascii="Arial Narrow" w:hAnsi="Arial Narrow" w:cs="Arial"/>
                <w:b/>
                <w:sz w:val="22"/>
                <w:szCs w:val="22"/>
              </w:rPr>
              <w:t xml:space="preserve"> przedmiotowi zamówienia, a nie tożsamych z przedmiotem zamówienia.</w:t>
            </w:r>
          </w:p>
        </w:tc>
      </w:tr>
    </w:tbl>
    <w:p w:rsidR="00BE7BF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B5096" w:rsidRDefault="002B5096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B5096" w:rsidRDefault="002B5096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B5096" w:rsidRDefault="002B5096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2B5096" w:rsidRPr="00540E30" w:rsidRDefault="002B5096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Pr="002B5096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2B5096">
        <w:rPr>
          <w:rFonts w:ascii="Arial Narrow" w:hAnsi="Arial Narrow" w:cs="Arial"/>
          <w:i/>
          <w:sz w:val="22"/>
          <w:szCs w:val="22"/>
        </w:rPr>
        <w:t>Zamawiający</w:t>
      </w:r>
    </w:p>
    <w:p w:rsidR="006D4AB3" w:rsidRDefault="006D4AB3" w:rsidP="00D8461B">
      <w:pPr>
        <w:spacing w:before="120" w:after="120" w:line="360" w:lineRule="auto"/>
        <w:ind w:left="567"/>
        <w:jc w:val="right"/>
        <w:rPr>
          <w:rFonts w:ascii="Arial Narrow" w:hAnsi="Arial Narrow" w:cs="Arial"/>
          <w:sz w:val="24"/>
          <w:szCs w:val="24"/>
        </w:rPr>
      </w:pPr>
    </w:p>
    <w:p w:rsidR="00D151D4" w:rsidRDefault="00D151D4" w:rsidP="00D151D4">
      <w:pPr>
        <w:rPr>
          <w:rFonts w:ascii="Arial Narrow" w:hAnsi="Arial Narrow"/>
        </w:rPr>
      </w:pPr>
    </w:p>
    <w:p w:rsidR="00D151D4" w:rsidRPr="008844BF" w:rsidRDefault="00D151D4" w:rsidP="00D151D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2</w:t>
      </w:r>
      <w:r w:rsidRPr="008844BF">
        <w:rPr>
          <w:rFonts w:ascii="Arial Narrow" w:hAnsi="Arial Narrow"/>
        </w:rPr>
        <w:t xml:space="preserve"> ark.</w:t>
      </w:r>
    </w:p>
    <w:p w:rsidR="00D151D4" w:rsidRPr="00AB1320" w:rsidRDefault="00D151D4" w:rsidP="00D151D4">
      <w:pPr>
        <w:rPr>
          <w:rFonts w:ascii="Arial Narrow" w:hAnsi="Arial Narrow"/>
        </w:rPr>
      </w:pPr>
      <w:bookmarkStart w:id="0" w:name="_GoBack"/>
      <w:proofErr w:type="gramStart"/>
      <w:r w:rsidRPr="00AB1320">
        <w:rPr>
          <w:rFonts w:ascii="Arial Narrow" w:hAnsi="Arial Narrow"/>
        </w:rPr>
        <w:t>egz</w:t>
      </w:r>
      <w:proofErr w:type="gramEnd"/>
      <w:r w:rsidRPr="00AB1320">
        <w:rPr>
          <w:rFonts w:ascii="Arial Narrow" w:hAnsi="Arial Narrow"/>
        </w:rPr>
        <w:t>. 1 – a/a kancelaria</w:t>
      </w:r>
    </w:p>
    <w:bookmarkEnd w:id="0"/>
    <w:p w:rsidR="00D151D4" w:rsidRPr="00AB1320" w:rsidRDefault="00D151D4" w:rsidP="00D151D4">
      <w:pPr>
        <w:rPr>
          <w:rFonts w:ascii="Arial Narrow" w:hAnsi="Arial Narrow"/>
        </w:rPr>
      </w:pPr>
      <w:proofErr w:type="gramStart"/>
      <w:r w:rsidRPr="00AB1320">
        <w:rPr>
          <w:rFonts w:ascii="Arial Narrow" w:hAnsi="Arial Narrow"/>
        </w:rPr>
        <w:t>egz</w:t>
      </w:r>
      <w:proofErr w:type="gramEnd"/>
      <w:r w:rsidRPr="00AB1320">
        <w:rPr>
          <w:rFonts w:ascii="Arial Narrow" w:hAnsi="Arial Narrow"/>
        </w:rPr>
        <w:t xml:space="preserve">. 2 – strona </w:t>
      </w:r>
      <w:proofErr w:type="spellStart"/>
      <w:r w:rsidRPr="00AB1320">
        <w:rPr>
          <w:rFonts w:ascii="Arial Narrow" w:hAnsi="Arial Narrow"/>
        </w:rPr>
        <w:t>int</w:t>
      </w:r>
      <w:proofErr w:type="spellEnd"/>
      <w:r w:rsidRPr="00AB1320">
        <w:rPr>
          <w:rFonts w:ascii="Arial Narrow" w:hAnsi="Arial Narrow"/>
        </w:rPr>
        <w:t>. Zamawiającego, platforma e-propublico.</w:t>
      </w:r>
      <w:proofErr w:type="gramStart"/>
      <w:r w:rsidRPr="00AB1320">
        <w:rPr>
          <w:rFonts w:ascii="Arial Narrow" w:hAnsi="Arial Narrow"/>
        </w:rPr>
        <w:t>pl</w:t>
      </w:r>
      <w:proofErr w:type="gramEnd"/>
      <w:r w:rsidRPr="00AB1320">
        <w:rPr>
          <w:rFonts w:ascii="Arial Narrow" w:hAnsi="Arial Narrow"/>
        </w:rPr>
        <w:t xml:space="preserve">, </w:t>
      </w:r>
      <w:proofErr w:type="spellStart"/>
      <w:r w:rsidRPr="00AB1320">
        <w:rPr>
          <w:rFonts w:ascii="Arial Narrow" w:hAnsi="Arial Narrow"/>
        </w:rPr>
        <w:t>SZPubl</w:t>
      </w:r>
      <w:proofErr w:type="spellEnd"/>
      <w:r w:rsidRPr="00AB1320">
        <w:rPr>
          <w:rFonts w:ascii="Arial Narrow" w:hAnsi="Arial Narrow"/>
        </w:rPr>
        <w:t>. T2612 B5</w:t>
      </w:r>
    </w:p>
    <w:p w:rsidR="00D151D4" w:rsidRPr="008844BF" w:rsidRDefault="00D151D4" w:rsidP="00D151D4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2B5096" w:rsidRPr="00540E30" w:rsidRDefault="00D151D4" w:rsidP="00D151D4">
      <w:pPr>
        <w:rPr>
          <w:rFonts w:ascii="Arial Narrow" w:hAnsi="Arial Narrow" w:cs="Arial"/>
          <w:sz w:val="24"/>
          <w:szCs w:val="24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3-05-26</w:t>
      </w:r>
    </w:p>
    <w:sectPr w:rsidR="002B5096" w:rsidRPr="00540E3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0E6E" w:rsidRDefault="006C0E6E">
      <w:r>
        <w:separator/>
      </w:r>
    </w:p>
  </w:endnote>
  <w:endnote w:type="continuationSeparator" w:id="0">
    <w:p w:rsidR="006C0E6E" w:rsidRDefault="006C0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AB132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B1320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0E6E" w:rsidRDefault="006C0E6E">
      <w:r>
        <w:separator/>
      </w:r>
    </w:p>
  </w:footnote>
  <w:footnote w:type="continuationSeparator" w:id="0">
    <w:p w:rsidR="006C0E6E" w:rsidRDefault="006C0E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DC" w:rsidRDefault="007D22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DC" w:rsidRDefault="007D22D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22DC" w:rsidRDefault="007D22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19A76E2"/>
    <w:multiLevelType w:val="hybridMultilevel"/>
    <w:tmpl w:val="3CBC47CE"/>
    <w:lvl w:ilvl="0" w:tplc="0415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3B74976"/>
    <w:multiLevelType w:val="hybridMultilevel"/>
    <w:tmpl w:val="F73EC8C4"/>
    <w:lvl w:ilvl="0" w:tplc="0415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E6E"/>
    <w:rsid w:val="00031374"/>
    <w:rsid w:val="000A1097"/>
    <w:rsid w:val="000E2A8F"/>
    <w:rsid w:val="0012774F"/>
    <w:rsid w:val="00144B7A"/>
    <w:rsid w:val="00180C6E"/>
    <w:rsid w:val="0023292F"/>
    <w:rsid w:val="0029606A"/>
    <w:rsid w:val="002B5096"/>
    <w:rsid w:val="0035454C"/>
    <w:rsid w:val="004848F3"/>
    <w:rsid w:val="004A75F2"/>
    <w:rsid w:val="005144A9"/>
    <w:rsid w:val="00520165"/>
    <w:rsid w:val="00540E30"/>
    <w:rsid w:val="005B1B08"/>
    <w:rsid w:val="00632C3C"/>
    <w:rsid w:val="00662BDB"/>
    <w:rsid w:val="006A5DF1"/>
    <w:rsid w:val="006B7198"/>
    <w:rsid w:val="006C0E6E"/>
    <w:rsid w:val="006D4AB3"/>
    <w:rsid w:val="006F3B81"/>
    <w:rsid w:val="00735B34"/>
    <w:rsid w:val="007D22DC"/>
    <w:rsid w:val="007D7198"/>
    <w:rsid w:val="00870F9F"/>
    <w:rsid w:val="008804B6"/>
    <w:rsid w:val="00897AB0"/>
    <w:rsid w:val="008A3553"/>
    <w:rsid w:val="009003D1"/>
    <w:rsid w:val="00947A50"/>
    <w:rsid w:val="00A905AC"/>
    <w:rsid w:val="00AB1320"/>
    <w:rsid w:val="00B1255C"/>
    <w:rsid w:val="00BA6584"/>
    <w:rsid w:val="00BE7BFD"/>
    <w:rsid w:val="00C30550"/>
    <w:rsid w:val="00C370F2"/>
    <w:rsid w:val="00C44EEC"/>
    <w:rsid w:val="00D151D4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0409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39</TotalTime>
  <Pages>4</Pages>
  <Words>1628</Words>
  <Characters>10117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9</cp:revision>
  <cp:lastPrinted>2023-05-26T08:04:00Z</cp:lastPrinted>
  <dcterms:created xsi:type="dcterms:W3CDTF">2023-05-25T10:43:00Z</dcterms:created>
  <dcterms:modified xsi:type="dcterms:W3CDTF">2023-05-26T08:04:00Z</dcterms:modified>
</cp:coreProperties>
</file>