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347A4" w:rsidRPr="009347A4">
        <w:rPr>
          <w:rFonts w:ascii="Tahoma" w:hAnsi="Tahoma" w:cs="Tahoma"/>
          <w:bCs/>
          <w:sz w:val="20"/>
        </w:rPr>
        <w:t>NZ/26/D/N/L/2023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347A4" w:rsidRPr="009347A4">
        <w:rPr>
          <w:rFonts w:ascii="Tahoma" w:hAnsi="Tahoma" w:cs="Tahoma"/>
          <w:b/>
          <w:bCs/>
          <w:sz w:val="18"/>
        </w:rPr>
        <w:t>Dostawy produktów leczniczych i środków spożywczych specjalnego przeznaczenia żywieniowego ujęte w 20 zadaniach asortymentowych.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347A4">
              <w:t>Produkty lecznicze różne 1</w:t>
            </w:r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Gardenal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Meropenem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347A4">
              <w:t>Paracetamol roztwór do infuzji</w:t>
            </w:r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Fluconazol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Cefotaxim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Beriplex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Fondaparinux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Ferinject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Cefuroxim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347A4">
              <w:t>Żywienie dojelitowe</w:t>
            </w:r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347A4">
              <w:t>Produkty lecznicze różne 2</w:t>
            </w:r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347A4">
              <w:t>Czynnik VII krzepnięcia krwi</w:t>
            </w:r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347A4">
              <w:t>Chlorek potasu  roztwór do infuzji</w:t>
            </w:r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347A4">
              <w:t>Żywienie pozajelitowe</w:t>
            </w:r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16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Thiopental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lastRenderedPageBreak/>
              <w:t>17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Levofloxacin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18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347A4">
              <w:t>Receptura</w:t>
            </w:r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19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Immunoglobulinum</w:t>
            </w:r>
            <w:proofErr w:type="spellEnd"/>
            <w:r w:rsidRPr="009347A4">
              <w:t xml:space="preserve"> </w:t>
            </w:r>
            <w:proofErr w:type="spellStart"/>
            <w:r w:rsidRPr="009347A4">
              <w:t>humanum</w:t>
            </w:r>
            <w:proofErr w:type="spellEnd"/>
            <w:r w:rsidRPr="009347A4">
              <w:t xml:space="preserve"> </w:t>
            </w:r>
            <w:proofErr w:type="spellStart"/>
            <w:r w:rsidRPr="009347A4">
              <w:t>tetanicum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347A4" w:rsidTr="008223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  <w:jc w:val="right"/>
              <w:rPr>
                <w:b/>
              </w:rPr>
            </w:pPr>
            <w:r w:rsidRPr="009347A4">
              <w:t>20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A4" w:rsidRDefault="009347A4" w:rsidP="008223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347A4">
              <w:t>Anidulafungin</w:t>
            </w:r>
            <w:proofErr w:type="spellEnd"/>
            <w:r>
              <w:t xml:space="preserve">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347A4" w:rsidRDefault="009347A4" w:rsidP="008223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  <w:bookmarkStart w:id="0" w:name="_GoBack"/>
      <w:bookmarkEnd w:id="0"/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083" w:rsidRDefault="002D5083">
      <w:r>
        <w:separator/>
      </w:r>
    </w:p>
  </w:endnote>
  <w:endnote w:type="continuationSeparator" w:id="0">
    <w:p w:rsidR="002D5083" w:rsidRDefault="002D5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7A4" w:rsidRDefault="009347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7A4" w:rsidRDefault="009347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083" w:rsidRDefault="002D5083">
      <w:r>
        <w:separator/>
      </w:r>
    </w:p>
  </w:footnote>
  <w:footnote w:type="continuationSeparator" w:id="0">
    <w:p w:rsidR="002D5083" w:rsidRDefault="002D5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7A4" w:rsidRDefault="009347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7A4" w:rsidRDefault="00934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5083"/>
    <w:rsid w:val="00020F7D"/>
    <w:rsid w:val="000867FD"/>
    <w:rsid w:val="000D4867"/>
    <w:rsid w:val="00101BF2"/>
    <w:rsid w:val="00156BE1"/>
    <w:rsid w:val="00203C73"/>
    <w:rsid w:val="002346CB"/>
    <w:rsid w:val="002827B1"/>
    <w:rsid w:val="002D5083"/>
    <w:rsid w:val="003F5AA9"/>
    <w:rsid w:val="00446A72"/>
    <w:rsid w:val="00460999"/>
    <w:rsid w:val="00606FAB"/>
    <w:rsid w:val="00741AC8"/>
    <w:rsid w:val="0075408F"/>
    <w:rsid w:val="009200B1"/>
    <w:rsid w:val="009347A4"/>
    <w:rsid w:val="009C19AD"/>
    <w:rsid w:val="00A02D66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4B11A-A7A5-4687-9D12-6C9B6E98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1086</Words>
  <Characters>20542</Characters>
  <Application>Microsoft Office Word</Application>
  <DocSecurity>0</DocSecurity>
  <Lines>171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21585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3</cp:revision>
  <cp:lastPrinted>2001-01-24T12:21:00Z</cp:lastPrinted>
  <dcterms:created xsi:type="dcterms:W3CDTF">2023-05-25T08:19:00Z</dcterms:created>
  <dcterms:modified xsi:type="dcterms:W3CDTF">2023-05-25T08:20:00Z</dcterms:modified>
</cp:coreProperties>
</file>