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C03" w:rsidRDefault="00DF153F" w:rsidP="00DF153F">
      <w:pPr>
        <w:jc w:val="right"/>
        <w:rPr>
          <w:rFonts w:ascii="Arial Narrow" w:hAnsi="Arial Narrow"/>
          <w:b/>
        </w:rPr>
      </w:pPr>
      <w:r w:rsidRPr="00DF153F">
        <w:rPr>
          <w:rFonts w:ascii="Arial Narrow" w:hAnsi="Arial Narrow"/>
          <w:b/>
        </w:rPr>
        <w:t xml:space="preserve">Sprawa  nr 69/2023 </w:t>
      </w:r>
    </w:p>
    <w:p w:rsidR="00DF153F" w:rsidRDefault="00DF153F" w:rsidP="00DF153F">
      <w:pPr>
        <w:rPr>
          <w:rFonts w:ascii="Arial Narrow" w:hAnsi="Arial Narrow"/>
        </w:rPr>
      </w:pP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02/06/2023    S105</w:t>
      </w:r>
    </w:p>
    <w:p w:rsidR="00DF153F" w:rsidRPr="00DF153F" w:rsidRDefault="00DF153F" w:rsidP="00DF15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DF153F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DF153F" w:rsidRPr="00DF153F" w:rsidRDefault="00DF153F" w:rsidP="00DF15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DF153F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DF153F" w:rsidRPr="00DF153F" w:rsidRDefault="00DF153F" w:rsidP="00DF15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DF153F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DF153F" w:rsidRPr="00DF153F" w:rsidRDefault="00DF153F" w:rsidP="00DF15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DF153F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DF153F" w:rsidRPr="00DF153F" w:rsidRDefault="00DF153F" w:rsidP="00DF15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DF153F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DF153F" w:rsidRPr="00DF153F" w:rsidRDefault="00DF153F" w:rsidP="00DF153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Lasery chirurgiczne</w:t>
      </w:r>
    </w:p>
    <w:p w:rsidR="00DF153F" w:rsidRPr="00DF153F" w:rsidRDefault="00DF153F" w:rsidP="00DF153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2023/S 105-326939</w:t>
      </w:r>
    </w:p>
    <w:p w:rsidR="00DF153F" w:rsidRPr="00DF153F" w:rsidRDefault="00DF153F" w:rsidP="00DF153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DF153F" w:rsidRPr="00DF153F" w:rsidRDefault="00DF153F" w:rsidP="00DF153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DF153F" w:rsidRPr="00DF153F" w:rsidRDefault="00DF153F" w:rsidP="00DF1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F153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DF153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4" w:tgtFrame="_blank" w:history="1">
        <w:r w:rsidRPr="00DF153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DF153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DF153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I.5)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DF153F" w:rsidRPr="00DF153F" w:rsidRDefault="00DF153F" w:rsidP="00DF1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DF153F" w:rsidRPr="00DF153F" w:rsidRDefault="00DF153F" w:rsidP="00DF1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F153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lasera mikropulsowego podczerwonego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69/2023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33169100 Lasery chirurgiczne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lasera mikropulsowego podczerwonego,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Zamawiającego, ul Powstańców Warszawy 5, Bydgoszcz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lasera mikropulsowego podczerwonego wg Specyfikacji Technicznej i zapisów SWZ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dostawy / Waga: 20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gwarancji / Waga: 20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21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F153F" w:rsidRPr="00DF153F" w:rsidRDefault="00DF153F" w:rsidP="00DF1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922.00 PLN.</w:t>
      </w:r>
    </w:p>
    <w:p w:rsidR="00DF153F" w:rsidRPr="00DF153F" w:rsidRDefault="00DF153F" w:rsidP="00DF1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F153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III.1.1)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4 SWZ) odpowiadających przedmiotowi zamówienia wraz z dokumentami wskazanymi w pkt. 9.2 ppkt. 1 SWZ, z zastrzeżeniem, że co najmniej jedna ze wskazanych dostaw będzie wynosiła wartość brutto: 80.000.zł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DF153F" w:rsidRPr="00DF153F" w:rsidRDefault="00DF153F" w:rsidP="00DF1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projektu umowy stanowiącego załącznik do SWZ</w:t>
      </w:r>
    </w:p>
    <w:p w:rsidR="00DF153F" w:rsidRPr="00DF153F" w:rsidRDefault="00DF153F" w:rsidP="00DF1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F153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Uzasadnienie: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pilna potrzeba zakupu w ramach umowy dotacyjnej, ponowienie uprzednio unieważnionego postępowania przetargowego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19/06/2023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16/09/2023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19/06/2023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Miejsce: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(e-propublico.pl) na karcie oferty/załączniki, poprzez otwarcie ofert, które jest jednoznaczne z ich upublicznieniem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DF153F" w:rsidRPr="00DF153F" w:rsidRDefault="00DF153F" w:rsidP="00DF1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DF153F" w:rsidRPr="00DF153F" w:rsidRDefault="00DF153F" w:rsidP="00DF1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F153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Frormularz oferty -wg Wzoru oferty elektronicznej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- wypełniona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 na zaoferowane urządzenie oraz potwierdzenie zgłoszenia (wpisu) do rejestru wyrobów medycznych (zgłoszenie, powiadomienie)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zaoferowanego urządzenia w języku polskim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  art. 108 ust. 1 pkt 1-6 i ust. 2 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dotyczącego środków ograniczających w zawiązku z działaniami Rosji destabilizującymi sytuację na Ukrainie, oraz spełniają warunki udziału w postępowaniu.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7" w:history="1">
        <w:r w:rsidRPr="00DF153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8" w:tgtFrame="_blank" w:history="1">
        <w:r w:rsidRPr="00DF153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9" w:history="1">
        <w:r w:rsidRPr="00DF153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0" w:tgtFrame="_blank" w:history="1">
        <w:r w:rsidRPr="00DF153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Odwołanie wnosi się:</w:t>
      </w:r>
    </w:p>
    <w:p w:rsidR="00DF153F" w:rsidRPr="00DF153F" w:rsidRDefault="00DF153F" w:rsidP="00DF1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</w:t>
      </w:r>
    </w:p>
    <w:p w:rsidR="00DF153F" w:rsidRPr="00DF153F" w:rsidRDefault="00DF153F" w:rsidP="00DF1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w przypadku zamówień, których wartość jest mniejsza niż progi unijne, w terminie: a) 5 dni od dnia przekazania informacji o czynności zamawiającego stanowiącej podstawę jego wniesienia, jeżeli informacja została przekazana przy użyciu środków komunikacji elektronicznej, b) 10 dni od dnia przekazania informacji o czynności zamawiającego stanowiącej podstawę jego wniesienia, jeżeli informacja została przekazana w sposób inny niż określony w lit. a.</w:t>
      </w:r>
    </w:p>
    <w:p w:rsidR="00DF153F" w:rsidRPr="00DF153F" w:rsidRDefault="00DF153F" w:rsidP="00DF1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Odwołanie wobec treści ogłoszenia wszczynającego postępowanie o udzielenie zamówienia lub konkurs lub wobec treści dokumentów zamówienia wnosi się w terminie:</w:t>
      </w:r>
    </w:p>
    <w:p w:rsidR="00DF153F" w:rsidRPr="00DF153F" w:rsidRDefault="00DF153F" w:rsidP="00DF1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10 dni od dnia publikacji ogłoszenia w Dzienniku Urzędowym Unii Europejskiej lub zamieszczenia dokumentów zamówienia na stronie internetowej, w przypadku zamówień, których wartość jest równa albo przekracza progi unijne;</w:t>
      </w:r>
    </w:p>
    <w:p w:rsidR="00DF153F" w:rsidRPr="00DF153F" w:rsidRDefault="00DF153F" w:rsidP="00DF1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5 dni od dnia zamieszczenia ogłoszenia w Biuletynie Zamówień Publicznych lub dokumentów zamówienia na stronie internetowej, w przypadku zamówień, których wartość jest mniejsza niż progi unijne.</w:t>
      </w:r>
    </w:p>
    <w:p w:rsidR="00DF153F" w:rsidRPr="00DF153F" w:rsidRDefault="00DF153F" w:rsidP="00DF153F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3. Odwołanie w przypadkach innych niż określone w ust. 1 i 2 wnosi się w terminie: 1) 10 dni od dnia, w którym powzięto lub przy zachowaniu należytej staranności można było powziąć wiadomość o okolicznościach stanowiących podstawę jego wniesienia, w przypadku zamówień, których wartość jest równa albo przekracza progi unijne; 2) 5 dni od dnia, w którym powzięto lub przy zachowaniu należytej staranności można było powziąć wiadomość o okolicznościach stanowiących podstawę jego wniesienia, w przypadku zamówień, których wartość jest mniejsza niż progi unijne.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21" w:history="1">
        <w:r w:rsidRPr="00DF153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2" w:tgtFrame="_blank" w:history="1">
        <w:r w:rsidRPr="00DF153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DF153F" w:rsidRPr="00DF153F" w:rsidRDefault="00DF153F" w:rsidP="00DF153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DF153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DF153F" w:rsidRPr="00DF153F" w:rsidRDefault="00DF153F" w:rsidP="00DF153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F153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30/05/2023</w:t>
      </w:r>
    </w:p>
    <w:p w:rsidR="00DF153F" w:rsidRDefault="00DF153F" w:rsidP="00DF153F">
      <w:pPr>
        <w:rPr>
          <w:rFonts w:ascii="Arial Narrow" w:hAnsi="Arial Narrow"/>
        </w:rPr>
      </w:pPr>
    </w:p>
    <w:p w:rsidR="00DF153F" w:rsidRDefault="00DF153F" w:rsidP="00DF153F">
      <w:pPr>
        <w:rPr>
          <w:rFonts w:ascii="Arial Narrow" w:hAnsi="Arial Narrow"/>
        </w:rPr>
      </w:pPr>
    </w:p>
    <w:p w:rsidR="00DF153F" w:rsidRDefault="00DF153F" w:rsidP="00DF153F">
      <w:pPr>
        <w:rPr>
          <w:rFonts w:ascii="Arial Narrow" w:hAnsi="Arial Narrow"/>
        </w:rPr>
      </w:pPr>
    </w:p>
    <w:p w:rsidR="00DF153F" w:rsidRDefault="00DF153F" w:rsidP="00DF153F">
      <w:pPr>
        <w:rPr>
          <w:rFonts w:ascii="Arial Narrow" w:hAnsi="Arial Narrow"/>
        </w:rPr>
      </w:pPr>
    </w:p>
    <w:p w:rsidR="00DF153F" w:rsidRDefault="00DF153F" w:rsidP="00DF153F">
      <w:pPr>
        <w:rPr>
          <w:rFonts w:ascii="Arial Narrow" w:hAnsi="Arial Narrow"/>
        </w:rPr>
      </w:pPr>
    </w:p>
    <w:p w:rsidR="00DF153F" w:rsidRDefault="00DF153F" w:rsidP="00DF153F">
      <w:pPr>
        <w:rPr>
          <w:rFonts w:ascii="Arial Narrow" w:hAnsi="Arial Narrow"/>
        </w:rPr>
      </w:pPr>
    </w:p>
    <w:p w:rsidR="00DF153F" w:rsidRDefault="00DF153F" w:rsidP="00DF153F">
      <w:pPr>
        <w:rPr>
          <w:rFonts w:ascii="Arial Narrow" w:hAnsi="Arial Narrow"/>
        </w:rPr>
      </w:pPr>
    </w:p>
    <w:p w:rsidR="00DF153F" w:rsidRDefault="00DF153F" w:rsidP="00DF153F">
      <w:pPr>
        <w:rPr>
          <w:rFonts w:ascii="Arial Narrow" w:hAnsi="Arial Narrow"/>
        </w:rPr>
      </w:pPr>
    </w:p>
    <w:p w:rsidR="00DF153F" w:rsidRDefault="00DF153F" w:rsidP="00DF153F">
      <w:pPr>
        <w:rPr>
          <w:rFonts w:ascii="Arial Narrow" w:hAnsi="Arial Narrow"/>
        </w:rPr>
      </w:pPr>
    </w:p>
    <w:p w:rsidR="00DF153F" w:rsidRDefault="00DF153F" w:rsidP="00DF153F">
      <w:pPr>
        <w:rPr>
          <w:rFonts w:ascii="Arial Narrow" w:hAnsi="Arial Narrow"/>
        </w:rPr>
      </w:pPr>
    </w:p>
    <w:p w:rsidR="00DF153F" w:rsidRDefault="00DF153F" w:rsidP="00DF153F">
      <w:pPr>
        <w:rPr>
          <w:rFonts w:ascii="Arial Narrow" w:hAnsi="Arial Narrow"/>
        </w:rPr>
      </w:pPr>
    </w:p>
    <w:p w:rsidR="00DF153F" w:rsidRDefault="00DF153F" w:rsidP="00DF153F">
      <w:pPr>
        <w:rPr>
          <w:rFonts w:ascii="Arial Narrow" w:hAnsi="Arial Narrow"/>
        </w:rPr>
      </w:pPr>
    </w:p>
    <w:p w:rsidR="00DF153F" w:rsidRDefault="00DF153F" w:rsidP="00DF153F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>
        <w:rPr>
          <w:rFonts w:ascii="Arial Narrow" w:hAnsi="Arial Narrow"/>
          <w:sz w:val="20"/>
          <w:szCs w:val="20"/>
        </w:rPr>
        <w:t>3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DF153F" w:rsidRDefault="00DF153F" w:rsidP="00DF153F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r w:rsidRPr="00DF153F">
        <w:rPr>
          <w:rFonts w:ascii="Arial Narrow" w:hAnsi="Arial Narrow"/>
          <w:b/>
          <w:sz w:val="20"/>
          <w:szCs w:val="20"/>
          <w:u w:val="single"/>
        </w:rPr>
        <w:t>str  intern.10wsk,  e-propublico, Biuro Przepustek</w:t>
      </w:r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bookmarkStart w:id="0" w:name="_GoBack"/>
      <w:bookmarkEnd w:id="0"/>
      <w:r>
        <w:rPr>
          <w:rFonts w:ascii="Arial Narrow" w:hAnsi="Arial Narrow"/>
          <w:b/>
          <w:sz w:val="20"/>
          <w:szCs w:val="20"/>
        </w:rPr>
        <w:t>02.06.</w:t>
      </w:r>
      <w:r>
        <w:rPr>
          <w:rFonts w:ascii="Arial Narrow" w:hAnsi="Arial Narrow"/>
          <w:b/>
          <w:sz w:val="20"/>
          <w:szCs w:val="20"/>
        </w:rPr>
        <w:t xml:space="preserve">2023r.  </w:t>
      </w:r>
    </w:p>
    <w:p w:rsidR="00DF153F" w:rsidRDefault="00DF153F" w:rsidP="00DF153F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DF153F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zdjeto ………………………</w:t>
      </w:r>
    </w:p>
    <w:p w:rsidR="00DF153F" w:rsidRDefault="00DF153F" w:rsidP="00DF153F">
      <w:pPr>
        <w:spacing w:after="0" w:line="240" w:lineRule="auto"/>
      </w:pPr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DF153F" w:rsidRPr="00DF153F" w:rsidRDefault="00DF153F" w:rsidP="00DF153F">
      <w:pPr>
        <w:rPr>
          <w:rFonts w:ascii="Arial Narrow" w:hAnsi="Arial Narrow"/>
        </w:rPr>
      </w:pPr>
    </w:p>
    <w:sectPr w:rsidR="00DF153F" w:rsidRPr="00DF153F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CA6" w:rsidRDefault="006D5CA6" w:rsidP="00DF153F">
      <w:pPr>
        <w:spacing w:after="0" w:line="240" w:lineRule="auto"/>
      </w:pPr>
      <w:r>
        <w:separator/>
      </w:r>
    </w:p>
  </w:endnote>
  <w:endnote w:type="continuationSeparator" w:id="0">
    <w:p w:rsidR="006D5CA6" w:rsidRDefault="006D5CA6" w:rsidP="00DF1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9420243"/>
      <w:docPartObj>
        <w:docPartGallery w:val="Page Numbers (Bottom of Page)"/>
        <w:docPartUnique/>
      </w:docPartObj>
    </w:sdtPr>
    <w:sdtContent>
      <w:p w:rsidR="00DF153F" w:rsidRDefault="00DF153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7644">
          <w:rPr>
            <w:noProof/>
          </w:rPr>
          <w:t>6</w:t>
        </w:r>
        <w:r>
          <w:fldChar w:fldCharType="end"/>
        </w:r>
      </w:p>
    </w:sdtContent>
  </w:sdt>
  <w:p w:rsidR="00DF153F" w:rsidRDefault="00DF15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CA6" w:rsidRDefault="006D5CA6" w:rsidP="00DF153F">
      <w:pPr>
        <w:spacing w:after="0" w:line="240" w:lineRule="auto"/>
      </w:pPr>
      <w:r>
        <w:separator/>
      </w:r>
    </w:p>
  </w:footnote>
  <w:footnote w:type="continuationSeparator" w:id="0">
    <w:p w:rsidR="006D5CA6" w:rsidRDefault="006D5CA6" w:rsidP="00DF15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10D56"/>
    <w:multiLevelType w:val="multilevel"/>
    <w:tmpl w:val="A308F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ED2"/>
    <w:rsid w:val="006D5CA6"/>
    <w:rsid w:val="008A7644"/>
    <w:rsid w:val="00A87C03"/>
    <w:rsid w:val="00DF153F"/>
    <w:rsid w:val="00FE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DF153F"/>
  </w:style>
  <w:style w:type="character" w:customStyle="1" w:styleId="oj">
    <w:name w:val="oj"/>
    <w:basedOn w:val="Domylnaczcionkaakapitu"/>
    <w:rsid w:val="00DF153F"/>
  </w:style>
  <w:style w:type="character" w:styleId="Hipercze">
    <w:name w:val="Hyperlink"/>
    <w:basedOn w:val="Domylnaczcionkaakapitu"/>
    <w:uiPriority w:val="99"/>
    <w:semiHidden/>
    <w:unhideWhenUsed/>
    <w:rsid w:val="00DF153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F1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DF1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DF153F"/>
  </w:style>
  <w:style w:type="character" w:customStyle="1" w:styleId="timark">
    <w:name w:val="timark"/>
    <w:basedOn w:val="Domylnaczcionkaakapitu"/>
    <w:rsid w:val="00DF153F"/>
  </w:style>
  <w:style w:type="character" w:customStyle="1" w:styleId="nutscode">
    <w:name w:val="nutscode"/>
    <w:basedOn w:val="Domylnaczcionkaakapitu"/>
    <w:rsid w:val="00DF153F"/>
  </w:style>
  <w:style w:type="character" w:customStyle="1" w:styleId="cpvcode">
    <w:name w:val="cpvcode"/>
    <w:basedOn w:val="Domylnaczcionkaakapitu"/>
    <w:rsid w:val="00DF153F"/>
  </w:style>
  <w:style w:type="paragraph" w:styleId="Nagwek">
    <w:name w:val="header"/>
    <w:basedOn w:val="Normalny"/>
    <w:link w:val="NagwekZnak"/>
    <w:uiPriority w:val="99"/>
    <w:unhideWhenUsed/>
    <w:rsid w:val="00DF1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153F"/>
  </w:style>
  <w:style w:type="paragraph" w:styleId="Stopka">
    <w:name w:val="footer"/>
    <w:basedOn w:val="Normalny"/>
    <w:link w:val="StopkaZnak"/>
    <w:uiPriority w:val="99"/>
    <w:unhideWhenUsed/>
    <w:rsid w:val="00DF1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153F"/>
  </w:style>
  <w:style w:type="paragraph" w:styleId="Tekstdymka">
    <w:name w:val="Balloon Text"/>
    <w:basedOn w:val="Normalny"/>
    <w:link w:val="TekstdymkaZnak"/>
    <w:uiPriority w:val="99"/>
    <w:semiHidden/>
    <w:unhideWhenUsed/>
    <w:rsid w:val="00DF1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5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DF153F"/>
  </w:style>
  <w:style w:type="character" w:customStyle="1" w:styleId="oj">
    <w:name w:val="oj"/>
    <w:basedOn w:val="Domylnaczcionkaakapitu"/>
    <w:rsid w:val="00DF153F"/>
  </w:style>
  <w:style w:type="character" w:styleId="Hipercze">
    <w:name w:val="Hyperlink"/>
    <w:basedOn w:val="Domylnaczcionkaakapitu"/>
    <w:uiPriority w:val="99"/>
    <w:semiHidden/>
    <w:unhideWhenUsed/>
    <w:rsid w:val="00DF153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F1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DF1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DF153F"/>
  </w:style>
  <w:style w:type="character" w:customStyle="1" w:styleId="timark">
    <w:name w:val="timark"/>
    <w:basedOn w:val="Domylnaczcionkaakapitu"/>
    <w:rsid w:val="00DF153F"/>
  </w:style>
  <w:style w:type="character" w:customStyle="1" w:styleId="nutscode">
    <w:name w:val="nutscode"/>
    <w:basedOn w:val="Domylnaczcionkaakapitu"/>
    <w:rsid w:val="00DF153F"/>
  </w:style>
  <w:style w:type="character" w:customStyle="1" w:styleId="cpvcode">
    <w:name w:val="cpvcode"/>
    <w:basedOn w:val="Domylnaczcionkaakapitu"/>
    <w:rsid w:val="00DF153F"/>
  </w:style>
  <w:style w:type="paragraph" w:styleId="Nagwek">
    <w:name w:val="header"/>
    <w:basedOn w:val="Normalny"/>
    <w:link w:val="NagwekZnak"/>
    <w:uiPriority w:val="99"/>
    <w:unhideWhenUsed/>
    <w:rsid w:val="00DF1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153F"/>
  </w:style>
  <w:style w:type="paragraph" w:styleId="Stopka">
    <w:name w:val="footer"/>
    <w:basedOn w:val="Normalny"/>
    <w:link w:val="StopkaZnak"/>
    <w:uiPriority w:val="99"/>
    <w:unhideWhenUsed/>
    <w:rsid w:val="00DF1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153F"/>
  </w:style>
  <w:style w:type="paragraph" w:styleId="Tekstdymka">
    <w:name w:val="Balloon Text"/>
    <w:basedOn w:val="Normalny"/>
    <w:link w:val="TekstdymkaZnak"/>
    <w:uiPriority w:val="99"/>
    <w:semiHidden/>
    <w:unhideWhenUsed/>
    <w:rsid w:val="00DF1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5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5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585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2731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651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147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28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95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745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224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67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699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778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581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40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37269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942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543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89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235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203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81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7239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550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212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069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41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395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66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2468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7722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817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978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015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500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0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341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272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517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601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6505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38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775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73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815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712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712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25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991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273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79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482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744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21634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557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9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422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459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002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466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169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382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796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135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216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287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105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77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061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986892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087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399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768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538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062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428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881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9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02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62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25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755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50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957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478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067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70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622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042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18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985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367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338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729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570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14158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429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346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888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048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708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915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1380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765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504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690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830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009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5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314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635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8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478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169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26939-2023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326939-2023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326939-2023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326939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326939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1697</Words>
  <Characters>10184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Wojcieszak</dc:creator>
  <cp:lastModifiedBy>Dariusz Wojcieszak</cp:lastModifiedBy>
  <cp:revision>2</cp:revision>
  <cp:lastPrinted>2023-06-02T08:37:00Z</cp:lastPrinted>
  <dcterms:created xsi:type="dcterms:W3CDTF">2023-06-02T08:37:00Z</dcterms:created>
  <dcterms:modified xsi:type="dcterms:W3CDTF">2023-06-02T08:37:00Z</dcterms:modified>
</cp:coreProperties>
</file>