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2D76F" w14:textId="2D97F36D" w:rsidR="006A5DF1" w:rsidRPr="00176F71" w:rsidRDefault="0038131D" w:rsidP="00801C74">
      <w:pPr>
        <w:jc w:val="right"/>
        <w:rPr>
          <w:sz w:val="22"/>
          <w:szCs w:val="22"/>
        </w:rPr>
      </w:pPr>
      <w:r w:rsidRPr="00176F71">
        <w:rPr>
          <w:sz w:val="22"/>
          <w:szCs w:val="22"/>
        </w:rPr>
        <w:t>Poznań</w:t>
      </w:r>
      <w:r w:rsidR="006A5DF1" w:rsidRPr="00176F71">
        <w:rPr>
          <w:sz w:val="22"/>
          <w:szCs w:val="22"/>
        </w:rPr>
        <w:t xml:space="preserve"> dnia: </w:t>
      </w:r>
      <w:r w:rsidRPr="00176F71">
        <w:rPr>
          <w:sz w:val="22"/>
          <w:szCs w:val="22"/>
        </w:rPr>
        <w:t>202</w:t>
      </w:r>
      <w:r w:rsidR="00176F71" w:rsidRPr="00176F71">
        <w:rPr>
          <w:sz w:val="22"/>
          <w:szCs w:val="22"/>
        </w:rPr>
        <w:t>3</w:t>
      </w:r>
      <w:r w:rsidRPr="00176F71">
        <w:rPr>
          <w:sz w:val="22"/>
          <w:szCs w:val="22"/>
        </w:rPr>
        <w:t>-06-</w:t>
      </w:r>
      <w:r w:rsidR="00176F71" w:rsidRPr="00176F71">
        <w:rPr>
          <w:sz w:val="22"/>
          <w:szCs w:val="22"/>
        </w:rPr>
        <w:t>05</w:t>
      </w:r>
    </w:p>
    <w:p w14:paraId="3A6DB4C1" w14:textId="77777777" w:rsidR="0038131D" w:rsidRPr="00176F71" w:rsidRDefault="0038131D" w:rsidP="00801C74">
      <w:pPr>
        <w:rPr>
          <w:b/>
          <w:bCs/>
          <w:sz w:val="22"/>
          <w:szCs w:val="22"/>
        </w:rPr>
      </w:pPr>
      <w:r w:rsidRPr="00176F71">
        <w:rPr>
          <w:b/>
          <w:bCs/>
          <w:sz w:val="22"/>
          <w:szCs w:val="22"/>
        </w:rPr>
        <w:t>Szpital Wojewódzki w Poznaniu</w:t>
      </w:r>
    </w:p>
    <w:p w14:paraId="1DBC35DE" w14:textId="77777777" w:rsidR="006A5DF1" w:rsidRPr="00176F71" w:rsidRDefault="0038131D" w:rsidP="00801C74">
      <w:pPr>
        <w:rPr>
          <w:b/>
          <w:bCs/>
          <w:sz w:val="22"/>
          <w:szCs w:val="22"/>
        </w:rPr>
      </w:pPr>
      <w:r w:rsidRPr="00176F71">
        <w:rPr>
          <w:b/>
          <w:bCs/>
          <w:sz w:val="22"/>
          <w:szCs w:val="22"/>
        </w:rPr>
        <w:t>Dział Zamówień Publicznych</w:t>
      </w:r>
    </w:p>
    <w:p w14:paraId="586B52C0" w14:textId="77777777" w:rsidR="006A5DF1" w:rsidRPr="00176F71" w:rsidRDefault="0038131D" w:rsidP="00801C74">
      <w:pPr>
        <w:rPr>
          <w:sz w:val="22"/>
          <w:szCs w:val="22"/>
        </w:rPr>
      </w:pPr>
      <w:r w:rsidRPr="00176F71">
        <w:rPr>
          <w:sz w:val="22"/>
          <w:szCs w:val="22"/>
        </w:rPr>
        <w:t>Juraszów</w:t>
      </w:r>
      <w:r w:rsidR="006A5DF1" w:rsidRPr="00176F71">
        <w:rPr>
          <w:sz w:val="22"/>
          <w:szCs w:val="22"/>
        </w:rPr>
        <w:t xml:space="preserve"> </w:t>
      </w:r>
      <w:r w:rsidRPr="00176F71">
        <w:rPr>
          <w:sz w:val="22"/>
          <w:szCs w:val="22"/>
        </w:rPr>
        <w:t>7/19</w:t>
      </w:r>
    </w:p>
    <w:p w14:paraId="28526612" w14:textId="77777777" w:rsidR="006A5DF1" w:rsidRPr="00176F71" w:rsidRDefault="0038131D" w:rsidP="00801C74">
      <w:pPr>
        <w:rPr>
          <w:sz w:val="22"/>
          <w:szCs w:val="22"/>
        </w:rPr>
      </w:pPr>
      <w:r w:rsidRPr="00176F71">
        <w:rPr>
          <w:sz w:val="22"/>
          <w:szCs w:val="22"/>
        </w:rPr>
        <w:t>60-479</w:t>
      </w:r>
      <w:r w:rsidR="006A5DF1" w:rsidRPr="00176F71">
        <w:rPr>
          <w:sz w:val="22"/>
          <w:szCs w:val="22"/>
        </w:rPr>
        <w:t xml:space="preserve"> </w:t>
      </w:r>
      <w:r w:rsidRPr="00176F71">
        <w:rPr>
          <w:sz w:val="22"/>
          <w:szCs w:val="22"/>
        </w:rPr>
        <w:t>Poznań</w:t>
      </w:r>
    </w:p>
    <w:p w14:paraId="22F67960" w14:textId="77777777" w:rsidR="006A5DF1" w:rsidRPr="00176F71" w:rsidRDefault="006A5DF1" w:rsidP="00801C74">
      <w:pPr>
        <w:pStyle w:val="Nagwek"/>
        <w:tabs>
          <w:tab w:val="clear" w:pos="4536"/>
        </w:tabs>
        <w:rPr>
          <w:sz w:val="22"/>
          <w:szCs w:val="22"/>
        </w:rPr>
      </w:pPr>
      <w:r w:rsidRPr="00176F71">
        <w:rPr>
          <w:sz w:val="22"/>
          <w:szCs w:val="22"/>
        </w:rPr>
        <w:tab/>
        <w:t xml:space="preserve"> </w:t>
      </w:r>
    </w:p>
    <w:p w14:paraId="649B24FA" w14:textId="77777777" w:rsidR="006A5DF1" w:rsidRPr="00176F71" w:rsidRDefault="006A5DF1" w:rsidP="00801C7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E67824" w14:textId="77777777" w:rsidR="006A5DF1" w:rsidRPr="00176F71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176F71">
        <w:rPr>
          <w:b/>
          <w:sz w:val="22"/>
          <w:szCs w:val="22"/>
        </w:rPr>
        <w:t>WYKONAWCY</w:t>
      </w:r>
    </w:p>
    <w:p w14:paraId="5A9BD771" w14:textId="77777777" w:rsidR="006A5DF1" w:rsidRPr="00176F71" w:rsidRDefault="006A5DF1" w:rsidP="00801C74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176F71">
        <w:rPr>
          <w:sz w:val="22"/>
          <w:szCs w:val="22"/>
        </w:rPr>
        <w:t>ubiegający się o zamówienie publiczne</w:t>
      </w:r>
    </w:p>
    <w:p w14:paraId="27A4E624" w14:textId="77777777" w:rsidR="006D4AB3" w:rsidRPr="00176F71" w:rsidRDefault="006D4AB3" w:rsidP="00801C74">
      <w:pPr>
        <w:pStyle w:val="Nagwek"/>
        <w:tabs>
          <w:tab w:val="clear" w:pos="4536"/>
        </w:tabs>
        <w:rPr>
          <w:sz w:val="22"/>
          <w:szCs w:val="22"/>
        </w:rPr>
      </w:pPr>
    </w:p>
    <w:p w14:paraId="7C1DAF9E" w14:textId="77777777" w:rsidR="006D4AB3" w:rsidRPr="00176F71" w:rsidRDefault="006D4AB3" w:rsidP="00801C7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E7379D" w14:textId="77777777" w:rsidR="006D4AB3" w:rsidRPr="00176F71" w:rsidRDefault="006D4AB3" w:rsidP="00801C7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4D3536" w14:textId="4C5C0171" w:rsidR="00632C3C" w:rsidRPr="00176F71" w:rsidRDefault="00E21B49" w:rsidP="00801C7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176F71">
        <w:rPr>
          <w:rFonts w:ascii="Times New Roman" w:hAnsi="Times New Roman"/>
          <w:sz w:val="22"/>
          <w:szCs w:val="22"/>
        </w:rPr>
        <w:t>WYJAŚNIENI</w:t>
      </w:r>
      <w:r w:rsidR="00520165" w:rsidRPr="00176F71">
        <w:rPr>
          <w:rFonts w:ascii="Times New Roman" w:hAnsi="Times New Roman"/>
          <w:sz w:val="22"/>
          <w:szCs w:val="22"/>
        </w:rPr>
        <w:t>A</w:t>
      </w:r>
      <w:r w:rsidR="00632C3C" w:rsidRPr="00176F71">
        <w:rPr>
          <w:rFonts w:ascii="Times New Roman" w:hAnsi="Times New Roman"/>
          <w:sz w:val="22"/>
          <w:szCs w:val="22"/>
        </w:rPr>
        <w:t xml:space="preserve"> TREŚCI</w:t>
      </w:r>
      <w:r w:rsidR="0029606A" w:rsidRPr="00176F71">
        <w:rPr>
          <w:rFonts w:ascii="Times New Roman" w:hAnsi="Times New Roman"/>
          <w:sz w:val="22"/>
          <w:szCs w:val="22"/>
        </w:rPr>
        <w:t xml:space="preserve"> SWZ</w:t>
      </w:r>
    </w:p>
    <w:p w14:paraId="00B032EE" w14:textId="029E9700" w:rsidR="00626993" w:rsidRPr="00176F71" w:rsidRDefault="00626993" w:rsidP="00626993"/>
    <w:p w14:paraId="61B38F11" w14:textId="4432055C" w:rsidR="00626993" w:rsidRPr="00176F71" w:rsidRDefault="00626993" w:rsidP="00626993">
      <w:pPr>
        <w:pStyle w:val="Nagwek1"/>
        <w:spacing w:after="480" w:line="276" w:lineRule="auto"/>
        <w:jc w:val="center"/>
        <w:rPr>
          <w:rFonts w:ascii="Times New Roman" w:hAnsi="Times New Roman"/>
          <w:color w:val="FF0000"/>
          <w:sz w:val="22"/>
          <w:szCs w:val="22"/>
        </w:rPr>
      </w:pPr>
      <w:r w:rsidRPr="00176F71">
        <w:rPr>
          <w:rFonts w:ascii="Times New Roman" w:hAnsi="Times New Roman"/>
          <w:color w:val="FF0000"/>
          <w:sz w:val="22"/>
          <w:szCs w:val="22"/>
        </w:rPr>
        <w:t xml:space="preserve">SPROSTOWANIE DO PYTANIA NR </w:t>
      </w:r>
      <w:r w:rsidR="00176F71">
        <w:rPr>
          <w:rFonts w:ascii="Times New Roman" w:hAnsi="Times New Roman"/>
          <w:color w:val="FF0000"/>
          <w:sz w:val="22"/>
          <w:szCs w:val="22"/>
        </w:rPr>
        <w:t xml:space="preserve">33, 64 </w:t>
      </w:r>
      <w:r w:rsidRPr="00176F71">
        <w:rPr>
          <w:rFonts w:ascii="Times New Roman" w:hAnsi="Times New Roman"/>
          <w:color w:val="FF0000"/>
          <w:sz w:val="22"/>
          <w:szCs w:val="22"/>
        </w:rPr>
        <w:t xml:space="preserve">z dnia </w:t>
      </w:r>
      <w:r w:rsidR="00176F71">
        <w:rPr>
          <w:rFonts w:ascii="Times New Roman" w:hAnsi="Times New Roman"/>
          <w:color w:val="FF0000"/>
          <w:sz w:val="22"/>
          <w:szCs w:val="22"/>
        </w:rPr>
        <w:t>05</w:t>
      </w:r>
      <w:r w:rsidRPr="00176F71">
        <w:rPr>
          <w:rFonts w:ascii="Times New Roman" w:hAnsi="Times New Roman"/>
          <w:color w:val="FF0000"/>
          <w:sz w:val="22"/>
          <w:szCs w:val="22"/>
        </w:rPr>
        <w:t>.06.202</w:t>
      </w:r>
      <w:r w:rsidR="00176F71">
        <w:rPr>
          <w:rFonts w:ascii="Times New Roman" w:hAnsi="Times New Roman"/>
          <w:color w:val="FF0000"/>
          <w:sz w:val="22"/>
          <w:szCs w:val="22"/>
        </w:rPr>
        <w:t>3</w:t>
      </w:r>
      <w:r w:rsidRPr="00176F71">
        <w:rPr>
          <w:rFonts w:ascii="Times New Roman" w:hAnsi="Times New Roman"/>
          <w:color w:val="FF0000"/>
          <w:sz w:val="22"/>
          <w:szCs w:val="22"/>
        </w:rPr>
        <w:t xml:space="preserve"> r.</w:t>
      </w:r>
    </w:p>
    <w:p w14:paraId="191399DE" w14:textId="77777777" w:rsidR="00626993" w:rsidRPr="00176F71" w:rsidRDefault="00626993" w:rsidP="00626993"/>
    <w:p w14:paraId="142CDCEA" w14:textId="77777777" w:rsidR="00801C74" w:rsidRPr="00176F71" w:rsidRDefault="00801C74" w:rsidP="00801C74">
      <w:pPr>
        <w:rPr>
          <w:sz w:val="22"/>
          <w:szCs w:val="22"/>
        </w:rPr>
      </w:pPr>
    </w:p>
    <w:p w14:paraId="3F75426E" w14:textId="77777777" w:rsidR="00176F71" w:rsidRPr="00176F71" w:rsidRDefault="00176F71" w:rsidP="00176F71">
      <w:pPr>
        <w:spacing w:after="360" w:line="276" w:lineRule="auto"/>
        <w:jc w:val="both"/>
        <w:rPr>
          <w:sz w:val="24"/>
          <w:szCs w:val="24"/>
        </w:rPr>
      </w:pPr>
      <w:r w:rsidRPr="00176F71">
        <w:rPr>
          <w:sz w:val="24"/>
          <w:szCs w:val="24"/>
        </w:rPr>
        <w:t xml:space="preserve">Dotyczy: postępowania o udzielenie zamówienia publicznego, prowadzonego w trybie  podstawowym bez negocjacji - art. 275 pkt. 1 ustawy </w:t>
      </w:r>
      <w:proofErr w:type="spellStart"/>
      <w:r w:rsidRPr="00176F71">
        <w:rPr>
          <w:sz w:val="24"/>
          <w:szCs w:val="24"/>
        </w:rPr>
        <w:t>Pzp</w:t>
      </w:r>
      <w:proofErr w:type="spellEnd"/>
      <w:r w:rsidRPr="00176F71">
        <w:rPr>
          <w:b/>
          <w:sz w:val="24"/>
          <w:szCs w:val="24"/>
        </w:rPr>
        <w:t xml:space="preserve"> </w:t>
      </w:r>
      <w:r w:rsidRPr="00176F71">
        <w:rPr>
          <w:bCs/>
          <w:sz w:val="24"/>
          <w:szCs w:val="24"/>
        </w:rPr>
        <w:t>na</w:t>
      </w:r>
      <w:r w:rsidRPr="00176F71">
        <w:rPr>
          <w:b/>
          <w:sz w:val="24"/>
          <w:szCs w:val="24"/>
        </w:rPr>
        <w:t xml:space="preserve"> </w:t>
      </w:r>
      <w:r w:rsidRPr="00176F71">
        <w:rPr>
          <w:bCs/>
          <w:sz w:val="24"/>
          <w:szCs w:val="24"/>
        </w:rPr>
        <w:t>”</w:t>
      </w:r>
      <w:r w:rsidRPr="00176F71">
        <w:rPr>
          <w:b/>
          <w:bCs/>
          <w:sz w:val="24"/>
          <w:szCs w:val="24"/>
        </w:rPr>
        <w:t>Sukcesywna dostawa środków do mycia, dezynfekcji i higieny na potrzeby Szpitala Wojewódzkiego w Poznaniu</w:t>
      </w:r>
      <w:r w:rsidRPr="00176F71">
        <w:rPr>
          <w:bCs/>
          <w:sz w:val="24"/>
          <w:szCs w:val="24"/>
        </w:rPr>
        <w:t>”</w:t>
      </w:r>
      <w:r w:rsidRPr="00176F71">
        <w:rPr>
          <w:b/>
          <w:sz w:val="24"/>
          <w:szCs w:val="24"/>
        </w:rPr>
        <w:t xml:space="preserve"> </w:t>
      </w:r>
      <w:r w:rsidRPr="00176F71">
        <w:rPr>
          <w:bCs/>
          <w:sz w:val="24"/>
          <w:szCs w:val="24"/>
        </w:rPr>
        <w:t>– znak sprawy</w:t>
      </w:r>
      <w:r w:rsidRPr="00176F71">
        <w:rPr>
          <w:b/>
          <w:sz w:val="24"/>
          <w:szCs w:val="24"/>
        </w:rPr>
        <w:t xml:space="preserve"> SZW/DZP/58/2023.</w:t>
      </w:r>
    </w:p>
    <w:p w14:paraId="0FEB672B" w14:textId="77777777" w:rsidR="00801C74" w:rsidRPr="00176F71" w:rsidRDefault="00801C74" w:rsidP="00801C74">
      <w:pPr>
        <w:jc w:val="both"/>
        <w:rPr>
          <w:sz w:val="22"/>
          <w:szCs w:val="22"/>
        </w:rPr>
      </w:pPr>
    </w:p>
    <w:p w14:paraId="09455E6D" w14:textId="04A13E0C" w:rsidR="0012774F" w:rsidRPr="00176F71" w:rsidRDefault="00520165" w:rsidP="00801C74">
      <w:pPr>
        <w:jc w:val="both"/>
        <w:rPr>
          <w:bCs/>
          <w:sz w:val="22"/>
          <w:szCs w:val="22"/>
          <w:lang w:eastAsia="ar-SA"/>
        </w:rPr>
      </w:pPr>
      <w:r w:rsidRPr="00176F71">
        <w:rPr>
          <w:sz w:val="22"/>
          <w:szCs w:val="22"/>
        </w:rPr>
        <w:t xml:space="preserve">Zamawiający, </w:t>
      </w:r>
      <w:r w:rsidR="0038131D" w:rsidRPr="00176F71">
        <w:rPr>
          <w:b/>
          <w:sz w:val="22"/>
          <w:szCs w:val="22"/>
        </w:rPr>
        <w:t>Szpital Wojewódzki w Poznaniu</w:t>
      </w:r>
      <w:r w:rsidR="00801C74" w:rsidRPr="00176F71">
        <w:rPr>
          <w:b/>
          <w:sz w:val="22"/>
          <w:szCs w:val="22"/>
        </w:rPr>
        <w:t xml:space="preserve">, </w:t>
      </w:r>
      <w:r w:rsidR="0038131D" w:rsidRPr="00176F71">
        <w:rPr>
          <w:b/>
          <w:sz w:val="22"/>
          <w:szCs w:val="22"/>
        </w:rPr>
        <w:t>Dział Zamówień Publicznych</w:t>
      </w:r>
      <w:r w:rsidRPr="00176F71">
        <w:rPr>
          <w:sz w:val="22"/>
          <w:szCs w:val="22"/>
        </w:rPr>
        <w:t xml:space="preserve">, działając </w:t>
      </w:r>
      <w:r w:rsidR="00626993" w:rsidRPr="00176F71">
        <w:rPr>
          <w:sz w:val="22"/>
          <w:szCs w:val="22"/>
        </w:rPr>
        <w:br/>
      </w:r>
      <w:r w:rsidRPr="00176F71">
        <w:rPr>
          <w:sz w:val="22"/>
          <w:szCs w:val="22"/>
        </w:rPr>
        <w:t xml:space="preserve">na podstawie art. </w:t>
      </w:r>
      <w:r w:rsidR="00E74BC3" w:rsidRPr="00176F71">
        <w:rPr>
          <w:sz w:val="22"/>
          <w:szCs w:val="22"/>
        </w:rPr>
        <w:t>284</w:t>
      </w:r>
      <w:r w:rsidRPr="00176F71">
        <w:rPr>
          <w:sz w:val="22"/>
          <w:szCs w:val="22"/>
        </w:rPr>
        <w:t xml:space="preserve"> ust. </w:t>
      </w:r>
      <w:r w:rsidR="0029606A" w:rsidRPr="00176F71">
        <w:rPr>
          <w:sz w:val="22"/>
          <w:szCs w:val="22"/>
        </w:rPr>
        <w:t>6</w:t>
      </w:r>
      <w:r w:rsidRPr="00176F71">
        <w:rPr>
          <w:sz w:val="22"/>
          <w:szCs w:val="22"/>
        </w:rPr>
        <w:t xml:space="preserve"> ustawy z dnia </w:t>
      </w:r>
      <w:r w:rsidR="0029606A" w:rsidRPr="00176F71">
        <w:rPr>
          <w:sz w:val="22"/>
          <w:szCs w:val="22"/>
        </w:rPr>
        <w:t>11</w:t>
      </w:r>
      <w:r w:rsidRPr="00176F71">
        <w:rPr>
          <w:sz w:val="22"/>
          <w:szCs w:val="22"/>
        </w:rPr>
        <w:t xml:space="preserve"> </w:t>
      </w:r>
      <w:r w:rsidR="0029606A" w:rsidRPr="00176F71">
        <w:rPr>
          <w:sz w:val="22"/>
          <w:szCs w:val="22"/>
        </w:rPr>
        <w:t xml:space="preserve">września </w:t>
      </w:r>
      <w:r w:rsidRPr="00176F71">
        <w:rPr>
          <w:sz w:val="22"/>
          <w:szCs w:val="22"/>
        </w:rPr>
        <w:t>20</w:t>
      </w:r>
      <w:r w:rsidR="0029606A" w:rsidRPr="00176F71">
        <w:rPr>
          <w:sz w:val="22"/>
          <w:szCs w:val="22"/>
        </w:rPr>
        <w:t>19</w:t>
      </w:r>
      <w:r w:rsidRPr="00176F71">
        <w:rPr>
          <w:sz w:val="22"/>
          <w:szCs w:val="22"/>
        </w:rPr>
        <w:t xml:space="preserve"> r</w:t>
      </w:r>
      <w:r w:rsidR="0029606A" w:rsidRPr="00176F71">
        <w:rPr>
          <w:sz w:val="22"/>
          <w:szCs w:val="22"/>
        </w:rPr>
        <w:t>.</w:t>
      </w:r>
      <w:r w:rsidRPr="00176F71">
        <w:rPr>
          <w:sz w:val="22"/>
          <w:szCs w:val="22"/>
        </w:rPr>
        <w:t xml:space="preserve"> Prawo </w:t>
      </w:r>
      <w:r w:rsidR="0029606A" w:rsidRPr="00176F71">
        <w:rPr>
          <w:sz w:val="22"/>
          <w:szCs w:val="22"/>
        </w:rPr>
        <w:t>z</w:t>
      </w:r>
      <w:r w:rsidRPr="00176F71">
        <w:rPr>
          <w:sz w:val="22"/>
          <w:szCs w:val="22"/>
        </w:rPr>
        <w:t xml:space="preserve">amówień </w:t>
      </w:r>
      <w:r w:rsidR="0029606A" w:rsidRPr="00176F71">
        <w:rPr>
          <w:sz w:val="22"/>
          <w:szCs w:val="22"/>
        </w:rPr>
        <w:t>p</w:t>
      </w:r>
      <w:r w:rsidRPr="00176F71">
        <w:rPr>
          <w:sz w:val="22"/>
          <w:szCs w:val="22"/>
        </w:rPr>
        <w:t xml:space="preserve">ublicznych </w:t>
      </w:r>
      <w:r w:rsidR="0038131D" w:rsidRPr="00176F71">
        <w:rPr>
          <w:sz w:val="22"/>
          <w:szCs w:val="22"/>
        </w:rPr>
        <w:t>(</w:t>
      </w:r>
      <w:proofErr w:type="spellStart"/>
      <w:r w:rsidR="0038131D" w:rsidRPr="00176F71">
        <w:rPr>
          <w:sz w:val="22"/>
          <w:szCs w:val="22"/>
        </w:rPr>
        <w:t>t.j</w:t>
      </w:r>
      <w:proofErr w:type="spellEnd"/>
      <w:r w:rsidR="0038131D" w:rsidRPr="00176F71">
        <w:rPr>
          <w:sz w:val="22"/>
          <w:szCs w:val="22"/>
        </w:rPr>
        <w:t xml:space="preserve">. Dz.U. z 2021r. poz. 1129 z </w:t>
      </w:r>
      <w:proofErr w:type="spellStart"/>
      <w:r w:rsidR="0038131D" w:rsidRPr="00176F71">
        <w:rPr>
          <w:sz w:val="22"/>
          <w:szCs w:val="22"/>
        </w:rPr>
        <w:t>późn</w:t>
      </w:r>
      <w:proofErr w:type="spellEnd"/>
      <w:r w:rsidR="0038131D" w:rsidRPr="00176F71">
        <w:rPr>
          <w:sz w:val="22"/>
          <w:szCs w:val="22"/>
        </w:rPr>
        <w:t>. zm.)</w:t>
      </w:r>
      <w:r w:rsidR="00BE7BFD" w:rsidRPr="00176F71">
        <w:rPr>
          <w:sz w:val="22"/>
          <w:szCs w:val="22"/>
        </w:rPr>
        <w:t xml:space="preserve">, </w:t>
      </w:r>
      <w:r w:rsidR="00E74BC3" w:rsidRPr="00176F71">
        <w:rPr>
          <w:sz w:val="22"/>
          <w:szCs w:val="22"/>
        </w:rPr>
        <w:t>udostępnia</w:t>
      </w:r>
      <w:r w:rsidR="00BE7BFD" w:rsidRPr="00176F71">
        <w:rPr>
          <w:sz w:val="22"/>
          <w:szCs w:val="22"/>
        </w:rPr>
        <w:t xml:space="preserve"> poniżej treść zapytań do S</w:t>
      </w:r>
      <w:r w:rsidR="0012774F" w:rsidRPr="00176F71">
        <w:rPr>
          <w:sz w:val="22"/>
          <w:szCs w:val="22"/>
        </w:rPr>
        <w:t>pecyfikacji Warunków Zamówienia (</w:t>
      </w:r>
      <w:r w:rsidR="0012774F" w:rsidRPr="00176F71">
        <w:rPr>
          <w:sz w:val="22"/>
          <w:szCs w:val="22"/>
          <w:lang w:eastAsia="ar-SA"/>
        </w:rPr>
        <w:t>zwanej dalej</w:t>
      </w:r>
      <w:r w:rsidR="0012774F" w:rsidRPr="00176F71">
        <w:rPr>
          <w:b/>
          <w:sz w:val="22"/>
          <w:szCs w:val="22"/>
          <w:lang w:eastAsia="ar-SA"/>
        </w:rPr>
        <w:t xml:space="preserve"> </w:t>
      </w:r>
      <w:r w:rsidR="0012774F" w:rsidRPr="00176F71">
        <w:rPr>
          <w:bCs/>
          <w:sz w:val="22"/>
          <w:szCs w:val="22"/>
          <w:lang w:eastAsia="ar-SA"/>
        </w:rPr>
        <w:t>”SWZ”)</w:t>
      </w:r>
      <w:r w:rsidR="00E74BC3" w:rsidRPr="00176F71">
        <w:rPr>
          <w:bCs/>
          <w:sz w:val="22"/>
          <w:szCs w:val="22"/>
          <w:lang w:eastAsia="ar-SA"/>
        </w:rPr>
        <w:t xml:space="preserve"> </w:t>
      </w:r>
      <w:r w:rsidR="00E74BC3" w:rsidRPr="00176F71">
        <w:rPr>
          <w:sz w:val="22"/>
          <w:szCs w:val="22"/>
        </w:rPr>
        <w:t>wraz z wyjaśnieniami</w:t>
      </w:r>
      <w:r w:rsidR="0012774F" w:rsidRPr="00176F71">
        <w:rPr>
          <w:bCs/>
          <w:sz w:val="22"/>
          <w:szCs w:val="22"/>
          <w:lang w:eastAsia="ar-SA"/>
        </w:rPr>
        <w:t>:</w:t>
      </w:r>
    </w:p>
    <w:p w14:paraId="31BA7845" w14:textId="59A4AA55" w:rsidR="00626993" w:rsidRPr="00176F71" w:rsidRDefault="00626993" w:rsidP="00801C74">
      <w:pPr>
        <w:jc w:val="both"/>
        <w:rPr>
          <w:bCs/>
          <w:sz w:val="22"/>
          <w:szCs w:val="22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131D" w:rsidRPr="00176F71" w14:paraId="1E7DEDFB" w14:textId="77777777" w:rsidTr="00E27B4E">
        <w:tc>
          <w:tcPr>
            <w:tcW w:w="9356" w:type="dxa"/>
            <w:shd w:val="clear" w:color="auto" w:fill="auto"/>
          </w:tcPr>
          <w:p w14:paraId="6A0D78AA" w14:textId="0D33F461" w:rsidR="00626993" w:rsidRPr="00176F71" w:rsidRDefault="00626993" w:rsidP="00626993">
            <w:pPr>
              <w:ind w:right="-72"/>
              <w:jc w:val="both"/>
              <w:rPr>
                <w:sz w:val="22"/>
                <w:szCs w:val="22"/>
              </w:rPr>
            </w:pPr>
            <w:r w:rsidRPr="00176F71">
              <w:rPr>
                <w:b/>
                <w:sz w:val="22"/>
                <w:szCs w:val="22"/>
                <w:lang w:eastAsia="ar-SA"/>
              </w:rPr>
              <w:t xml:space="preserve">  </w:t>
            </w:r>
          </w:p>
          <w:p w14:paraId="783C96A8" w14:textId="5FEA3E1D" w:rsidR="00D6676D" w:rsidRPr="00176F71" w:rsidRDefault="00D6676D" w:rsidP="00D6676D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176F71">
              <w:rPr>
                <w:b/>
                <w:bCs/>
                <w:sz w:val="22"/>
                <w:szCs w:val="22"/>
              </w:rPr>
              <w:t>BYŁO:</w:t>
            </w:r>
          </w:p>
          <w:p w14:paraId="7438B7F1" w14:textId="77777777" w:rsidR="00176F71" w:rsidRPr="00176F71" w:rsidRDefault="00176F71" w:rsidP="00176F71">
            <w:pPr>
              <w:ind w:left="30" w:right="-72"/>
              <w:jc w:val="both"/>
              <w:rPr>
                <w:sz w:val="22"/>
                <w:szCs w:val="22"/>
              </w:rPr>
            </w:pPr>
            <w:r w:rsidRPr="00176F71">
              <w:rPr>
                <w:sz w:val="22"/>
                <w:szCs w:val="22"/>
              </w:rPr>
              <w:t xml:space="preserve">Pytanie nr 33 – dot. Pakiet 4,poz.1 </w:t>
            </w:r>
          </w:p>
          <w:p w14:paraId="3EF5A172" w14:textId="77777777" w:rsidR="00176F71" w:rsidRPr="00176F71" w:rsidRDefault="00176F71" w:rsidP="00176F71">
            <w:pPr>
              <w:ind w:left="30" w:right="-72"/>
              <w:jc w:val="both"/>
              <w:rPr>
                <w:sz w:val="22"/>
                <w:szCs w:val="22"/>
              </w:rPr>
            </w:pPr>
            <w:r w:rsidRPr="00176F71">
              <w:rPr>
                <w:sz w:val="22"/>
                <w:szCs w:val="22"/>
              </w:rPr>
              <w:t xml:space="preserve">Czy Zamawiający wyrazi zgodę na zaoferowanie płynnego koncentratu </w:t>
            </w:r>
            <w:proofErr w:type="spellStart"/>
            <w:r w:rsidRPr="00176F71">
              <w:rPr>
                <w:sz w:val="22"/>
                <w:szCs w:val="22"/>
              </w:rPr>
              <w:t>Desam</w:t>
            </w:r>
            <w:proofErr w:type="spellEnd"/>
            <w:r w:rsidRPr="00176F71">
              <w:rPr>
                <w:sz w:val="22"/>
                <w:szCs w:val="22"/>
              </w:rPr>
              <w:t xml:space="preserve"> </w:t>
            </w:r>
            <w:proofErr w:type="spellStart"/>
            <w:r w:rsidRPr="00176F71">
              <w:rPr>
                <w:sz w:val="22"/>
                <w:szCs w:val="22"/>
              </w:rPr>
              <w:t>effekt</w:t>
            </w:r>
            <w:proofErr w:type="spellEnd"/>
            <w:r w:rsidRPr="00176F71">
              <w:rPr>
                <w:sz w:val="22"/>
                <w:szCs w:val="22"/>
              </w:rPr>
              <w:t xml:space="preserve"> + do mycia i dezynfekcji różnych powierzchni i przedmiotów, również do powierzchni mających kontakt z żywnością, z możliwością stosowania na oddziałach noworodkowych. Produkt zawiera czwartorzędowe związki amoniowe, 2-fenoksyetanol, aminy, niejonowe środki powierzchniowo czynne. Skuteczność w wysokim obciążeniu: B (EN 13727, EN 13697, EN 16615), </w:t>
            </w:r>
            <w:proofErr w:type="spellStart"/>
            <w:r w:rsidRPr="00176F71">
              <w:rPr>
                <w:sz w:val="22"/>
                <w:szCs w:val="22"/>
              </w:rPr>
              <w:t>Tbc</w:t>
            </w:r>
            <w:proofErr w:type="spellEnd"/>
            <w:r w:rsidRPr="00176F71">
              <w:rPr>
                <w:sz w:val="22"/>
                <w:szCs w:val="22"/>
              </w:rPr>
              <w:t xml:space="preserve"> (M. </w:t>
            </w:r>
            <w:proofErr w:type="spellStart"/>
            <w:r w:rsidRPr="00176F71">
              <w:rPr>
                <w:sz w:val="22"/>
                <w:szCs w:val="22"/>
              </w:rPr>
              <w:t>terrae</w:t>
            </w:r>
            <w:proofErr w:type="spellEnd"/>
            <w:r w:rsidRPr="00176F71">
              <w:rPr>
                <w:sz w:val="22"/>
                <w:szCs w:val="22"/>
              </w:rPr>
              <w:t xml:space="preserve">) (EN 14348), drożdżaki (EN 13624, EN 13697, EN 16615), F (EN 13624) oraz V (BVDV, </w:t>
            </w:r>
            <w:proofErr w:type="spellStart"/>
            <w:r w:rsidRPr="00176F71">
              <w:rPr>
                <w:sz w:val="22"/>
                <w:szCs w:val="22"/>
              </w:rPr>
              <w:t>Vaccinia</w:t>
            </w:r>
            <w:proofErr w:type="spellEnd"/>
            <w:r w:rsidRPr="00176F71">
              <w:rPr>
                <w:sz w:val="22"/>
                <w:szCs w:val="22"/>
              </w:rPr>
              <w:t xml:space="preserve"> – zgodnie z wytycznymi DVV/RKI Instytutu Roberta Kocha), Rota (EN 14476) w czasie 15 minut w stężeniu 1%. Trwałość roztworu 28 dni. Produkt podwójnego przeznaczenia - wyrób medyczny i produkt biobójczy. Opakowanie 5l.</w:t>
            </w:r>
          </w:p>
          <w:p w14:paraId="1A6C70E0" w14:textId="703F66DB" w:rsidR="0038131D" w:rsidRPr="00176F71" w:rsidRDefault="00176F71" w:rsidP="00176F71">
            <w:pPr>
              <w:ind w:right="-72"/>
              <w:jc w:val="both"/>
              <w:rPr>
                <w:sz w:val="22"/>
                <w:szCs w:val="22"/>
              </w:rPr>
            </w:pPr>
            <w:r w:rsidRPr="00176F71">
              <w:rPr>
                <w:b/>
                <w:bCs/>
                <w:sz w:val="22"/>
                <w:szCs w:val="22"/>
              </w:rPr>
              <w:t>Stanowisko (wyjaśnienie) Zamawiającego</w:t>
            </w:r>
            <w:r w:rsidRPr="00176F71">
              <w:rPr>
                <w:sz w:val="22"/>
                <w:szCs w:val="22"/>
              </w:rPr>
              <w:t>: Zamawiający podtrzymuje zapisy SWZ – wymaga się pozytywnej opinii Instytutu Matki i Dziecka, która w opinii Zamawiającego nie jest równoważną z opinią Centrum Zdrowia Dziecka.</w:t>
            </w:r>
          </w:p>
          <w:p w14:paraId="7F294486" w14:textId="77777777" w:rsidR="00D6676D" w:rsidRPr="00176F71" w:rsidRDefault="00D6676D" w:rsidP="00626993">
            <w:pPr>
              <w:ind w:right="-72"/>
              <w:jc w:val="both"/>
              <w:rPr>
                <w:sz w:val="22"/>
                <w:szCs w:val="22"/>
              </w:rPr>
            </w:pPr>
          </w:p>
          <w:p w14:paraId="5901A0C4" w14:textId="77777777" w:rsidR="00626993" w:rsidRPr="00176F71" w:rsidRDefault="00626993" w:rsidP="00626993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176F71">
              <w:rPr>
                <w:b/>
                <w:bCs/>
                <w:sz w:val="22"/>
                <w:szCs w:val="22"/>
              </w:rPr>
              <w:t>JEST:</w:t>
            </w:r>
          </w:p>
          <w:p w14:paraId="3F244856" w14:textId="77777777" w:rsidR="00176F71" w:rsidRPr="00176F71" w:rsidRDefault="00176F71" w:rsidP="00176F71">
            <w:pPr>
              <w:ind w:left="30" w:right="-72"/>
              <w:jc w:val="both"/>
              <w:rPr>
                <w:sz w:val="22"/>
                <w:szCs w:val="22"/>
              </w:rPr>
            </w:pPr>
            <w:r w:rsidRPr="00176F71">
              <w:rPr>
                <w:sz w:val="22"/>
                <w:szCs w:val="22"/>
              </w:rPr>
              <w:t xml:space="preserve">Pytanie nr 33 – dot. Pakiet 4,poz.1 </w:t>
            </w:r>
          </w:p>
          <w:p w14:paraId="6DF7DF02" w14:textId="77777777" w:rsidR="00176F71" w:rsidRPr="00176F71" w:rsidRDefault="00176F71" w:rsidP="00176F71">
            <w:pPr>
              <w:ind w:left="30" w:right="-72"/>
              <w:jc w:val="both"/>
              <w:rPr>
                <w:sz w:val="22"/>
                <w:szCs w:val="22"/>
              </w:rPr>
            </w:pPr>
            <w:r w:rsidRPr="00176F71">
              <w:rPr>
                <w:sz w:val="22"/>
                <w:szCs w:val="22"/>
              </w:rPr>
              <w:t xml:space="preserve">Czy Zamawiający wyrazi zgodę na zaoferowanie płynnego koncentratu </w:t>
            </w:r>
            <w:proofErr w:type="spellStart"/>
            <w:r w:rsidRPr="00176F71">
              <w:rPr>
                <w:sz w:val="22"/>
                <w:szCs w:val="22"/>
              </w:rPr>
              <w:t>Desam</w:t>
            </w:r>
            <w:proofErr w:type="spellEnd"/>
            <w:r w:rsidRPr="00176F71">
              <w:rPr>
                <w:sz w:val="22"/>
                <w:szCs w:val="22"/>
              </w:rPr>
              <w:t xml:space="preserve"> </w:t>
            </w:r>
            <w:proofErr w:type="spellStart"/>
            <w:r w:rsidRPr="00176F71">
              <w:rPr>
                <w:sz w:val="22"/>
                <w:szCs w:val="22"/>
              </w:rPr>
              <w:t>effekt</w:t>
            </w:r>
            <w:proofErr w:type="spellEnd"/>
            <w:r w:rsidRPr="00176F71">
              <w:rPr>
                <w:sz w:val="22"/>
                <w:szCs w:val="22"/>
              </w:rPr>
              <w:t xml:space="preserve"> + do mycia i dezynfekcji różnych powierzchni i przedmiotów, również do powierzchni mających kontakt z żywnością, z możliwością stosowania na oddziałach noworodkowych. Produkt zawiera czwartorzędowe związki amoniowe, 2-fenoksyetanol, aminy, niejonowe środki powierzchniowo czynne. Skuteczność w wysokim obciążeniu: B (EN 13727, EN 13697, EN 16615), </w:t>
            </w:r>
            <w:proofErr w:type="spellStart"/>
            <w:r w:rsidRPr="00176F71">
              <w:rPr>
                <w:sz w:val="22"/>
                <w:szCs w:val="22"/>
              </w:rPr>
              <w:t>Tbc</w:t>
            </w:r>
            <w:proofErr w:type="spellEnd"/>
            <w:r w:rsidRPr="00176F71">
              <w:rPr>
                <w:sz w:val="22"/>
                <w:szCs w:val="22"/>
              </w:rPr>
              <w:t xml:space="preserve"> (M. </w:t>
            </w:r>
            <w:proofErr w:type="spellStart"/>
            <w:r w:rsidRPr="00176F71">
              <w:rPr>
                <w:sz w:val="22"/>
                <w:szCs w:val="22"/>
              </w:rPr>
              <w:t>terrae</w:t>
            </w:r>
            <w:proofErr w:type="spellEnd"/>
            <w:r w:rsidRPr="00176F71">
              <w:rPr>
                <w:sz w:val="22"/>
                <w:szCs w:val="22"/>
              </w:rPr>
              <w:t xml:space="preserve">) (EN 14348), drożdżaki (EN 13624, EN 13697, EN 16615), F (EN 13624) oraz V (BVDV, </w:t>
            </w:r>
            <w:proofErr w:type="spellStart"/>
            <w:r w:rsidRPr="00176F71">
              <w:rPr>
                <w:sz w:val="22"/>
                <w:szCs w:val="22"/>
              </w:rPr>
              <w:t>Vaccinia</w:t>
            </w:r>
            <w:proofErr w:type="spellEnd"/>
            <w:r w:rsidRPr="00176F71">
              <w:rPr>
                <w:sz w:val="22"/>
                <w:szCs w:val="22"/>
              </w:rPr>
              <w:t xml:space="preserve"> – zgodnie z wytycznymi DVV/RKI Instytutu </w:t>
            </w:r>
            <w:r w:rsidRPr="00176F71">
              <w:rPr>
                <w:sz w:val="22"/>
                <w:szCs w:val="22"/>
              </w:rPr>
              <w:lastRenderedPageBreak/>
              <w:t>Roberta Kocha), Rota (EN 14476) w czasie 15 minut w stężeniu 1%. Trwałość roztworu 28 dni. Produkt podwójnego przeznaczenia - wyrób medyczny i produkt biobójczy. Opakowanie 5l.</w:t>
            </w:r>
          </w:p>
          <w:p w14:paraId="31249A4E" w14:textId="705EC905" w:rsidR="00D6676D" w:rsidRDefault="00176F71" w:rsidP="00176F71">
            <w:pPr>
              <w:ind w:left="30" w:right="-72"/>
              <w:jc w:val="both"/>
              <w:rPr>
                <w:sz w:val="22"/>
                <w:szCs w:val="22"/>
              </w:rPr>
            </w:pPr>
            <w:r w:rsidRPr="00176F71">
              <w:rPr>
                <w:b/>
                <w:bCs/>
                <w:sz w:val="22"/>
                <w:szCs w:val="22"/>
              </w:rPr>
              <w:t>Stanowisko (wyjaśnienie) Zamawiającego</w:t>
            </w:r>
            <w:r w:rsidRPr="00176F71">
              <w:rPr>
                <w:sz w:val="22"/>
                <w:szCs w:val="22"/>
              </w:rPr>
              <w:t xml:space="preserve">: Zamawiający </w:t>
            </w:r>
            <w:r w:rsidR="00922F98">
              <w:rPr>
                <w:sz w:val="22"/>
                <w:szCs w:val="22"/>
              </w:rPr>
              <w:t xml:space="preserve">dopuszcza, również. </w:t>
            </w:r>
            <w:r>
              <w:rPr>
                <w:sz w:val="22"/>
                <w:szCs w:val="22"/>
              </w:rPr>
              <w:t xml:space="preserve"> </w:t>
            </w:r>
          </w:p>
          <w:p w14:paraId="2545ECFE" w14:textId="77777777" w:rsidR="00176F71" w:rsidRDefault="00176F71" w:rsidP="00176F71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7EC8423C" w14:textId="2C514E52" w:rsidR="00176F71" w:rsidRDefault="00176F71" w:rsidP="00176F71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BYŁO:</w:t>
            </w:r>
          </w:p>
          <w:p w14:paraId="383C50E3" w14:textId="77777777" w:rsidR="00176F71" w:rsidRPr="001D216C" w:rsidRDefault="00176F71" w:rsidP="00176F7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176F71">
              <w:rPr>
                <w:sz w:val="24"/>
                <w:szCs w:val="24"/>
              </w:rPr>
              <w:t>Pytanie nr 64</w:t>
            </w:r>
            <w:r w:rsidRPr="001D216C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– </w:t>
            </w:r>
            <w:r w:rsidRPr="007155FC">
              <w:rPr>
                <w:sz w:val="24"/>
                <w:szCs w:val="24"/>
              </w:rPr>
              <w:t xml:space="preserve">dot. </w:t>
            </w:r>
            <w:r w:rsidRPr="007155FC">
              <w:rPr>
                <w:color w:val="000000" w:themeColor="text1"/>
                <w:sz w:val="24"/>
                <w:szCs w:val="24"/>
              </w:rPr>
              <w:t>Pakiet nr 4 poz. 1</w:t>
            </w:r>
          </w:p>
          <w:p w14:paraId="7CF7F319" w14:textId="77777777" w:rsidR="00176F71" w:rsidRPr="001D216C" w:rsidRDefault="00176F71" w:rsidP="00176F71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1D216C">
              <w:rPr>
                <w:bCs/>
                <w:color w:val="000000" w:themeColor="text1"/>
                <w:sz w:val="24"/>
                <w:szCs w:val="24"/>
              </w:rPr>
              <w:t>Prosimy Zamawiającego o odstąpienie od wymogu posiadania opinii klinicznej Instytutu Matki i Dziecka i zgodę na posiadanie Opini Centrum Zdrowia Dziecka.</w:t>
            </w:r>
          </w:p>
          <w:p w14:paraId="4F35EFBB" w14:textId="77777777" w:rsidR="00176F71" w:rsidRPr="001D216C" w:rsidRDefault="00176F71" w:rsidP="00176F71">
            <w:pPr>
              <w:pStyle w:val="Tekstpodstawowy"/>
              <w:spacing w:after="240"/>
              <w:jc w:val="both"/>
              <w:rPr>
                <w:sz w:val="24"/>
                <w:szCs w:val="24"/>
              </w:rPr>
            </w:pPr>
            <w:r w:rsidRPr="001D216C">
              <w:rPr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0363F8">
              <w:rPr>
                <w:bCs/>
                <w:sz w:val="24"/>
              </w:rPr>
              <w:t>Zamawiający podtrzymuje zapisy SWZ – wymaga się pozytywnej opinii Instytutu Matki i Dziecka, która w opinii Zamawiającego nie jest równoważną z opinią Centrum Zdrowia Dziecka.</w:t>
            </w:r>
          </w:p>
          <w:p w14:paraId="659013EA" w14:textId="6CF90361" w:rsidR="00176F71" w:rsidRPr="00176F71" w:rsidRDefault="00176F71" w:rsidP="00176F71">
            <w:pPr>
              <w:jc w:val="both"/>
              <w:rPr>
                <w:sz w:val="24"/>
                <w:szCs w:val="24"/>
              </w:rPr>
            </w:pPr>
            <w:r w:rsidRPr="00176F71">
              <w:rPr>
                <w:sz w:val="24"/>
                <w:szCs w:val="24"/>
              </w:rPr>
              <w:t>JEST:</w:t>
            </w:r>
          </w:p>
          <w:p w14:paraId="661A4224" w14:textId="317B62F5" w:rsidR="00176F71" w:rsidRPr="001D216C" w:rsidRDefault="00176F71" w:rsidP="00176F71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176F71">
              <w:rPr>
                <w:sz w:val="24"/>
                <w:szCs w:val="24"/>
              </w:rPr>
              <w:t>Pytanie nr 64 –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7155FC">
              <w:rPr>
                <w:sz w:val="24"/>
                <w:szCs w:val="24"/>
              </w:rPr>
              <w:t xml:space="preserve">dot. </w:t>
            </w:r>
            <w:r w:rsidRPr="007155FC">
              <w:rPr>
                <w:color w:val="000000" w:themeColor="text1"/>
                <w:sz w:val="24"/>
                <w:szCs w:val="24"/>
              </w:rPr>
              <w:t>Pakiet nr 4 poz. 1</w:t>
            </w:r>
          </w:p>
          <w:p w14:paraId="18683CE4" w14:textId="77777777" w:rsidR="00176F71" w:rsidRPr="001D216C" w:rsidRDefault="00176F71" w:rsidP="00176F71">
            <w:pPr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1D216C">
              <w:rPr>
                <w:bCs/>
                <w:color w:val="000000" w:themeColor="text1"/>
                <w:sz w:val="24"/>
                <w:szCs w:val="24"/>
              </w:rPr>
              <w:t>Prosimy Zamawiającego o odstąpienie od wymogu posiadania opinii klinicznej Instytutu Matki i Dziecka i zgodę na posiadanie Opini Centrum Zdrowia Dziecka.</w:t>
            </w:r>
          </w:p>
          <w:p w14:paraId="71F4BA30" w14:textId="3F1ED9CE" w:rsidR="00176F71" w:rsidRPr="001D216C" w:rsidRDefault="00176F71" w:rsidP="00176F71">
            <w:pPr>
              <w:pStyle w:val="Tekstpodstawowy"/>
              <w:spacing w:after="240"/>
              <w:jc w:val="both"/>
              <w:rPr>
                <w:sz w:val="24"/>
                <w:szCs w:val="24"/>
              </w:rPr>
            </w:pPr>
            <w:r w:rsidRPr="001D216C">
              <w:rPr>
                <w:b/>
                <w:bCs/>
                <w:sz w:val="24"/>
                <w:szCs w:val="24"/>
              </w:rPr>
              <w:t>Stanowisko (wyjaśnienie) Zamawiającego: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0363F8">
              <w:rPr>
                <w:bCs/>
                <w:sz w:val="24"/>
              </w:rPr>
              <w:t xml:space="preserve">Zamawiający </w:t>
            </w:r>
            <w:r w:rsidR="00856146">
              <w:rPr>
                <w:bCs/>
                <w:sz w:val="24"/>
              </w:rPr>
              <w:t xml:space="preserve">dopuszcza, również. </w:t>
            </w:r>
          </w:p>
          <w:p w14:paraId="31161BFC" w14:textId="77777777" w:rsidR="00176F71" w:rsidRPr="00176F71" w:rsidRDefault="00176F71" w:rsidP="00176F71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B855FFA" w14:textId="66BFCABE" w:rsidR="00D6676D" w:rsidRPr="00176F71" w:rsidRDefault="00D6676D" w:rsidP="0062699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2A9C34E" w14:textId="77777777" w:rsidR="00D6676D" w:rsidRPr="00176F71" w:rsidRDefault="00D6676D" w:rsidP="00D6676D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 w:rsidRPr="00176F71">
              <w:rPr>
                <w:i/>
                <w:sz w:val="22"/>
                <w:szCs w:val="22"/>
              </w:rPr>
              <w:t>Zamawiający</w:t>
            </w:r>
          </w:p>
          <w:p w14:paraId="66D1BB74" w14:textId="77777777" w:rsidR="00D6676D" w:rsidRPr="00176F71" w:rsidRDefault="00D6676D" w:rsidP="0062699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8EE5BC3" w14:textId="77777777" w:rsidR="00D6676D" w:rsidRPr="00176F71" w:rsidRDefault="00D6676D" w:rsidP="00626993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AE06B37" w14:textId="3A18805F" w:rsidR="00626993" w:rsidRPr="00176F71" w:rsidRDefault="00626993" w:rsidP="00626993">
            <w:pPr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651362DD" w14:textId="77777777" w:rsidR="00CB4C22" w:rsidRPr="00176F71" w:rsidRDefault="00CB4C22" w:rsidP="00801C74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CB4C22" w:rsidRPr="00176F7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C95E7" w14:textId="77777777" w:rsidR="001173FB" w:rsidRDefault="001173FB">
      <w:r>
        <w:separator/>
      </w:r>
    </w:p>
  </w:endnote>
  <w:endnote w:type="continuationSeparator" w:id="0">
    <w:p w14:paraId="7ECBE248" w14:textId="77777777" w:rsidR="001173FB" w:rsidRDefault="0011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AD4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A7A5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A133" w14:textId="58AD2F90" w:rsidR="006D4AB3" w:rsidRDefault="00CB4C2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99E3EC" wp14:editId="5426343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2CBAA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E5B04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8DF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E91D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0E1E2D" w14:textId="77777777" w:rsidR="006D4AB3" w:rsidRDefault="006D4AB3">
    <w:pPr>
      <w:pStyle w:val="Stopka"/>
      <w:tabs>
        <w:tab w:val="clear" w:pos="4536"/>
        <w:tab w:val="left" w:pos="6237"/>
      </w:tabs>
    </w:pPr>
  </w:p>
  <w:p w14:paraId="64A872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9AED5" w14:textId="77777777" w:rsidR="001173FB" w:rsidRDefault="001173FB">
      <w:r>
        <w:separator/>
      </w:r>
    </w:p>
  </w:footnote>
  <w:footnote w:type="continuationSeparator" w:id="0">
    <w:p w14:paraId="65D2EDCF" w14:textId="77777777" w:rsidR="001173FB" w:rsidRDefault="00117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0C6BB" w14:textId="77777777" w:rsidR="0038131D" w:rsidRDefault="003813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9E7E" w14:textId="77777777" w:rsidR="0038131D" w:rsidRDefault="003813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88BE" w14:textId="77777777" w:rsidR="0038131D" w:rsidRDefault="003813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2B96"/>
    <w:multiLevelType w:val="hybridMultilevel"/>
    <w:tmpl w:val="AEF69314"/>
    <w:lvl w:ilvl="0" w:tplc="420EA8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70737921">
    <w:abstractNumId w:val="4"/>
  </w:num>
  <w:num w:numId="2" w16cid:durableId="1503355288">
    <w:abstractNumId w:val="7"/>
  </w:num>
  <w:num w:numId="3" w16cid:durableId="1440029339">
    <w:abstractNumId w:val="3"/>
  </w:num>
  <w:num w:numId="4" w16cid:durableId="1829665108">
    <w:abstractNumId w:val="6"/>
  </w:num>
  <w:num w:numId="5" w16cid:durableId="1866362519">
    <w:abstractNumId w:val="1"/>
  </w:num>
  <w:num w:numId="6" w16cid:durableId="1989168893">
    <w:abstractNumId w:val="2"/>
  </w:num>
  <w:num w:numId="7" w16cid:durableId="226039641">
    <w:abstractNumId w:val="5"/>
  </w:num>
  <w:num w:numId="8" w16cid:durableId="164465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9E0"/>
    <w:rsid w:val="00031374"/>
    <w:rsid w:val="00060CA4"/>
    <w:rsid w:val="000A1097"/>
    <w:rsid w:val="000E2A8F"/>
    <w:rsid w:val="001173FB"/>
    <w:rsid w:val="0012774F"/>
    <w:rsid w:val="00144B7A"/>
    <w:rsid w:val="00176F71"/>
    <w:rsid w:val="00180C6E"/>
    <w:rsid w:val="0018260C"/>
    <w:rsid w:val="0029606A"/>
    <w:rsid w:val="0038131D"/>
    <w:rsid w:val="004169E0"/>
    <w:rsid w:val="004848F3"/>
    <w:rsid w:val="004A75F2"/>
    <w:rsid w:val="005144A9"/>
    <w:rsid w:val="00520165"/>
    <w:rsid w:val="005B1B08"/>
    <w:rsid w:val="00605F14"/>
    <w:rsid w:val="00626993"/>
    <w:rsid w:val="00632C3C"/>
    <w:rsid w:val="00662BDB"/>
    <w:rsid w:val="006723DA"/>
    <w:rsid w:val="006A5DF1"/>
    <w:rsid w:val="006B7198"/>
    <w:rsid w:val="006D4AB3"/>
    <w:rsid w:val="006F3B81"/>
    <w:rsid w:val="007D7198"/>
    <w:rsid w:val="00801C74"/>
    <w:rsid w:val="00856146"/>
    <w:rsid w:val="00864A4B"/>
    <w:rsid w:val="00870F9F"/>
    <w:rsid w:val="008804B6"/>
    <w:rsid w:val="00897AB0"/>
    <w:rsid w:val="008A3553"/>
    <w:rsid w:val="00922F98"/>
    <w:rsid w:val="00A905AC"/>
    <w:rsid w:val="00BA6584"/>
    <w:rsid w:val="00BE7BFD"/>
    <w:rsid w:val="00C370F2"/>
    <w:rsid w:val="00C44EEC"/>
    <w:rsid w:val="00CB4C22"/>
    <w:rsid w:val="00D22FFA"/>
    <w:rsid w:val="00D6676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29093"/>
  <w15:chartTrackingRefBased/>
  <w15:docId w15:val="{CC12576F-120E-4967-AE38-00E4C3DA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B4C22"/>
    <w:rPr>
      <w:sz w:val="28"/>
    </w:rPr>
  </w:style>
  <w:style w:type="character" w:customStyle="1" w:styleId="Tekstpodstawowywcity3Znak">
    <w:name w:val="Tekst podstawowy wcięty 3 Znak"/>
    <w:link w:val="Tekstpodstawowywcity3"/>
    <w:rsid w:val="00D6676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471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6</cp:revision>
  <cp:lastPrinted>2022-06-15T12:00:00Z</cp:lastPrinted>
  <dcterms:created xsi:type="dcterms:W3CDTF">2022-06-17T07:11:00Z</dcterms:created>
  <dcterms:modified xsi:type="dcterms:W3CDTF">2023-06-05T12:02:00Z</dcterms:modified>
</cp:coreProperties>
</file>