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AF5B11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</w:rPr>
      </w:pPr>
      <w:r w:rsidRPr="00AF5B11">
        <w:rPr>
          <w:rFonts w:ascii="Arial" w:hAnsi="Arial" w:cs="Arial"/>
        </w:rPr>
        <w:t>Załącznik A do SWZ</w:t>
      </w:r>
    </w:p>
    <w:p w:rsidR="0002001A" w:rsidRPr="00AF5B11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AF5B11">
        <w:rPr>
          <w:rFonts w:ascii="Arial" w:hAnsi="Arial" w:cs="Arial"/>
          <w:b/>
          <w:sz w:val="32"/>
          <w:szCs w:val="32"/>
        </w:rPr>
        <w:t>Opis przedmiotu zamówienia</w:t>
      </w:r>
    </w:p>
    <w:p w:rsidR="007F69A5" w:rsidRDefault="007F69A5">
      <w:pPr>
        <w:rPr>
          <w:rFonts w:ascii="Arial" w:hAnsi="Arial" w:cs="Arial"/>
          <w:color w:val="FF0000"/>
          <w:sz w:val="24"/>
          <w:szCs w:val="24"/>
        </w:rPr>
      </w:pPr>
    </w:p>
    <w:p w:rsidR="00A75883" w:rsidRPr="005921C1" w:rsidRDefault="00A75883" w:rsidP="007B5A0D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</w:rPr>
      </w:pPr>
      <w:r w:rsidRPr="005921C1">
        <w:rPr>
          <w:rFonts w:ascii="Calibri" w:eastAsia="Calibri" w:hAnsi="Calibri" w:cs="Times New Roman"/>
          <w:b/>
        </w:rPr>
        <w:t>Zmywarka</w:t>
      </w:r>
      <w:r w:rsidR="005921C1" w:rsidRPr="005921C1">
        <w:rPr>
          <w:rFonts w:ascii="Calibri" w:eastAsia="Calibri" w:hAnsi="Calibri" w:cs="Times New Roman"/>
          <w:b/>
        </w:rPr>
        <w:t xml:space="preserve"> – 1 szt.</w:t>
      </w:r>
      <w:r w:rsidR="007B5A0D" w:rsidRPr="007B5A0D">
        <w:rPr>
          <w:rFonts w:ascii="Calibri" w:eastAsia="Calibri" w:hAnsi="Calibri" w:cs="Times New Roman"/>
          <w:color w:val="FF0000"/>
        </w:rPr>
        <w:t xml:space="preserve">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Dane podstawowe: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wymiary: 44,8 x 85 x 59,8 cm, (+- 0,5 cm)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panel sterujący zewnętrzny (odkryty),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 kolor biały,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sterowanie elektroniczne,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wyświetlacz elektroniczny LED (diodowy),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wskaźnik braku soli,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wskaźnik braku </w:t>
      </w:r>
      <w:proofErr w:type="spellStart"/>
      <w:r w:rsidRPr="00A75883">
        <w:rPr>
          <w:rFonts w:ascii="Calibri" w:eastAsia="Calibri" w:hAnsi="Calibri" w:cs="Times New Roman"/>
        </w:rPr>
        <w:t>nabłyszczacza</w:t>
      </w:r>
      <w:proofErr w:type="spellEnd"/>
      <w:r w:rsidRPr="00A75883">
        <w:rPr>
          <w:rFonts w:ascii="Calibri" w:eastAsia="Calibri" w:hAnsi="Calibri" w:cs="Times New Roman"/>
        </w:rPr>
        <w:t>,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 system mycia sztućców - koszyk na sztućce,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wykonanie dna zmywarki - stal nierdzewna,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silnik </w:t>
      </w:r>
      <w:proofErr w:type="spellStart"/>
      <w:r w:rsidRPr="00A75883">
        <w:rPr>
          <w:rFonts w:ascii="Calibri" w:eastAsia="Calibri" w:hAnsi="Calibri" w:cs="Times New Roman"/>
        </w:rPr>
        <w:t>inwerterowy</w:t>
      </w:r>
      <w:proofErr w:type="spellEnd"/>
      <w:r w:rsidRPr="00A75883">
        <w:rPr>
          <w:rFonts w:ascii="Calibri" w:eastAsia="Calibri" w:hAnsi="Calibri" w:cs="Times New Roman"/>
        </w:rPr>
        <w:t xml:space="preserve">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możliwość podłączenia do ciepłej wody,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długość węża dopływowego – min 147 cm max 150 cm, długość węża odpływowego – min 180 cm,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regulacja wysokości górnego kosza,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półki na filiżanki;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Efektywność energetyczna: klasa energetyczna min E,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pojemność min 10 </w:t>
      </w:r>
      <w:proofErr w:type="spellStart"/>
      <w:r w:rsidRPr="00A75883">
        <w:rPr>
          <w:rFonts w:ascii="Calibri" w:eastAsia="Calibri" w:hAnsi="Calibri" w:cs="Times New Roman"/>
        </w:rPr>
        <w:t>kpl</w:t>
      </w:r>
      <w:proofErr w:type="spellEnd"/>
      <w:r w:rsidRPr="00A75883">
        <w:rPr>
          <w:rFonts w:ascii="Calibri" w:eastAsia="Calibri" w:hAnsi="Calibri" w:cs="Times New Roman"/>
        </w:rPr>
        <w:t xml:space="preserve">.,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zużycie wody (cykl) – maks. 11-12 litrów,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 xml:space="preserve">poziom hałasu – max 49 </w:t>
      </w:r>
      <w:proofErr w:type="spellStart"/>
      <w:r w:rsidRPr="00A75883">
        <w:rPr>
          <w:rFonts w:ascii="Calibri" w:eastAsia="Calibri" w:hAnsi="Calibri" w:cs="Times New Roman"/>
        </w:rPr>
        <w:t>dB</w:t>
      </w:r>
      <w:proofErr w:type="spellEnd"/>
      <w:r w:rsidRPr="00A75883">
        <w:rPr>
          <w:rFonts w:ascii="Calibri" w:eastAsia="Calibri" w:hAnsi="Calibri" w:cs="Times New Roman"/>
        </w:rPr>
        <w:t xml:space="preserve">, 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klasa poziomu hałasu – min C, klasa zmywania – min A;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Programy i funkcje: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liczba programów – min 6, programy zmywania - ekonomiczny (</w:t>
      </w:r>
      <w:proofErr w:type="spellStart"/>
      <w:r w:rsidRPr="00A75883">
        <w:rPr>
          <w:rFonts w:ascii="Calibri" w:eastAsia="Calibri" w:hAnsi="Calibri" w:cs="Times New Roman"/>
        </w:rPr>
        <w:t>eco</w:t>
      </w:r>
      <w:proofErr w:type="spellEnd"/>
      <w:r w:rsidRPr="00A75883">
        <w:rPr>
          <w:rFonts w:ascii="Calibri" w:eastAsia="Calibri" w:hAnsi="Calibri" w:cs="Times New Roman"/>
        </w:rPr>
        <w:t>), higieniczny, intensywny, mycie wstępne, normalny, program "30 minut", temperatury zmywania - 50, 65, 70, opóźnienie startu pracy, połowa załadunku;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Bezpieczeństwo użytkowania:</w:t>
      </w:r>
    </w:p>
    <w:p w:rsidR="00A75883" w:rsidRPr="00A75883" w:rsidRDefault="00A75883" w:rsidP="007B5A0D">
      <w:pPr>
        <w:spacing w:after="0"/>
        <w:rPr>
          <w:rFonts w:ascii="Calibri" w:eastAsia="Calibri" w:hAnsi="Calibri" w:cs="Times New Roman"/>
        </w:rPr>
      </w:pPr>
      <w:r w:rsidRPr="00A75883">
        <w:rPr>
          <w:rFonts w:ascii="Calibri" w:eastAsia="Calibri" w:hAnsi="Calibri" w:cs="Times New Roman"/>
        </w:rPr>
        <w:t>wewnętrzne zabezpieczenie przed zalaniem, blokada dostępu do panelu sterowania</w:t>
      </w:r>
    </w:p>
    <w:p w:rsidR="007B5A0D" w:rsidRDefault="007B5A0D" w:rsidP="007B5A0D">
      <w:pPr>
        <w:spacing w:after="0"/>
        <w:rPr>
          <w:rFonts w:ascii="Calibri" w:eastAsia="Calibri" w:hAnsi="Calibri" w:cs="Times New Roman"/>
        </w:rPr>
      </w:pPr>
    </w:p>
    <w:p w:rsidR="00A75883" w:rsidRDefault="00A75883" w:rsidP="007B5A0D">
      <w:pPr>
        <w:spacing w:after="0"/>
        <w:rPr>
          <w:rFonts w:ascii="Calibri" w:eastAsia="Calibri" w:hAnsi="Calibri" w:cs="Times New Roman"/>
          <w:b/>
        </w:rPr>
      </w:pPr>
      <w:r w:rsidRPr="00A75883">
        <w:rPr>
          <w:rFonts w:ascii="Calibri" w:eastAsia="Calibri" w:hAnsi="Calibri" w:cs="Times New Roman"/>
        </w:rPr>
        <w:t xml:space="preserve">Powyższe parametry spełnia produkt: </w:t>
      </w:r>
      <w:r w:rsidRPr="00A75883">
        <w:rPr>
          <w:rFonts w:ascii="Calibri" w:eastAsia="Calibri" w:hAnsi="Calibri" w:cs="Times New Roman"/>
          <w:b/>
        </w:rPr>
        <w:t>Amica DFV41E6AWEU</w:t>
      </w:r>
    </w:p>
    <w:p w:rsidR="007B5A0D" w:rsidRDefault="007B5A0D" w:rsidP="00A75883">
      <w:pPr>
        <w:rPr>
          <w:rFonts w:ascii="Calibri" w:eastAsia="Calibri" w:hAnsi="Calibri" w:cs="Times New Roman"/>
          <w:b/>
        </w:rPr>
      </w:pPr>
    </w:p>
    <w:p w:rsidR="007B5A0D" w:rsidRPr="007B5A0D" w:rsidRDefault="007B5A0D" w:rsidP="007B5A0D">
      <w:pPr>
        <w:pStyle w:val="Akapitzlist"/>
        <w:numPr>
          <w:ilvl w:val="0"/>
          <w:numId w:val="7"/>
        </w:numPr>
        <w:tabs>
          <w:tab w:val="left" w:pos="426"/>
        </w:tabs>
        <w:ind w:left="709" w:hanging="720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  <w:b/>
        </w:rPr>
        <w:t>Pralka</w:t>
      </w:r>
      <w:r>
        <w:rPr>
          <w:rFonts w:ascii="Calibri" w:eastAsia="Calibri" w:hAnsi="Calibri" w:cs="Times New Roman"/>
          <w:b/>
        </w:rPr>
        <w:t xml:space="preserve"> – 2 szt.</w:t>
      </w:r>
      <w:r w:rsidRPr="007B5A0D">
        <w:rPr>
          <w:rFonts w:ascii="Calibri" w:eastAsia="Calibri" w:hAnsi="Calibri" w:cs="Times New Roman"/>
        </w:rPr>
        <w:t xml:space="preserve"> </w:t>
      </w:r>
    </w:p>
    <w:p w:rsidR="007B5A0D" w:rsidRPr="007B5A0D" w:rsidRDefault="007B5A0D" w:rsidP="007B5A0D">
      <w:pPr>
        <w:pStyle w:val="Akapitzlist"/>
        <w:rPr>
          <w:rFonts w:ascii="Calibri" w:eastAsia="Calibri" w:hAnsi="Calibri" w:cs="Times New Roman"/>
        </w:rPr>
      </w:pP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Dane techniczne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Wymiary (</w:t>
      </w:r>
      <w:proofErr w:type="spellStart"/>
      <w:r w:rsidRPr="007B5A0D">
        <w:rPr>
          <w:rFonts w:ascii="Calibri" w:eastAsia="Calibri" w:hAnsi="Calibri" w:cs="Times New Roman"/>
        </w:rPr>
        <w:t>GxSxW</w:t>
      </w:r>
      <w:proofErr w:type="spellEnd"/>
      <w:r w:rsidRPr="007B5A0D">
        <w:rPr>
          <w:rFonts w:ascii="Calibri" w:eastAsia="Calibri" w:hAnsi="Calibri" w:cs="Times New Roman"/>
        </w:rPr>
        <w:t>):  50 x 59 x 85 cm   ( +/- 1 cm)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Pojemność znamionowa:  nie mniej niż 7kg.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 Zużycie wody (cykl): nie więcej niż 45 litry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Maksymalna prędkość wirowania:  1400 </w:t>
      </w:r>
      <w:proofErr w:type="spellStart"/>
      <w:r w:rsidRPr="007B5A0D">
        <w:rPr>
          <w:rFonts w:ascii="Calibri" w:eastAsia="Calibri" w:hAnsi="Calibri" w:cs="Times New Roman"/>
        </w:rPr>
        <w:t>obr</w:t>
      </w:r>
      <w:proofErr w:type="spellEnd"/>
      <w:r w:rsidRPr="007B5A0D">
        <w:rPr>
          <w:rFonts w:ascii="Calibri" w:eastAsia="Calibri" w:hAnsi="Calibri" w:cs="Times New Roman"/>
        </w:rPr>
        <w:t>/min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Poziom hałasu - wirowanie (nowa):  maksymalnie 80 </w:t>
      </w:r>
      <w:proofErr w:type="spellStart"/>
      <w:r w:rsidRPr="007B5A0D">
        <w:rPr>
          <w:rFonts w:ascii="Calibri" w:eastAsia="Calibri" w:hAnsi="Calibri" w:cs="Times New Roman"/>
        </w:rPr>
        <w:t>dB</w:t>
      </w:r>
      <w:proofErr w:type="spellEnd"/>
      <w:r w:rsidRPr="007B5A0D">
        <w:rPr>
          <w:rFonts w:ascii="Calibri" w:eastAsia="Calibri" w:hAnsi="Calibri" w:cs="Times New Roman"/>
        </w:rPr>
        <w:t xml:space="preserve"> 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Programy prania:   antyalergiczny (parowy), bawełna (parowy), </w:t>
      </w:r>
      <w:proofErr w:type="spellStart"/>
      <w:r w:rsidRPr="007B5A0D">
        <w:rPr>
          <w:rFonts w:ascii="Calibri" w:eastAsia="Calibri" w:hAnsi="Calibri" w:cs="Times New Roman"/>
        </w:rPr>
        <w:t>eco</w:t>
      </w:r>
      <w:proofErr w:type="spellEnd"/>
      <w:r w:rsidRPr="007B5A0D">
        <w:rPr>
          <w:rFonts w:ascii="Calibri" w:eastAsia="Calibri" w:hAnsi="Calibri" w:cs="Times New Roman"/>
        </w:rPr>
        <w:t xml:space="preserve"> 40-60, kolory (parowy), łatwe prasowanie (parowy), odświeżanie, płukanie, pościel (parowy), sport (parowy), sterylizacja 70°, syntetyki, wirowanie</w:t>
      </w:r>
    </w:p>
    <w:p w:rsidR="007B5A0D" w:rsidRDefault="007B5A0D" w:rsidP="007B5A0D">
      <w:pPr>
        <w:pStyle w:val="Akapitzlist"/>
        <w:ind w:hanging="720"/>
        <w:rPr>
          <w:rFonts w:ascii="Calibri" w:eastAsia="Calibri" w:hAnsi="Calibri" w:cs="Times New Roman"/>
        </w:rPr>
      </w:pPr>
    </w:p>
    <w:p w:rsidR="007B5A0D" w:rsidRPr="007B5A0D" w:rsidRDefault="00500815" w:rsidP="007B5A0D">
      <w:pPr>
        <w:pStyle w:val="Akapitzlist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7B5A0D" w:rsidRPr="007B5A0D">
        <w:rPr>
          <w:rFonts w:ascii="Calibri" w:eastAsia="Calibri" w:hAnsi="Calibri" w:cs="Times New Roman"/>
        </w:rPr>
        <w:t xml:space="preserve">Powyższe parametry spełnia produkt: </w:t>
      </w:r>
      <w:r w:rsidR="007B5A0D" w:rsidRPr="007B5A0D">
        <w:rPr>
          <w:rFonts w:ascii="Calibri" w:eastAsia="Calibri" w:hAnsi="Calibri" w:cs="Times New Roman"/>
          <w:b/>
        </w:rPr>
        <w:t>Amica WA1C714BLiSD</w:t>
      </w:r>
    </w:p>
    <w:p w:rsidR="007B5A0D" w:rsidRPr="007B5A0D" w:rsidRDefault="007B5A0D" w:rsidP="007B5A0D">
      <w:pPr>
        <w:pStyle w:val="Akapitzlist"/>
        <w:rPr>
          <w:rFonts w:ascii="Calibri" w:eastAsia="Calibri" w:hAnsi="Calibri" w:cs="Times New Roman"/>
        </w:rPr>
      </w:pPr>
    </w:p>
    <w:p w:rsidR="007B5A0D" w:rsidRPr="007B5A0D" w:rsidRDefault="007B5A0D" w:rsidP="00500815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  <w:color w:val="FF0000"/>
        </w:rPr>
      </w:pPr>
      <w:r w:rsidRPr="007B5A0D">
        <w:rPr>
          <w:rFonts w:ascii="Calibri" w:eastAsia="Calibri" w:hAnsi="Calibri" w:cs="Times New Roman"/>
          <w:b/>
        </w:rPr>
        <w:t xml:space="preserve">Lodówka – 5 szt. </w:t>
      </w:r>
    </w:p>
    <w:p w:rsidR="007B5A0D" w:rsidRPr="007B5A0D" w:rsidRDefault="007B5A0D" w:rsidP="007B5A0D">
      <w:pPr>
        <w:pStyle w:val="Akapitzlist"/>
        <w:rPr>
          <w:rFonts w:ascii="Calibri" w:eastAsia="Calibri" w:hAnsi="Calibri" w:cs="Times New Roman"/>
        </w:rPr>
      </w:pP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Dane techniczne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Wymiary (</w:t>
      </w:r>
      <w:proofErr w:type="spellStart"/>
      <w:r w:rsidRPr="007B5A0D">
        <w:rPr>
          <w:rFonts w:ascii="Calibri" w:eastAsia="Calibri" w:hAnsi="Calibri" w:cs="Times New Roman"/>
        </w:rPr>
        <w:t>wys.x</w:t>
      </w:r>
      <w:proofErr w:type="spellEnd"/>
      <w:r w:rsidRPr="007B5A0D">
        <w:rPr>
          <w:rFonts w:ascii="Calibri" w:eastAsia="Calibri" w:hAnsi="Calibri" w:cs="Times New Roman"/>
        </w:rPr>
        <w:t xml:space="preserve"> </w:t>
      </w:r>
      <w:proofErr w:type="spellStart"/>
      <w:r w:rsidRPr="007B5A0D">
        <w:rPr>
          <w:rFonts w:ascii="Calibri" w:eastAsia="Calibri" w:hAnsi="Calibri" w:cs="Times New Roman"/>
        </w:rPr>
        <w:t>szer.x</w:t>
      </w:r>
      <w:proofErr w:type="spellEnd"/>
      <w:r w:rsidRPr="007B5A0D">
        <w:rPr>
          <w:rFonts w:ascii="Calibri" w:eastAsia="Calibri" w:hAnsi="Calibri" w:cs="Times New Roman"/>
        </w:rPr>
        <w:t xml:space="preserve"> gł.):  84 x 55 x 61cm  ( +/- 1cm)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Pojemność chłodziarki / zamrażarki:   nie mniej niż 95 l / 13 l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Roczne zużycie energii:  nie więcej niż 175 kWh </w:t>
      </w: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Poziom hałasu: nie więcej niż 39 </w:t>
      </w:r>
      <w:proofErr w:type="spellStart"/>
      <w:r w:rsidRPr="007B5A0D">
        <w:rPr>
          <w:rFonts w:ascii="Calibri" w:eastAsia="Calibri" w:hAnsi="Calibri" w:cs="Times New Roman"/>
        </w:rPr>
        <w:t>dB</w:t>
      </w:r>
      <w:proofErr w:type="spellEnd"/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>•</w:t>
      </w:r>
      <w:r w:rsidRPr="007B5A0D">
        <w:rPr>
          <w:rFonts w:ascii="Calibri" w:eastAsia="Calibri" w:hAnsi="Calibri" w:cs="Times New Roman"/>
        </w:rPr>
        <w:tab/>
        <w:t xml:space="preserve">  Zmiana kierunku otwierania drzwi:  tak</w:t>
      </w:r>
    </w:p>
    <w:p w:rsidR="00500815" w:rsidRDefault="00500815" w:rsidP="00500815">
      <w:pPr>
        <w:pStyle w:val="Akapitzlist"/>
        <w:ind w:left="284"/>
        <w:rPr>
          <w:rFonts w:ascii="Calibri" w:eastAsia="Calibri" w:hAnsi="Calibri" w:cs="Times New Roman"/>
        </w:rPr>
      </w:pPr>
    </w:p>
    <w:p w:rsidR="007B5A0D" w:rsidRPr="007B5A0D" w:rsidRDefault="007B5A0D" w:rsidP="00500815">
      <w:pPr>
        <w:pStyle w:val="Akapitzlist"/>
        <w:ind w:left="284"/>
        <w:rPr>
          <w:rFonts w:ascii="Calibri" w:eastAsia="Calibri" w:hAnsi="Calibri" w:cs="Times New Roman"/>
        </w:rPr>
      </w:pPr>
      <w:r w:rsidRPr="007B5A0D">
        <w:rPr>
          <w:rFonts w:ascii="Calibri" w:eastAsia="Calibri" w:hAnsi="Calibri" w:cs="Times New Roman"/>
        </w:rPr>
        <w:t xml:space="preserve">Powyższe parametry spełnia produkt: </w:t>
      </w:r>
      <w:r w:rsidRPr="00500815">
        <w:rPr>
          <w:rFonts w:ascii="Calibri" w:eastAsia="Calibri" w:hAnsi="Calibri" w:cs="Times New Roman"/>
          <w:b/>
        </w:rPr>
        <w:t xml:space="preserve">Amica FM137.3X </w:t>
      </w:r>
      <w:r w:rsidRPr="007B5A0D">
        <w:rPr>
          <w:rFonts w:ascii="Calibri" w:eastAsia="Calibri" w:hAnsi="Calibri" w:cs="Times New Roman"/>
        </w:rPr>
        <w:t xml:space="preserve"> </w:t>
      </w:r>
    </w:p>
    <w:p w:rsidR="007B5A0D" w:rsidRDefault="007B5A0D" w:rsidP="007B5A0D">
      <w:pPr>
        <w:pStyle w:val="Akapitzlist"/>
        <w:rPr>
          <w:rFonts w:ascii="Calibri" w:eastAsia="Calibri" w:hAnsi="Calibri" w:cs="Times New Roman"/>
        </w:rPr>
      </w:pPr>
    </w:p>
    <w:p w:rsidR="00500815" w:rsidRPr="00500815" w:rsidRDefault="00500815" w:rsidP="00500815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  <w:b/>
        </w:rPr>
        <w:t>Ekspres do kawy</w:t>
      </w:r>
      <w:r>
        <w:rPr>
          <w:rFonts w:ascii="Calibri" w:eastAsia="Calibri" w:hAnsi="Calibri" w:cs="Times New Roman"/>
        </w:rPr>
        <w:t xml:space="preserve"> – 1 szt. </w:t>
      </w:r>
      <w:r w:rsidRPr="00500815">
        <w:rPr>
          <w:rFonts w:ascii="Calibri" w:eastAsia="Calibri" w:hAnsi="Calibri" w:cs="Times New Roman"/>
        </w:rPr>
        <w:t xml:space="preserve"> </w:t>
      </w:r>
    </w:p>
    <w:p w:rsidR="00500815" w:rsidRPr="00500815" w:rsidRDefault="00500815" w:rsidP="00500815">
      <w:pPr>
        <w:pStyle w:val="Akapitzlist"/>
        <w:rPr>
          <w:rFonts w:ascii="Calibri" w:eastAsia="Calibri" w:hAnsi="Calibri" w:cs="Times New Roman"/>
        </w:rPr>
      </w:pP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</w:rPr>
        <w:t>Dane techniczne:</w:t>
      </w: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</w:rPr>
        <w:t>•</w:t>
      </w:r>
      <w:r w:rsidRPr="00500815">
        <w:rPr>
          <w:rFonts w:ascii="Calibri" w:eastAsia="Calibri" w:hAnsi="Calibri" w:cs="Times New Roman"/>
        </w:rPr>
        <w:tab/>
        <w:t xml:space="preserve">  Typ ekspresu:  automatyczny</w:t>
      </w: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</w:rPr>
        <w:t>•</w:t>
      </w:r>
      <w:r w:rsidRPr="00500815">
        <w:rPr>
          <w:rFonts w:ascii="Calibri" w:eastAsia="Calibri" w:hAnsi="Calibri" w:cs="Times New Roman"/>
        </w:rPr>
        <w:tab/>
        <w:t xml:space="preserve">  Dostępne napoje:  Cappuccino, Espresso, Espresso </w:t>
      </w:r>
      <w:proofErr w:type="spellStart"/>
      <w:r w:rsidRPr="00500815">
        <w:rPr>
          <w:rFonts w:ascii="Calibri" w:eastAsia="Calibri" w:hAnsi="Calibri" w:cs="Times New Roman"/>
        </w:rPr>
        <w:t>Lungo</w:t>
      </w:r>
      <w:proofErr w:type="spellEnd"/>
      <w:r w:rsidRPr="00500815">
        <w:rPr>
          <w:rFonts w:ascii="Calibri" w:eastAsia="Calibri" w:hAnsi="Calibri" w:cs="Times New Roman"/>
        </w:rPr>
        <w:t xml:space="preserve"> , gorąca woda, spienione mleko </w:t>
      </w: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</w:rPr>
        <w:t>•</w:t>
      </w:r>
      <w:r w:rsidRPr="00500815">
        <w:rPr>
          <w:rFonts w:ascii="Calibri" w:eastAsia="Calibri" w:hAnsi="Calibri" w:cs="Times New Roman"/>
        </w:rPr>
        <w:tab/>
        <w:t xml:space="preserve">  Ciśnienie / Moc :   nie mniejsze niż 15 barów /  nie mniej niż 1450 W</w:t>
      </w: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  <w:r w:rsidRPr="00500815">
        <w:rPr>
          <w:rFonts w:ascii="Calibri" w:eastAsia="Calibri" w:hAnsi="Calibri" w:cs="Times New Roman"/>
        </w:rPr>
        <w:t>•</w:t>
      </w:r>
      <w:r w:rsidRPr="00500815">
        <w:rPr>
          <w:rFonts w:ascii="Calibri" w:eastAsia="Calibri" w:hAnsi="Calibri" w:cs="Times New Roman"/>
        </w:rPr>
        <w:tab/>
        <w:t xml:space="preserve">  System spieniający mleko:  wbudowany pojemnik na mleko</w:t>
      </w: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</w:rPr>
      </w:pPr>
    </w:p>
    <w:p w:rsidR="00500815" w:rsidRDefault="00500815" w:rsidP="00500815">
      <w:pPr>
        <w:pStyle w:val="Akapitzlist"/>
        <w:ind w:hanging="436"/>
        <w:rPr>
          <w:rFonts w:ascii="Calibri" w:eastAsia="Calibri" w:hAnsi="Calibri" w:cs="Times New Roman"/>
          <w:b/>
        </w:rPr>
      </w:pPr>
      <w:r w:rsidRPr="00500815">
        <w:rPr>
          <w:rFonts w:ascii="Calibri" w:eastAsia="Calibri" w:hAnsi="Calibri" w:cs="Times New Roman"/>
        </w:rPr>
        <w:t>Powy</w:t>
      </w:r>
      <w:r>
        <w:rPr>
          <w:rFonts w:ascii="Calibri" w:eastAsia="Calibri" w:hAnsi="Calibri" w:cs="Times New Roman"/>
        </w:rPr>
        <w:t xml:space="preserve">ższe parametry spełnia produkt </w:t>
      </w:r>
      <w:r w:rsidRPr="00500815">
        <w:rPr>
          <w:rFonts w:ascii="Calibri" w:eastAsia="Calibri" w:hAnsi="Calibri" w:cs="Times New Roman"/>
        </w:rPr>
        <w:t xml:space="preserve">nie gorszy niż </w:t>
      </w:r>
      <w:proofErr w:type="spellStart"/>
      <w:r w:rsidRPr="00500815">
        <w:rPr>
          <w:rFonts w:ascii="Calibri" w:eastAsia="Calibri" w:hAnsi="Calibri" w:cs="Times New Roman"/>
          <w:b/>
        </w:rPr>
        <w:t>DeLonghi</w:t>
      </w:r>
      <w:proofErr w:type="spellEnd"/>
      <w:r w:rsidRPr="00500815">
        <w:rPr>
          <w:rFonts w:ascii="Calibri" w:eastAsia="Calibri" w:hAnsi="Calibri" w:cs="Times New Roman"/>
          <w:b/>
        </w:rPr>
        <w:t xml:space="preserve"> </w:t>
      </w:r>
      <w:proofErr w:type="spellStart"/>
      <w:r w:rsidRPr="00500815">
        <w:rPr>
          <w:rFonts w:ascii="Calibri" w:eastAsia="Calibri" w:hAnsi="Calibri" w:cs="Times New Roman"/>
          <w:b/>
        </w:rPr>
        <w:t>Magnifica</w:t>
      </w:r>
      <w:proofErr w:type="spellEnd"/>
      <w:r w:rsidRPr="00500815">
        <w:rPr>
          <w:rFonts w:ascii="Calibri" w:eastAsia="Calibri" w:hAnsi="Calibri" w:cs="Times New Roman"/>
          <w:b/>
        </w:rPr>
        <w:t xml:space="preserve"> S Smart ECAM23.260.B </w:t>
      </w:r>
    </w:p>
    <w:p w:rsidR="00500815" w:rsidRDefault="00500815" w:rsidP="00500815">
      <w:pPr>
        <w:pStyle w:val="Akapitzlist"/>
        <w:ind w:hanging="436"/>
        <w:rPr>
          <w:rFonts w:ascii="Calibri" w:eastAsia="Calibri" w:hAnsi="Calibri" w:cs="Times New Roman"/>
          <w:b/>
        </w:rPr>
      </w:pPr>
    </w:p>
    <w:p w:rsidR="00500815" w:rsidRPr="00500815" w:rsidRDefault="00500815" w:rsidP="00500815">
      <w:pPr>
        <w:pStyle w:val="Akapitzlist"/>
        <w:ind w:hanging="436"/>
        <w:rPr>
          <w:rFonts w:ascii="Calibri" w:eastAsia="Calibri" w:hAnsi="Calibri" w:cs="Times New Roman"/>
          <w:b/>
        </w:rPr>
      </w:pPr>
    </w:p>
    <w:p w:rsidR="00864ECE" w:rsidRPr="00864ECE" w:rsidRDefault="00864ECE" w:rsidP="00864ECE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  <w:b/>
        </w:rPr>
        <w:t>Żelazko parowe – 2 szt.</w:t>
      </w:r>
      <w:r>
        <w:rPr>
          <w:rFonts w:ascii="Calibri" w:eastAsia="Calibri" w:hAnsi="Calibri" w:cs="Times New Roman"/>
        </w:rPr>
        <w:t xml:space="preserve"> </w:t>
      </w:r>
      <w:r w:rsidRPr="00864ECE">
        <w:rPr>
          <w:rFonts w:ascii="Calibri" w:eastAsia="Calibri" w:hAnsi="Calibri" w:cs="Times New Roman"/>
        </w:rPr>
        <w:t xml:space="preserve"> </w:t>
      </w:r>
    </w:p>
    <w:p w:rsidR="00864ECE" w:rsidRPr="00864ECE" w:rsidRDefault="00864ECE" w:rsidP="00864ECE">
      <w:pPr>
        <w:pStyle w:val="Akapitzlist"/>
        <w:rPr>
          <w:rFonts w:ascii="Calibri" w:eastAsia="Calibri" w:hAnsi="Calibri" w:cs="Times New Roman"/>
        </w:rPr>
      </w:pP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Dane techniczne: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-system </w:t>
      </w:r>
      <w:proofErr w:type="spellStart"/>
      <w:r w:rsidRPr="00864ECE">
        <w:rPr>
          <w:rFonts w:ascii="Calibri" w:eastAsia="Calibri" w:hAnsi="Calibri" w:cs="Times New Roman"/>
        </w:rPr>
        <w:t>antywapienny</w:t>
      </w:r>
      <w:proofErr w:type="spellEnd"/>
      <w:r w:rsidRPr="00864ECE">
        <w:rPr>
          <w:rFonts w:ascii="Calibri" w:eastAsia="Calibri" w:hAnsi="Calibri" w:cs="Times New Roman"/>
        </w:rPr>
        <w:t xml:space="preserve">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Uderzenie pary,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Ciągłe wytwarzanie pary,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Pionowe uderzenie pary,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Blokada kapania,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Możliwość użycia wody kranowej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Moc [W]: (+;-)1800 </w:t>
      </w:r>
    </w:p>
    <w:p w:rsidR="00864ECE" w:rsidRPr="00864ECE" w:rsidRDefault="00864ECE" w:rsidP="00864ECE">
      <w:pPr>
        <w:pStyle w:val="Akapitzlist"/>
        <w:ind w:hanging="43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Regulacja temperatury</w:t>
      </w:r>
    </w:p>
    <w:p w:rsidR="00864ECE" w:rsidRDefault="00864ECE" w:rsidP="00864ECE">
      <w:pPr>
        <w:pStyle w:val="Akapitzlist"/>
        <w:rPr>
          <w:rFonts w:ascii="Calibri" w:eastAsia="Calibri" w:hAnsi="Calibri" w:cs="Times New Roman"/>
        </w:rPr>
      </w:pPr>
    </w:p>
    <w:p w:rsidR="00CB1DCC" w:rsidRPr="00864ECE" w:rsidRDefault="00CB1DCC" w:rsidP="00864ECE">
      <w:pPr>
        <w:pStyle w:val="Akapitzlist"/>
        <w:rPr>
          <w:rFonts w:ascii="Calibri" w:eastAsia="Calibri" w:hAnsi="Calibri" w:cs="Times New Roman"/>
        </w:rPr>
      </w:pPr>
    </w:p>
    <w:p w:rsidR="00864ECE" w:rsidRPr="00864ECE" w:rsidRDefault="00864ECE" w:rsidP="00864ECE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  <w:b/>
        </w:rPr>
        <w:t>Chłodziarko-zamra</w:t>
      </w:r>
      <w:r>
        <w:rPr>
          <w:rFonts w:ascii="Calibri" w:eastAsia="Calibri" w:hAnsi="Calibri" w:cs="Times New Roman"/>
          <w:b/>
        </w:rPr>
        <w:t>ż</w:t>
      </w:r>
      <w:r w:rsidRPr="00864ECE">
        <w:rPr>
          <w:rFonts w:ascii="Calibri" w:eastAsia="Calibri" w:hAnsi="Calibri" w:cs="Times New Roman"/>
          <w:b/>
        </w:rPr>
        <w:t>arka - szt. 3</w:t>
      </w:r>
      <w:r w:rsidRPr="00864ECE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</w:t>
      </w:r>
    </w:p>
    <w:p w:rsidR="00864ECE" w:rsidRPr="00864ECE" w:rsidRDefault="00864ECE" w:rsidP="00864ECE">
      <w:pPr>
        <w:pStyle w:val="Akapitzlist"/>
        <w:ind w:left="426" w:hanging="426"/>
        <w:rPr>
          <w:rFonts w:ascii="Calibri" w:eastAsia="Calibri" w:hAnsi="Calibri" w:cs="Times New Roman"/>
        </w:rPr>
      </w:pPr>
    </w:p>
    <w:p w:rsid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Dane techniczne:</w:t>
      </w:r>
    </w:p>
    <w:p w:rsidR="00864ECE" w:rsidRP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Wymiary </w:t>
      </w:r>
      <w:proofErr w:type="spellStart"/>
      <w:r w:rsidRPr="00864ECE">
        <w:rPr>
          <w:rFonts w:ascii="Calibri" w:eastAsia="Calibri" w:hAnsi="Calibri" w:cs="Times New Roman"/>
        </w:rPr>
        <w:t>WxSxG</w:t>
      </w:r>
      <w:proofErr w:type="spellEnd"/>
      <w:r w:rsidRPr="00864ECE">
        <w:rPr>
          <w:rFonts w:ascii="Calibri" w:eastAsia="Calibri" w:hAnsi="Calibri" w:cs="Times New Roman"/>
        </w:rPr>
        <w:t xml:space="preserve">: 158 x 59 x 65(+;- 0,5cm) cm </w:t>
      </w:r>
    </w:p>
    <w:p w:rsidR="00864ECE" w:rsidRP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Poj. chłodziarki/zamrażarka190/70(+:- 5l), </w:t>
      </w:r>
    </w:p>
    <w:p w:rsidR="00864ECE" w:rsidRP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zmiana  kierunku otwierania drzwi,  </w:t>
      </w:r>
    </w:p>
    <w:p w:rsidR="00864ECE" w:rsidRP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Poziom hałasu [</w:t>
      </w:r>
      <w:proofErr w:type="spellStart"/>
      <w:r w:rsidRPr="00864ECE">
        <w:rPr>
          <w:rFonts w:ascii="Calibri" w:eastAsia="Calibri" w:hAnsi="Calibri" w:cs="Times New Roman"/>
        </w:rPr>
        <w:t>dB</w:t>
      </w:r>
      <w:proofErr w:type="spellEnd"/>
      <w:r w:rsidRPr="00864ECE">
        <w:rPr>
          <w:rFonts w:ascii="Calibri" w:eastAsia="Calibri" w:hAnsi="Calibri" w:cs="Times New Roman"/>
        </w:rPr>
        <w:t>]     max</w:t>
      </w:r>
      <w:r w:rsidRPr="00864ECE">
        <w:rPr>
          <w:rFonts w:ascii="Calibri" w:eastAsia="Calibri" w:hAnsi="Calibri" w:cs="Times New Roman"/>
        </w:rPr>
        <w:tab/>
        <w:t>39</w:t>
      </w:r>
    </w:p>
    <w:p w:rsid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Klasa energetyczna:     min    F   </w:t>
      </w:r>
    </w:p>
    <w:p w:rsid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</w:p>
    <w:p w:rsidR="00864ECE" w:rsidRDefault="00864ECE" w:rsidP="00864ECE">
      <w:pPr>
        <w:pStyle w:val="Akapitzlist"/>
        <w:rPr>
          <w:rFonts w:ascii="Calibri" w:eastAsia="Calibri" w:hAnsi="Calibri" w:cs="Times New Roman"/>
          <w:color w:val="FF0000"/>
        </w:rPr>
      </w:pPr>
    </w:p>
    <w:p w:rsidR="00864ECE" w:rsidRPr="00864ECE" w:rsidRDefault="00864ECE" w:rsidP="00793AC4">
      <w:pPr>
        <w:pStyle w:val="Akapitzlist"/>
        <w:numPr>
          <w:ilvl w:val="0"/>
          <w:numId w:val="7"/>
        </w:numPr>
        <w:ind w:left="426" w:hanging="426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  <w:b/>
        </w:rPr>
        <w:t>Ekspres do kawy</w:t>
      </w:r>
      <w:r w:rsidR="00793AC4">
        <w:rPr>
          <w:rFonts w:ascii="Calibri" w:eastAsia="Calibri" w:hAnsi="Calibri" w:cs="Times New Roman"/>
          <w:b/>
        </w:rPr>
        <w:t xml:space="preserve"> – 1 szt. </w:t>
      </w:r>
      <w:r w:rsidRPr="00864ECE">
        <w:rPr>
          <w:rFonts w:ascii="Calibri" w:eastAsia="Calibri" w:hAnsi="Calibri" w:cs="Times New Roman"/>
        </w:rPr>
        <w:t xml:space="preserve"> </w:t>
      </w:r>
    </w:p>
    <w:p w:rsidR="00793AC4" w:rsidRDefault="00793AC4" w:rsidP="00793AC4">
      <w:pPr>
        <w:pStyle w:val="Akapitzlist"/>
        <w:ind w:left="284"/>
        <w:rPr>
          <w:rFonts w:ascii="Calibri" w:eastAsia="Calibri" w:hAnsi="Calibri" w:cs="Times New Roman"/>
        </w:rPr>
      </w:pP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Typ: - Automatyczny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lastRenderedPageBreak/>
        <w:t>Ciśnienie [bar]:</w:t>
      </w:r>
      <w:r w:rsidRPr="00864ECE">
        <w:rPr>
          <w:rFonts w:ascii="Calibri" w:eastAsia="Calibri" w:hAnsi="Calibri" w:cs="Times New Roman"/>
        </w:rPr>
        <w:tab/>
        <w:t>15 +/- 1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Moc [W]:</w:t>
      </w:r>
      <w:r w:rsidRPr="00864ECE">
        <w:rPr>
          <w:rFonts w:ascii="Calibri" w:eastAsia="Calibri" w:hAnsi="Calibri" w:cs="Times New Roman"/>
        </w:rPr>
        <w:tab/>
        <w:t>1450 +/- 50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Typ młynka:</w:t>
      </w:r>
      <w:r w:rsidRPr="00864ECE">
        <w:rPr>
          <w:rFonts w:ascii="Calibri" w:eastAsia="Calibri" w:hAnsi="Calibri" w:cs="Times New Roman"/>
        </w:rPr>
        <w:tab/>
        <w:t xml:space="preserve">Stalowy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Rodzaj kawy:</w:t>
      </w:r>
      <w:r w:rsidRPr="00864ECE">
        <w:rPr>
          <w:rFonts w:ascii="Calibri" w:eastAsia="Calibri" w:hAnsi="Calibri" w:cs="Times New Roman"/>
        </w:rPr>
        <w:tab/>
        <w:t xml:space="preserve">Ziarnista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Dostępne napoje:</w:t>
      </w:r>
      <w:r w:rsidRPr="00864ECE">
        <w:rPr>
          <w:rFonts w:ascii="Calibri" w:eastAsia="Calibri" w:hAnsi="Calibri" w:cs="Times New Roman"/>
        </w:rPr>
        <w:tab/>
        <w:t xml:space="preserve">Cappuccino, Espresso, Gorąca woda, Kawa czarna, Latte, Latte </w:t>
      </w:r>
      <w:proofErr w:type="spellStart"/>
      <w:r w:rsidRPr="00864ECE">
        <w:rPr>
          <w:rFonts w:ascii="Calibri" w:eastAsia="Calibri" w:hAnsi="Calibri" w:cs="Times New Roman"/>
        </w:rPr>
        <w:t>Macchiato</w:t>
      </w:r>
      <w:proofErr w:type="spellEnd"/>
      <w:r w:rsidRPr="00864ECE">
        <w:rPr>
          <w:rFonts w:ascii="Calibri" w:eastAsia="Calibri" w:hAnsi="Calibri" w:cs="Times New Roman"/>
        </w:rPr>
        <w:t xml:space="preserve">, </w:t>
      </w:r>
      <w:proofErr w:type="spellStart"/>
      <w:r w:rsidRPr="00864ECE">
        <w:rPr>
          <w:rFonts w:ascii="Calibri" w:eastAsia="Calibri" w:hAnsi="Calibri" w:cs="Times New Roman"/>
        </w:rPr>
        <w:t>Long</w:t>
      </w:r>
      <w:proofErr w:type="spellEnd"/>
      <w:r w:rsidRPr="00864ECE">
        <w:rPr>
          <w:rFonts w:ascii="Calibri" w:eastAsia="Calibri" w:hAnsi="Calibri" w:cs="Times New Roman"/>
        </w:rPr>
        <w:t xml:space="preserve">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Spienianie mleka:</w:t>
      </w:r>
      <w:r w:rsidRPr="00864ECE">
        <w:rPr>
          <w:rFonts w:ascii="Calibri" w:eastAsia="Calibri" w:hAnsi="Calibri" w:cs="Times New Roman"/>
        </w:rPr>
        <w:tab/>
        <w:t xml:space="preserve">Tak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Funkcje:</w:t>
      </w:r>
      <w:r w:rsidRPr="00864ECE">
        <w:rPr>
          <w:rFonts w:ascii="Calibri" w:eastAsia="Calibri" w:hAnsi="Calibri" w:cs="Times New Roman"/>
        </w:rPr>
        <w:tab/>
        <w:t xml:space="preserve">Spienianie mleka, Regulacja mocy kawy, Regulacja ilości zaparzanej kawy, Wbudowany młynek, Filtr, Wskaźnik poziomu wody, Pojemnik na mleko, Funkcja Moja Kawa, Parzenie 2 kaw jednocześnie, Regulacja stopnia zmielenia kawy, Regulacja temperatury kawy, One </w:t>
      </w:r>
      <w:proofErr w:type="spellStart"/>
      <w:r w:rsidRPr="00864ECE">
        <w:rPr>
          <w:rFonts w:ascii="Calibri" w:eastAsia="Calibri" w:hAnsi="Calibri" w:cs="Times New Roman"/>
        </w:rPr>
        <w:t>Touch</w:t>
      </w:r>
      <w:proofErr w:type="spellEnd"/>
      <w:r w:rsidRPr="00864ECE">
        <w:rPr>
          <w:rFonts w:ascii="Calibri" w:eastAsia="Calibri" w:hAnsi="Calibri" w:cs="Times New Roman"/>
        </w:rPr>
        <w:t xml:space="preserve"> Cappuccino, Dotykowy ekran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Higiena i czyszczenie:</w:t>
      </w:r>
      <w:r w:rsidRPr="00864ECE">
        <w:rPr>
          <w:rFonts w:ascii="Calibri" w:eastAsia="Calibri" w:hAnsi="Calibri" w:cs="Times New Roman"/>
        </w:rPr>
        <w:tab/>
        <w:t xml:space="preserve">Wyjmowana tacka ociekowa, Wyjmowany pojemnik na fusy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Kolor:</w:t>
      </w:r>
      <w:r w:rsidRPr="00864ECE">
        <w:rPr>
          <w:rFonts w:ascii="Calibri" w:eastAsia="Calibri" w:hAnsi="Calibri" w:cs="Times New Roman"/>
        </w:rPr>
        <w:tab/>
      </w:r>
      <w:proofErr w:type="spellStart"/>
      <w:r w:rsidRPr="00864ECE">
        <w:rPr>
          <w:rFonts w:ascii="Calibri" w:eastAsia="Calibri" w:hAnsi="Calibri" w:cs="Times New Roman"/>
        </w:rPr>
        <w:t>Tytanowo-czarny</w:t>
      </w:r>
      <w:proofErr w:type="spellEnd"/>
      <w:r w:rsidRPr="00864ECE">
        <w:rPr>
          <w:rFonts w:ascii="Calibri" w:eastAsia="Calibri" w:hAnsi="Calibri" w:cs="Times New Roman"/>
        </w:rPr>
        <w:t xml:space="preserve">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Rodzaj ekspresu:</w:t>
      </w:r>
      <w:r w:rsidRPr="00864ECE">
        <w:rPr>
          <w:rFonts w:ascii="Calibri" w:eastAsia="Calibri" w:hAnsi="Calibri" w:cs="Times New Roman"/>
        </w:rPr>
        <w:tab/>
        <w:t xml:space="preserve">Ciśnieniowy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Wbudowany młynek:</w:t>
      </w:r>
      <w:r w:rsidRPr="00864ECE">
        <w:rPr>
          <w:rFonts w:ascii="Calibri" w:eastAsia="Calibri" w:hAnsi="Calibri" w:cs="Times New Roman"/>
        </w:rPr>
        <w:tab/>
        <w:t xml:space="preserve">Tak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Typ ekspresu:</w:t>
      </w:r>
      <w:r w:rsidRPr="00864ECE">
        <w:rPr>
          <w:rFonts w:ascii="Calibri" w:eastAsia="Calibri" w:hAnsi="Calibri" w:cs="Times New Roman"/>
        </w:rPr>
        <w:tab/>
        <w:t xml:space="preserve">Automatyczny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ab/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>Zabezpieczenia:</w:t>
      </w:r>
      <w:r w:rsidRPr="00864ECE">
        <w:rPr>
          <w:rFonts w:ascii="Calibri" w:eastAsia="Calibri" w:hAnsi="Calibri" w:cs="Times New Roman"/>
        </w:rPr>
        <w:tab/>
        <w:t xml:space="preserve"> Monitoring napełnienia tacy ociekowej, Ostrzeżenie przed niskim poziomem kawy lub wody w pojemniku, Wskaźnik pełnego zapełnienia zbiornika na fusy </w:t>
      </w: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</w:p>
    <w:p w:rsidR="00864ECE" w:rsidRPr="00864ECE" w:rsidRDefault="00864ECE" w:rsidP="00793AC4">
      <w:pPr>
        <w:pStyle w:val="Akapitzlist"/>
        <w:ind w:left="284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Powyższe cechy spełnia model: </w:t>
      </w:r>
      <w:r w:rsidRPr="00793AC4">
        <w:rPr>
          <w:rFonts w:ascii="Calibri" w:eastAsia="Calibri" w:hAnsi="Calibri" w:cs="Times New Roman"/>
          <w:b/>
        </w:rPr>
        <w:t xml:space="preserve">Ekspres </w:t>
      </w:r>
      <w:proofErr w:type="spellStart"/>
      <w:r w:rsidRPr="00793AC4">
        <w:rPr>
          <w:rFonts w:ascii="Calibri" w:eastAsia="Calibri" w:hAnsi="Calibri" w:cs="Times New Roman"/>
          <w:b/>
        </w:rPr>
        <w:t>De'Longhi</w:t>
      </w:r>
      <w:proofErr w:type="spellEnd"/>
      <w:r w:rsidRPr="00793AC4">
        <w:rPr>
          <w:rFonts w:ascii="Calibri" w:eastAsia="Calibri" w:hAnsi="Calibri" w:cs="Times New Roman"/>
          <w:b/>
        </w:rPr>
        <w:t xml:space="preserve"> </w:t>
      </w:r>
      <w:proofErr w:type="spellStart"/>
      <w:r w:rsidRPr="00793AC4">
        <w:rPr>
          <w:rFonts w:ascii="Calibri" w:eastAsia="Calibri" w:hAnsi="Calibri" w:cs="Times New Roman"/>
          <w:b/>
        </w:rPr>
        <w:t>Magnifica</w:t>
      </w:r>
      <w:proofErr w:type="spellEnd"/>
      <w:r w:rsidRPr="00793AC4">
        <w:rPr>
          <w:rFonts w:ascii="Calibri" w:eastAsia="Calibri" w:hAnsi="Calibri" w:cs="Times New Roman"/>
          <w:b/>
        </w:rPr>
        <w:t xml:space="preserve"> </w:t>
      </w:r>
      <w:proofErr w:type="spellStart"/>
      <w:r w:rsidRPr="00793AC4">
        <w:rPr>
          <w:rFonts w:ascii="Calibri" w:eastAsia="Calibri" w:hAnsi="Calibri" w:cs="Times New Roman"/>
          <w:b/>
        </w:rPr>
        <w:t>Evo</w:t>
      </w:r>
      <w:proofErr w:type="spellEnd"/>
      <w:r w:rsidRPr="00793AC4">
        <w:rPr>
          <w:rFonts w:ascii="Calibri" w:eastAsia="Calibri" w:hAnsi="Calibri" w:cs="Times New Roman"/>
          <w:b/>
        </w:rPr>
        <w:t xml:space="preserve"> ECAM290.81.TB</w:t>
      </w:r>
    </w:p>
    <w:p w:rsid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</w:p>
    <w:p w:rsidR="00864ECE" w:rsidRPr="00864ECE" w:rsidRDefault="00864ECE" w:rsidP="00864ECE">
      <w:pPr>
        <w:pStyle w:val="Akapitzlist"/>
        <w:ind w:left="426" w:hanging="142"/>
        <w:rPr>
          <w:rFonts w:ascii="Calibri" w:eastAsia="Calibri" w:hAnsi="Calibri" w:cs="Times New Roman"/>
        </w:rPr>
      </w:pPr>
      <w:r w:rsidRPr="00864ECE">
        <w:rPr>
          <w:rFonts w:ascii="Calibri" w:eastAsia="Calibri" w:hAnsi="Calibri" w:cs="Times New Roman"/>
        </w:rPr>
        <w:t xml:space="preserve"> </w:t>
      </w:r>
      <w:r w:rsidRPr="00864ECE">
        <w:rPr>
          <w:rFonts w:ascii="Calibri" w:eastAsia="Calibri" w:hAnsi="Calibri" w:cs="Times New Roman"/>
        </w:rPr>
        <w:tab/>
      </w:r>
    </w:p>
    <w:p w:rsidR="00FD6B15" w:rsidRDefault="00FD6B15" w:rsidP="00FD6B15">
      <w:pPr>
        <w:pStyle w:val="Akapitzlist"/>
        <w:numPr>
          <w:ilvl w:val="0"/>
          <w:numId w:val="7"/>
        </w:numPr>
        <w:ind w:left="284" w:hanging="426"/>
        <w:rPr>
          <w:rFonts w:ascii="Calibri" w:eastAsia="Calibri" w:hAnsi="Calibri" w:cs="Times New Roman"/>
          <w:color w:val="FF0000"/>
        </w:rPr>
      </w:pPr>
      <w:r w:rsidRPr="00FD6B15">
        <w:rPr>
          <w:b/>
        </w:rPr>
        <w:t>Telewizor – 2 szt.</w:t>
      </w:r>
      <w:r>
        <w:t xml:space="preserve">   </w:t>
      </w:r>
      <w:bookmarkStart w:id="0" w:name="_GoBack"/>
      <w:bookmarkEnd w:id="0"/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</w:p>
    <w:p w:rsidR="00FD6B15" w:rsidRPr="00FD6B15" w:rsidRDefault="00FD6B15" w:rsidP="00FD6B15">
      <w:pPr>
        <w:pStyle w:val="Akapitzlist"/>
        <w:ind w:left="284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2 sztuki identycznych telewizorów 65" 4k o parametrach nie gorszych niż: </w:t>
      </w:r>
    </w:p>
    <w:p w:rsidR="00FD6B15" w:rsidRPr="00FD6B15" w:rsidRDefault="00FD6B15" w:rsidP="00FD6B15">
      <w:pPr>
        <w:pStyle w:val="Akapitzlist"/>
        <w:ind w:left="284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Ekran: 65" 4K (3840 x 2160px) LED lub lepszy</w:t>
      </w:r>
    </w:p>
    <w:p w:rsidR="00FD6B15" w:rsidRPr="00FD6B15" w:rsidRDefault="00FD6B15" w:rsidP="00FD6B15">
      <w:pPr>
        <w:pStyle w:val="Akapitzlist"/>
        <w:ind w:left="284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Złącza minimum: 4xHDMI, 2xUSB(z opcją nagrywanie na USB), CI+, LAN, </w:t>
      </w:r>
      <w:proofErr w:type="spellStart"/>
      <w:r w:rsidRPr="00FD6B15">
        <w:rPr>
          <w:rFonts w:ascii="Calibri" w:eastAsia="Calibri" w:hAnsi="Calibri" w:cs="Times New Roman"/>
        </w:rPr>
        <w:t>WiFi</w:t>
      </w:r>
      <w:proofErr w:type="spellEnd"/>
      <w:r w:rsidRPr="00FD6B15">
        <w:rPr>
          <w:rFonts w:ascii="Calibri" w:eastAsia="Calibri" w:hAnsi="Calibri" w:cs="Times New Roman"/>
        </w:rPr>
        <w:t xml:space="preserve"> (min. 802.11ac), BT, DLNA, SPDIF </w:t>
      </w:r>
    </w:p>
    <w:p w:rsidR="00FD6B15" w:rsidRDefault="00FD6B15" w:rsidP="00FD6B15">
      <w:pPr>
        <w:pStyle w:val="Akapitzlist"/>
        <w:rPr>
          <w:rFonts w:ascii="Calibri" w:eastAsia="Calibri" w:hAnsi="Calibri" w:cs="Times New Roman"/>
          <w:bCs/>
        </w:rPr>
      </w:pP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  <w:bCs/>
        </w:rPr>
      </w:pPr>
      <w:r w:rsidRPr="00FD6B15">
        <w:rPr>
          <w:rFonts w:ascii="Calibri" w:eastAsia="Calibri" w:hAnsi="Calibri" w:cs="Times New Roman"/>
          <w:bCs/>
        </w:rPr>
        <w:t>Sygnał z komputera — wszystkie wejścia HDMI</w:t>
      </w:r>
    </w:p>
    <w:p w:rsidR="00FD6B15" w:rsidRPr="00FD6B15" w:rsidRDefault="00FD6B15" w:rsidP="00FD6B15">
      <w:pPr>
        <w:pStyle w:val="Akapitzlist"/>
        <w:numPr>
          <w:ilvl w:val="0"/>
          <w:numId w:val="8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Obsługa HDR, HDR10/ HLG</w:t>
      </w:r>
    </w:p>
    <w:p w:rsidR="00FD6B15" w:rsidRPr="00FD6B15" w:rsidRDefault="00FD6B15" w:rsidP="00FD6B15">
      <w:pPr>
        <w:pStyle w:val="Akapitzlist"/>
        <w:numPr>
          <w:ilvl w:val="0"/>
          <w:numId w:val="8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rozdzielczość 4K UHD: 3840 x 2160 przy 60 </w:t>
      </w:r>
      <w:proofErr w:type="spellStart"/>
      <w:r w:rsidRPr="00FD6B15">
        <w:rPr>
          <w:rFonts w:ascii="Calibri" w:eastAsia="Calibri" w:hAnsi="Calibri" w:cs="Times New Roman"/>
        </w:rPr>
        <w:t>Hz</w:t>
      </w:r>
      <w:proofErr w:type="spellEnd"/>
    </w:p>
    <w:p w:rsidR="00FD6B15" w:rsidRPr="00FD6B15" w:rsidRDefault="00FD6B15" w:rsidP="00FD6B15">
      <w:pPr>
        <w:pStyle w:val="Akapitzlist"/>
        <w:numPr>
          <w:ilvl w:val="0"/>
          <w:numId w:val="8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Obsługa HDR, HDR10+/HLG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  <w:bCs/>
        </w:rPr>
      </w:pPr>
      <w:r w:rsidRPr="00FD6B15">
        <w:rPr>
          <w:rFonts w:ascii="Calibri" w:eastAsia="Calibri" w:hAnsi="Calibri" w:cs="Times New Roman"/>
          <w:bCs/>
        </w:rPr>
        <w:t>Sygnał wideo — wszystkie wejścia HDMI</w:t>
      </w:r>
    </w:p>
    <w:p w:rsidR="00FD6B15" w:rsidRPr="00FD6B15" w:rsidRDefault="00FD6B15" w:rsidP="00FD6B15">
      <w:pPr>
        <w:pStyle w:val="Akapitzlist"/>
        <w:numPr>
          <w:ilvl w:val="0"/>
          <w:numId w:val="9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rozdzielczość 4K UHD: 3840 x 2160 przy 60 </w:t>
      </w:r>
      <w:proofErr w:type="spellStart"/>
      <w:r w:rsidRPr="00FD6B15">
        <w:rPr>
          <w:rFonts w:ascii="Calibri" w:eastAsia="Calibri" w:hAnsi="Calibri" w:cs="Times New Roman"/>
        </w:rPr>
        <w:t>Hz</w:t>
      </w:r>
      <w:proofErr w:type="spellEnd"/>
    </w:p>
    <w:p w:rsidR="00FD6B15" w:rsidRPr="00FD6B15" w:rsidRDefault="00FD6B15" w:rsidP="00FD6B15">
      <w:pPr>
        <w:pStyle w:val="Akapitzlist"/>
        <w:numPr>
          <w:ilvl w:val="0"/>
          <w:numId w:val="9"/>
        </w:numPr>
        <w:rPr>
          <w:rFonts w:ascii="Calibri" w:eastAsia="Calibri" w:hAnsi="Calibri" w:cs="Times New Roman"/>
          <w:lang w:val="en-US"/>
        </w:rPr>
      </w:pPr>
      <w:r w:rsidRPr="00FD6B15">
        <w:rPr>
          <w:rFonts w:ascii="Calibri" w:eastAsia="Calibri" w:hAnsi="Calibri" w:cs="Times New Roman"/>
          <w:lang w:val="en-US"/>
        </w:rPr>
        <w:t>HDR10+/ Dolby Vision, Micro Dimming Pro, P5 Perfect Picture Engine, Ultra Resolution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System operacyjny</w:t>
      </w:r>
    </w:p>
    <w:p w:rsidR="00FD6B15" w:rsidRPr="00FD6B15" w:rsidRDefault="00FD6B15" w:rsidP="00FD6B15">
      <w:pPr>
        <w:pStyle w:val="Akapitzlist"/>
        <w:numPr>
          <w:ilvl w:val="0"/>
          <w:numId w:val="10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Android TV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Dostępna pamięć </w:t>
      </w:r>
      <w:proofErr w:type="spellStart"/>
      <w:r w:rsidRPr="00FD6B15">
        <w:rPr>
          <w:rFonts w:ascii="Calibri" w:eastAsia="Calibri" w:hAnsi="Calibri" w:cs="Times New Roman"/>
        </w:rPr>
        <w:t>flash</w:t>
      </w:r>
      <w:proofErr w:type="spellEnd"/>
    </w:p>
    <w:p w:rsidR="00FD6B15" w:rsidRPr="00FD6B15" w:rsidRDefault="00FD6B15" w:rsidP="00FD6B15">
      <w:pPr>
        <w:pStyle w:val="Akapitzlist"/>
        <w:numPr>
          <w:ilvl w:val="0"/>
          <w:numId w:val="10"/>
        </w:numPr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16 GB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Odświeżanie [</w:t>
      </w:r>
      <w:proofErr w:type="spellStart"/>
      <w:r w:rsidRPr="00FD6B15">
        <w:rPr>
          <w:rFonts w:ascii="Calibri" w:eastAsia="Calibri" w:hAnsi="Calibri" w:cs="Times New Roman"/>
        </w:rPr>
        <w:t>Hz</w:t>
      </w:r>
      <w:proofErr w:type="spellEnd"/>
      <w:r w:rsidRPr="00FD6B15">
        <w:rPr>
          <w:rFonts w:ascii="Calibri" w:eastAsia="Calibri" w:hAnsi="Calibri" w:cs="Times New Roman"/>
        </w:rPr>
        <w:t xml:space="preserve">]min.: 50 </w:t>
      </w:r>
      <w:proofErr w:type="spellStart"/>
      <w:r w:rsidRPr="00FD6B15">
        <w:rPr>
          <w:rFonts w:ascii="Calibri" w:eastAsia="Calibri" w:hAnsi="Calibri" w:cs="Times New Roman"/>
        </w:rPr>
        <w:t>Hz</w:t>
      </w:r>
      <w:proofErr w:type="spellEnd"/>
      <w:r w:rsidRPr="00FD6B15">
        <w:rPr>
          <w:rFonts w:ascii="Calibri" w:eastAsia="Calibri" w:hAnsi="Calibri" w:cs="Times New Roman"/>
        </w:rPr>
        <w:t xml:space="preserve"> / 60 </w:t>
      </w:r>
      <w:proofErr w:type="spellStart"/>
      <w:r w:rsidRPr="00FD6B15">
        <w:rPr>
          <w:rFonts w:ascii="Calibri" w:eastAsia="Calibri" w:hAnsi="Calibri" w:cs="Times New Roman"/>
        </w:rPr>
        <w:t>Hz</w:t>
      </w:r>
      <w:proofErr w:type="spellEnd"/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  <w:lang w:val="en-US"/>
        </w:rPr>
      </w:pPr>
      <w:r w:rsidRPr="00FD6B15">
        <w:rPr>
          <w:rFonts w:ascii="Calibri" w:eastAsia="Calibri" w:hAnsi="Calibri" w:cs="Times New Roman"/>
        </w:rPr>
        <w:t xml:space="preserve">Głośniki 2 kanałowe, min 20w mocy sumarycznej. </w:t>
      </w:r>
      <w:r w:rsidRPr="00FD6B15">
        <w:rPr>
          <w:rFonts w:ascii="Calibri" w:eastAsia="Calibri" w:hAnsi="Calibri" w:cs="Times New Roman"/>
          <w:lang w:val="en-US"/>
        </w:rPr>
        <w:t xml:space="preserve">Dolby </w:t>
      </w:r>
      <w:proofErr w:type="spellStart"/>
      <w:r w:rsidRPr="00FD6B15">
        <w:rPr>
          <w:rFonts w:ascii="Calibri" w:eastAsia="Calibri" w:hAnsi="Calibri" w:cs="Times New Roman"/>
          <w:lang w:val="en-US"/>
        </w:rPr>
        <w:t>Atmos</w:t>
      </w:r>
      <w:proofErr w:type="spellEnd"/>
      <w:r w:rsidRPr="00FD6B15">
        <w:rPr>
          <w:rFonts w:ascii="Calibri" w:eastAsia="Calibri" w:hAnsi="Calibri" w:cs="Times New Roman"/>
          <w:lang w:val="en-US"/>
        </w:rPr>
        <w:t>, AI Sound, Clear Dialogue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Cyfrowe wyjście optyczne: Tak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proofErr w:type="spellStart"/>
      <w:r w:rsidRPr="00FD6B15">
        <w:rPr>
          <w:rFonts w:ascii="Calibri" w:eastAsia="Calibri" w:hAnsi="Calibri" w:cs="Times New Roman"/>
        </w:rPr>
        <w:t>eARC</w:t>
      </w:r>
      <w:proofErr w:type="spellEnd"/>
      <w:r w:rsidRPr="00FD6B15">
        <w:rPr>
          <w:rFonts w:ascii="Calibri" w:eastAsia="Calibri" w:hAnsi="Calibri" w:cs="Times New Roman"/>
        </w:rPr>
        <w:t xml:space="preserve"> / ARC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HDMI-CEC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proofErr w:type="spellStart"/>
      <w:r w:rsidRPr="00FD6B15">
        <w:rPr>
          <w:rFonts w:ascii="Calibri" w:eastAsia="Calibri" w:hAnsi="Calibri" w:cs="Times New Roman"/>
        </w:rPr>
        <w:t>Upscaler</w:t>
      </w:r>
      <w:proofErr w:type="spellEnd"/>
      <w:r w:rsidRPr="00FD6B15">
        <w:rPr>
          <w:rFonts w:ascii="Calibri" w:eastAsia="Calibri" w:hAnsi="Calibri" w:cs="Times New Roman"/>
        </w:rPr>
        <w:t xml:space="preserve"> 4k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 xml:space="preserve">Pilot – z klawiaturą </w:t>
      </w:r>
      <w:proofErr w:type="spellStart"/>
      <w:r w:rsidRPr="00FD6B15">
        <w:rPr>
          <w:rFonts w:ascii="Calibri" w:eastAsia="Calibri" w:hAnsi="Calibri" w:cs="Times New Roman"/>
        </w:rPr>
        <w:t>qwerty</w:t>
      </w:r>
      <w:proofErr w:type="spellEnd"/>
      <w:r w:rsidRPr="00FD6B15">
        <w:rPr>
          <w:rFonts w:ascii="Calibri" w:eastAsia="Calibri" w:hAnsi="Calibri" w:cs="Times New Roman"/>
        </w:rPr>
        <w:t xml:space="preserve"> i mikrofonem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Montaż w standardzie VESA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  <w:b/>
        </w:rPr>
        <w:lastRenderedPageBreak/>
        <w:t xml:space="preserve">Funkcja </w:t>
      </w:r>
      <w:proofErr w:type="spellStart"/>
      <w:r w:rsidRPr="00FD6B15">
        <w:rPr>
          <w:rFonts w:ascii="Calibri" w:eastAsia="Calibri" w:hAnsi="Calibri" w:cs="Times New Roman"/>
          <w:b/>
        </w:rPr>
        <w:t>Ambilight</w:t>
      </w:r>
      <w:proofErr w:type="spellEnd"/>
      <w:r w:rsidRPr="00FD6B15">
        <w:rPr>
          <w:rFonts w:ascii="Calibri" w:eastAsia="Calibri" w:hAnsi="Calibri" w:cs="Times New Roman"/>
          <w:b/>
        </w:rPr>
        <w:t xml:space="preserve"> </w:t>
      </w:r>
      <w:r w:rsidRPr="00FD6B15">
        <w:rPr>
          <w:rFonts w:ascii="Calibri" w:eastAsia="Calibri" w:hAnsi="Calibri" w:cs="Times New Roman"/>
        </w:rPr>
        <w:t xml:space="preserve">i kompatybilność z HUE, 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Ekran „</w:t>
      </w:r>
      <w:proofErr w:type="spellStart"/>
      <w:r w:rsidRPr="00FD6B15">
        <w:rPr>
          <w:rFonts w:ascii="Calibri" w:eastAsia="Calibri" w:hAnsi="Calibri" w:cs="Times New Roman"/>
        </w:rPr>
        <w:t>bezramkowy</w:t>
      </w:r>
      <w:proofErr w:type="spellEnd"/>
      <w:r w:rsidRPr="00FD6B15">
        <w:rPr>
          <w:rFonts w:ascii="Calibri" w:eastAsia="Calibri" w:hAnsi="Calibri" w:cs="Times New Roman"/>
        </w:rPr>
        <w:t>”- o zmniejszonych (jak najmniejszych ramkach)</w:t>
      </w: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  <w:b/>
        </w:rPr>
      </w:pPr>
    </w:p>
    <w:p w:rsidR="00FD6B15" w:rsidRPr="00FD6B15" w:rsidRDefault="00FD6B15" w:rsidP="00FD6B15">
      <w:pPr>
        <w:pStyle w:val="Akapitzlist"/>
        <w:rPr>
          <w:rFonts w:ascii="Calibri" w:eastAsia="Calibri" w:hAnsi="Calibri" w:cs="Times New Roman"/>
        </w:rPr>
      </w:pPr>
      <w:r w:rsidRPr="00FD6B15">
        <w:rPr>
          <w:rFonts w:ascii="Calibri" w:eastAsia="Calibri" w:hAnsi="Calibri" w:cs="Times New Roman"/>
        </w:rPr>
        <w:t>Powyższe parametry spełnia model PHILIPS 65PUS8536/12 65".</w:t>
      </w:r>
    </w:p>
    <w:p w:rsidR="00500815" w:rsidRPr="00FD6B15" w:rsidRDefault="00500815" w:rsidP="007B5A0D">
      <w:pPr>
        <w:pStyle w:val="Akapitzlist"/>
        <w:rPr>
          <w:rFonts w:ascii="Calibri" w:eastAsia="Calibri" w:hAnsi="Calibri" w:cs="Times New Roman"/>
        </w:rPr>
      </w:pPr>
    </w:p>
    <w:p w:rsidR="00FD6B15" w:rsidRDefault="00FD6B15" w:rsidP="00D14774">
      <w:pPr>
        <w:rPr>
          <w:rFonts w:ascii="Arial" w:hAnsi="Arial" w:cs="Arial"/>
          <w:b/>
        </w:rPr>
      </w:pPr>
    </w:p>
    <w:p w:rsidR="00FD6B15" w:rsidRDefault="00FD6B15" w:rsidP="00D14774">
      <w:pPr>
        <w:rPr>
          <w:rFonts w:ascii="Arial" w:hAnsi="Arial" w:cs="Arial"/>
          <w:b/>
        </w:rPr>
      </w:pPr>
    </w:p>
    <w:p w:rsidR="00D14774" w:rsidRPr="00D14774" w:rsidRDefault="00D14774" w:rsidP="00D14774">
      <w:pPr>
        <w:rPr>
          <w:rFonts w:ascii="Arial" w:hAnsi="Arial" w:cs="Arial"/>
          <w:b/>
        </w:rPr>
      </w:pPr>
      <w:r w:rsidRPr="00D14774">
        <w:rPr>
          <w:rFonts w:ascii="Arial" w:hAnsi="Arial" w:cs="Arial"/>
          <w:b/>
        </w:rPr>
        <w:t>Dla całego asortymentu – wymagany okres gwarancji  minimum 24 miesiące</w:t>
      </w:r>
    </w:p>
    <w:p w:rsidR="00D14774" w:rsidRPr="00D14774" w:rsidRDefault="00D14774">
      <w:pPr>
        <w:rPr>
          <w:rFonts w:ascii="Arial" w:hAnsi="Arial" w:cs="Arial"/>
          <w:color w:val="FF0000"/>
        </w:rPr>
      </w:pPr>
    </w:p>
    <w:sectPr w:rsidR="00D14774" w:rsidRPr="00D14774" w:rsidSect="00241910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417" w:rsidRDefault="00883417" w:rsidP="0001397F">
      <w:pPr>
        <w:spacing w:after="0" w:line="240" w:lineRule="auto"/>
      </w:pPr>
      <w:r>
        <w:separator/>
      </w:r>
    </w:p>
  </w:endnote>
  <w:end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103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103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417" w:rsidRDefault="00883417" w:rsidP="0001397F">
      <w:pPr>
        <w:spacing w:after="0" w:line="240" w:lineRule="auto"/>
      </w:pPr>
      <w:r>
        <w:separator/>
      </w:r>
    </w:p>
  </w:footnote>
  <w:foot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5186"/>
    <w:multiLevelType w:val="hybridMultilevel"/>
    <w:tmpl w:val="6F2C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65EEF"/>
    <w:multiLevelType w:val="multilevel"/>
    <w:tmpl w:val="69A8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5816F4"/>
    <w:multiLevelType w:val="hybridMultilevel"/>
    <w:tmpl w:val="67FA3F98"/>
    <w:lvl w:ilvl="0" w:tplc="9C68D5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E5A35"/>
    <w:multiLevelType w:val="multilevel"/>
    <w:tmpl w:val="D68E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D4B59"/>
    <w:multiLevelType w:val="hybridMultilevel"/>
    <w:tmpl w:val="046E4C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42627"/>
    <w:multiLevelType w:val="hybridMultilevel"/>
    <w:tmpl w:val="43F8C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452FE"/>
    <w:multiLevelType w:val="hybridMultilevel"/>
    <w:tmpl w:val="4A5C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01D59"/>
    <w:multiLevelType w:val="hybridMultilevel"/>
    <w:tmpl w:val="5B7C2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B484E"/>
    <w:multiLevelType w:val="hybridMultilevel"/>
    <w:tmpl w:val="13D09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26AD8"/>
    <w:multiLevelType w:val="multilevel"/>
    <w:tmpl w:val="6896A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091A88"/>
    <w:rsid w:val="00176120"/>
    <w:rsid w:val="001904EF"/>
    <w:rsid w:val="00241910"/>
    <w:rsid w:val="002862B2"/>
    <w:rsid w:val="00293C12"/>
    <w:rsid w:val="002B5B87"/>
    <w:rsid w:val="003B3B25"/>
    <w:rsid w:val="003E11CA"/>
    <w:rsid w:val="00421038"/>
    <w:rsid w:val="00495206"/>
    <w:rsid w:val="00500815"/>
    <w:rsid w:val="005538F4"/>
    <w:rsid w:val="005921C1"/>
    <w:rsid w:val="005A6201"/>
    <w:rsid w:val="005A66B5"/>
    <w:rsid w:val="00641731"/>
    <w:rsid w:val="0066188F"/>
    <w:rsid w:val="006765E4"/>
    <w:rsid w:val="00682993"/>
    <w:rsid w:val="006F6AA5"/>
    <w:rsid w:val="007032D4"/>
    <w:rsid w:val="00793AC4"/>
    <w:rsid w:val="007B5A0D"/>
    <w:rsid w:val="007F69A5"/>
    <w:rsid w:val="00864ECE"/>
    <w:rsid w:val="00883417"/>
    <w:rsid w:val="009F185D"/>
    <w:rsid w:val="00A75883"/>
    <w:rsid w:val="00AB1297"/>
    <w:rsid w:val="00AF5B11"/>
    <w:rsid w:val="00BB4C29"/>
    <w:rsid w:val="00C61640"/>
    <w:rsid w:val="00CB1DCC"/>
    <w:rsid w:val="00D14774"/>
    <w:rsid w:val="00FC1B0F"/>
    <w:rsid w:val="00FD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customStyle="1" w:styleId="xparagraph">
    <w:name w:val="x_paragraph"/>
    <w:basedOn w:val="Normalny"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normaltextrun">
    <w:name w:val="x_normaltextrun"/>
    <w:basedOn w:val="Domylnaczcionkaakapitu"/>
    <w:rsid w:val="003E11CA"/>
  </w:style>
  <w:style w:type="character" w:customStyle="1" w:styleId="xeop">
    <w:name w:val="x_eop"/>
    <w:basedOn w:val="Domylnaczcionkaakapitu"/>
    <w:rsid w:val="003E11CA"/>
  </w:style>
  <w:style w:type="character" w:customStyle="1" w:styleId="xspellingerror">
    <w:name w:val="x_spellingerror"/>
    <w:basedOn w:val="Domylnaczcionkaakapitu"/>
    <w:rsid w:val="003E11CA"/>
  </w:style>
  <w:style w:type="character" w:customStyle="1" w:styleId="xrtl">
    <w:name w:val="xr_tl"/>
    <w:basedOn w:val="Domylnaczcionkaakapitu"/>
    <w:rsid w:val="003E11CA"/>
  </w:style>
  <w:style w:type="paragraph" w:styleId="NormalnyWeb">
    <w:name w:val="Normal (Web)"/>
    <w:basedOn w:val="Normalny"/>
    <w:uiPriority w:val="99"/>
    <w:semiHidden/>
    <w:unhideWhenUsed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contentpasted0">
    <w:name w:val="x_contentpasted0"/>
    <w:basedOn w:val="Domylnaczcionkaakapitu"/>
    <w:rsid w:val="001904E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65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65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65E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C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92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3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F8400-2310-44D6-8665-AC1FED1B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Alicja Bemowicz</cp:lastModifiedBy>
  <cp:revision>3</cp:revision>
  <cp:lastPrinted>2023-06-05T08:05:00Z</cp:lastPrinted>
  <dcterms:created xsi:type="dcterms:W3CDTF">2023-06-05T08:03:00Z</dcterms:created>
  <dcterms:modified xsi:type="dcterms:W3CDTF">2023-06-05T08:05:00Z</dcterms:modified>
</cp:coreProperties>
</file>