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234F6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4F68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234F68">
        <w:rPr>
          <w:sz w:val="22"/>
          <w:szCs w:val="22"/>
        </w:rPr>
        <w:t>2023-06-07</w:t>
      </w:r>
    </w:p>
    <w:p w:rsidR="00FB7F50" w:rsidRPr="002245BE" w:rsidRDefault="00234F68" w:rsidP="00FB7F50">
      <w:pPr>
        <w:spacing w:after="40"/>
        <w:rPr>
          <w:b/>
          <w:bCs/>
          <w:sz w:val="22"/>
          <w:szCs w:val="22"/>
        </w:rPr>
      </w:pPr>
      <w:r w:rsidRPr="00234F68">
        <w:rPr>
          <w:b/>
          <w:bCs/>
          <w:sz w:val="22"/>
          <w:szCs w:val="22"/>
        </w:rPr>
        <w:t>10WSzKzP SPZOZ</w:t>
      </w:r>
    </w:p>
    <w:p w:rsidR="00FB7F50" w:rsidRPr="002245BE" w:rsidRDefault="00234F68" w:rsidP="00FB7F50">
      <w:pPr>
        <w:rPr>
          <w:sz w:val="22"/>
          <w:szCs w:val="22"/>
        </w:rPr>
      </w:pPr>
      <w:r w:rsidRPr="00234F68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234F68">
        <w:rPr>
          <w:sz w:val="22"/>
          <w:szCs w:val="22"/>
        </w:rPr>
        <w:t>5</w:t>
      </w:r>
    </w:p>
    <w:p w:rsidR="00FB7F50" w:rsidRPr="002245BE" w:rsidRDefault="00234F68" w:rsidP="00FB7F50">
      <w:pPr>
        <w:rPr>
          <w:sz w:val="22"/>
          <w:szCs w:val="22"/>
        </w:rPr>
      </w:pPr>
      <w:r w:rsidRPr="00234F68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234F68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E1CCD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412EC3" w:rsidRDefault="00412EC3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34F68" w:rsidRPr="00607F9B" w:rsidTr="008E1CCD">
        <w:trPr>
          <w:trHeight w:val="638"/>
        </w:trPr>
        <w:tc>
          <w:tcPr>
            <w:tcW w:w="959" w:type="dxa"/>
            <w:shd w:val="clear" w:color="auto" w:fill="auto"/>
          </w:tcPr>
          <w:p w:rsidR="00234F68" w:rsidRPr="00607F9B" w:rsidRDefault="00234F68" w:rsidP="008E1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4F68" w:rsidRPr="00607F9B" w:rsidRDefault="00234F68" w:rsidP="008E1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4F6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4F68">
              <w:rPr>
                <w:b/>
                <w:bCs/>
                <w:sz w:val="22"/>
                <w:szCs w:val="22"/>
              </w:rPr>
              <w:t>Dostawy sukcesywne implantów neurochirurgicznych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4F68">
              <w:rPr>
                <w:b/>
                <w:sz w:val="22"/>
                <w:szCs w:val="22"/>
              </w:rPr>
              <w:t>30/2023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34F68" w:rsidRPr="00234F68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34F68" w:rsidRPr="00234F68">
        <w:rPr>
          <w:sz w:val="22"/>
          <w:szCs w:val="22"/>
        </w:rPr>
        <w:t>(</w:t>
      </w:r>
      <w:proofErr w:type="spellStart"/>
      <w:r w:rsidR="00234F68" w:rsidRPr="00234F68">
        <w:rPr>
          <w:sz w:val="22"/>
          <w:szCs w:val="22"/>
        </w:rPr>
        <w:t>t.j</w:t>
      </w:r>
      <w:proofErr w:type="spellEnd"/>
      <w:r w:rsidR="00234F68" w:rsidRPr="00234F6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E1CCD">
              <w:rPr>
                <w:b/>
                <w:sz w:val="22"/>
                <w:szCs w:val="22"/>
              </w:rPr>
              <w:t>"</w:t>
            </w:r>
            <w:proofErr w:type="spellStart"/>
            <w:r w:rsidRPr="008E1CCD">
              <w:rPr>
                <w:b/>
                <w:sz w:val="22"/>
                <w:szCs w:val="22"/>
              </w:rPr>
              <w:t>ChM"sp</w:t>
            </w:r>
            <w:proofErr w:type="spellEnd"/>
            <w:r w:rsidRPr="008E1CCD">
              <w:rPr>
                <w:b/>
                <w:sz w:val="22"/>
                <w:szCs w:val="22"/>
              </w:rPr>
              <w:t>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Lewickie 3b , 16-061 Juchnowiec Kościelny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Stabilizacja odcinka szyjnego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123 120.00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E1CCD">
              <w:rPr>
                <w:b/>
                <w:sz w:val="22"/>
                <w:szCs w:val="22"/>
              </w:rPr>
              <w:t>"</w:t>
            </w:r>
            <w:proofErr w:type="spellStart"/>
            <w:r w:rsidRPr="008E1CCD">
              <w:rPr>
                <w:b/>
                <w:sz w:val="22"/>
                <w:szCs w:val="22"/>
              </w:rPr>
              <w:t>ChM"sp</w:t>
            </w:r>
            <w:proofErr w:type="spellEnd"/>
            <w:r w:rsidRPr="008E1CCD">
              <w:rPr>
                <w:b/>
                <w:sz w:val="22"/>
                <w:szCs w:val="22"/>
              </w:rPr>
              <w:t>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Lewickie 3b , 16-061 Juchnowiec Kościelny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Stabilizacja odcinka szyjnego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123 120.00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3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Implanty do kręgosłupa z dostępu przedniego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102 384.00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4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Klatka międzytrzonowa szyjna tytanowa - drukowana 3D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170 424.00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5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Klatki tytanowe do stabilizacji przestrzeni międzytrzonowej w odc. szyjnym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216 000.00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6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Stabilizacja w odcinku szyjnym - płytka szyjna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225 720.00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7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Proteza trzonu do stabilizacji w odcinku szyjnym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226 800.00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8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System do stabilizacji szczytowo-potylicznej.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55 620.00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E1CCD">
              <w:rPr>
                <w:b/>
                <w:sz w:val="22"/>
                <w:szCs w:val="22"/>
              </w:rPr>
              <w:t xml:space="preserve">Globus </w:t>
            </w:r>
            <w:proofErr w:type="spellStart"/>
            <w:r w:rsidRPr="008E1CCD">
              <w:rPr>
                <w:b/>
                <w:sz w:val="22"/>
                <w:szCs w:val="22"/>
              </w:rPr>
              <w:t>Medical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Poland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Al. Stanów Zjednoczonych 61 , 04-028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9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Zestaw do leczenia złamania zęba obrotnika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117 720.00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lastRenderedPageBreak/>
              <w:t>NovaSpine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Wrocławska 39c , 55-040 Domasław</w:t>
            </w:r>
          </w:p>
          <w:p w:rsidR="00412EC3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10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 Klatka szyjna międzytrzonowa mocowana śrubami do trzonu kręgów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 xml:space="preserve">za cenę </w:t>
            </w:r>
          </w:p>
          <w:p w:rsidR="00234F68" w:rsidRPr="008E1CCD" w:rsidRDefault="00412EC3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234F68" w:rsidRPr="008E1CCD">
              <w:rPr>
                <w:sz w:val="22"/>
                <w:szCs w:val="22"/>
              </w:rPr>
              <w:t>brutto</w:t>
            </w:r>
            <w:r w:rsidR="00234F68" w:rsidRPr="008E1CCD">
              <w:rPr>
                <w:b/>
                <w:sz w:val="22"/>
                <w:szCs w:val="22"/>
              </w:rPr>
              <w:t xml:space="preserve"> 143 100.00 zł</w:t>
            </w:r>
            <w:r w:rsidR="00234F68"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11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Tytanowy system do stabilizacji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przeznasadowej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przezskórnej kręgosłupa w odcinku piersiowo- lędźwiowym.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1 109 700.00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12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Śruba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augmentacyjna</w:t>
            </w:r>
            <w:proofErr w:type="spellEnd"/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33 480.00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NuVasive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Poland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Puławska 2 , 02-566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13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Zestaw do przezskórnej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transpedikularnej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stabilizacji kręgosłupa wraz z implantem międzytrzonowym i substytutem kostnym, kompatybilny ze zintegrowanym śródoperacyjnym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neuromonitoringiem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>.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602 742.60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NuVasive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Poland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Puławska 2 , 02-566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14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Stabilizacja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transpedikularna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kręgosłupa piersiowo-lędźwiowego z dostępu tylnego.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Instrumantarium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zintegrowane z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neuromonitoringiem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śródoperacyjnym.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1 237 356.00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lastRenderedPageBreak/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15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Proteza trzonu w odc. Th i L kręgosłupa.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27 000.00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16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Zestaw do anatomicznej repozycji trzonów kręgosłupa w złamaniach kompresyjnych w osteoporozie i w nowotworach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181 440.00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17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Zestaw do wertebroplastyki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340 200.00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Stryker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Polska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Poleczki 35 , 02-822 Warszawa</w:t>
            </w:r>
          </w:p>
          <w:p w:rsidR="00412EC3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18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Igła do pobrania materiału histopatologicznego z trzonu kręgu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</w:t>
            </w:r>
          </w:p>
          <w:p w:rsidR="00234F68" w:rsidRPr="008E1CCD" w:rsidRDefault="00412EC3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234F68" w:rsidRPr="008E1CCD">
              <w:rPr>
                <w:sz w:val="22"/>
                <w:szCs w:val="22"/>
              </w:rPr>
              <w:t>brutto</w:t>
            </w:r>
            <w:r w:rsidR="00234F68" w:rsidRPr="008E1CCD">
              <w:rPr>
                <w:b/>
                <w:sz w:val="22"/>
                <w:szCs w:val="22"/>
              </w:rPr>
              <w:t xml:space="preserve"> 4 320.00 zł</w:t>
            </w:r>
            <w:r w:rsidR="00234F68"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E1CCD">
              <w:rPr>
                <w:b/>
                <w:sz w:val="22"/>
                <w:szCs w:val="22"/>
              </w:rPr>
              <w:t xml:space="preserve">Globus </w:t>
            </w:r>
            <w:proofErr w:type="spellStart"/>
            <w:r w:rsidRPr="008E1CCD">
              <w:rPr>
                <w:b/>
                <w:sz w:val="22"/>
                <w:szCs w:val="22"/>
              </w:rPr>
              <w:t>Medical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Poland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Al. Stanów Zjednoczonych 61 , 04-028 Warszawa</w:t>
            </w:r>
          </w:p>
          <w:p w:rsidR="00412EC3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20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Implant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rozprężalny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do stabilizacji wyrostków międzykolczystych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 xml:space="preserve">za cenę 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brutto</w:t>
            </w:r>
            <w:r w:rsidRPr="008E1CCD">
              <w:rPr>
                <w:b/>
                <w:sz w:val="22"/>
                <w:szCs w:val="22"/>
              </w:rPr>
              <w:t xml:space="preserve"> 1 080 000.00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21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Zamknięcie czaszki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254 421.00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22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Zacisk plastykowy do hemostazy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116 478.00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NovaSpine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Wrocławska 39c , 55-040 Domasław</w:t>
            </w:r>
          </w:p>
          <w:p w:rsidR="00412EC3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23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Forma do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kranioplastyki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wraz z cementem do odtwarzania ubytków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</w:t>
            </w:r>
          </w:p>
          <w:p w:rsidR="00234F68" w:rsidRPr="008E1CCD" w:rsidRDefault="00412EC3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234F68" w:rsidRPr="008E1CCD">
              <w:rPr>
                <w:sz w:val="22"/>
                <w:szCs w:val="22"/>
              </w:rPr>
              <w:t xml:space="preserve"> brutto</w:t>
            </w:r>
            <w:r w:rsidR="00234F68" w:rsidRPr="008E1CCD">
              <w:rPr>
                <w:b/>
                <w:sz w:val="22"/>
                <w:szCs w:val="22"/>
              </w:rPr>
              <w:t xml:space="preserve"> 94 500.00 zł</w:t>
            </w:r>
            <w:r w:rsidR="00234F68"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NovaSpine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Wrocławska 39c , 55-040 Domasław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24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Zestaw płytki i śrub do przedniej stabilizacji szyjnej dla pacjentów onkologicznych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16 200.00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NovaSpine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Wrocławska 39c , 55-040 Domasław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25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Modularna proteza trzonu szyjnego (C3-C7)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25 920.00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NovaSpine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Wrocławska 39c , 55-040 Domasław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26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Piersiowo - lędźwiowa modularna proteza trzonu- rozszerzalny implant trzonu(Th1-L5) dla pacjentów onkologicznych i urazowych.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52 272.00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lastRenderedPageBreak/>
              <w:t>NovaSpine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Wrocławska 39c , 55-040 Domasław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27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Zestaw przeznaczony do osteosyntezy wewnętrznej kręgosłupa piersiowego, lędźwiowego z dostępu tylnego dla pacjentów onkologicznych w technikach otwartych oraz małoinwazyjnych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70 956.00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34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Zastawka programowalna komorowo otrzewnowa odporna na przestawienie w polu magnetycznym z użyczeniem programatora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120 528.00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8E1CCD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Comef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ul. Gdańska 2 , 40-719 Katowice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37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Łącznik prosty do drenu zastawki komorowo- otrzewnowej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1 860.84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39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Klipsy do trwałej okluzji tętniaków mózgowych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129 384.00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NuCare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8E1CCD">
              <w:rPr>
                <w:b/>
                <w:sz w:val="22"/>
                <w:szCs w:val="22"/>
              </w:rPr>
              <w:t>Wolkowska</w:t>
            </w:r>
            <w:proofErr w:type="spellEnd"/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 xml:space="preserve">M. Konopnickiej 4 /1, 87-152 </w:t>
            </w:r>
            <w:proofErr w:type="spellStart"/>
            <w:r w:rsidRPr="008E1CCD">
              <w:rPr>
                <w:bCs/>
                <w:sz w:val="22"/>
                <w:szCs w:val="22"/>
              </w:rPr>
              <w:t>Wybcz</w:t>
            </w:r>
            <w:proofErr w:type="spellEnd"/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44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Elastyczna żelowa proteza jądra miażdżystego implantowana przezskórnie do leczenia wypuklin dyskowych w lędźwiowo-krzyżowym odcinku kręgosłupa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103 680.00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Neuro-Optimal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Sp. z o.o.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Żurawia 26 , 62002 Złotniki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412EC3">
              <w:rPr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45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Cewnik do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neurolizy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zwoju skrzydłowo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podniebiennnego</w:t>
            </w:r>
            <w:proofErr w:type="spellEnd"/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31 320.00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lastRenderedPageBreak/>
              <w:t>LfC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Kożuchowska 41 , 65-364 Zielona Góra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8E1CCD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46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Czop lędźwiowy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Plif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 xml:space="preserve"> - biomateriał stop tytanu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59 400.00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LfC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Kożuchowska 41 , 65-364 Zielona Góra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8E1CCD">
              <w:rPr>
                <w:sz w:val="22"/>
                <w:szCs w:val="22"/>
              </w:rPr>
              <w:t xml:space="preserve"> 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47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 xml:space="preserve">Stabilizacja międzywyrostkowa w odcinku lędźwiowym- biomateriał, </w:t>
            </w:r>
            <w:proofErr w:type="spellStart"/>
            <w:r w:rsidRPr="008E1CCD">
              <w:rPr>
                <w:color w:val="000000"/>
                <w:sz w:val="22"/>
                <w:szCs w:val="22"/>
              </w:rPr>
              <w:t>Peek</w:t>
            </w:r>
            <w:proofErr w:type="spellEnd"/>
            <w:r w:rsidRPr="008E1CCD">
              <w:rPr>
                <w:color w:val="000000"/>
                <w:sz w:val="22"/>
                <w:szCs w:val="22"/>
              </w:rPr>
              <w:t>, stop tytanu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248 400.00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234F68" w:rsidTr="008E1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4F68" w:rsidRPr="008E1CCD" w:rsidRDefault="00234F68" w:rsidP="008E1CC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1CCD">
              <w:rPr>
                <w:b/>
                <w:sz w:val="22"/>
                <w:szCs w:val="22"/>
              </w:rPr>
              <w:t>Aesculap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E1CCD">
              <w:rPr>
                <w:b/>
                <w:sz w:val="22"/>
                <w:szCs w:val="22"/>
              </w:rPr>
              <w:t>Chifa</w:t>
            </w:r>
            <w:proofErr w:type="spellEnd"/>
            <w:r w:rsidRPr="008E1CC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34F68" w:rsidRPr="008E1CCD" w:rsidRDefault="00234F68" w:rsidP="008E1CCD">
            <w:pPr>
              <w:spacing w:line="276" w:lineRule="auto"/>
              <w:rPr>
                <w:bCs/>
                <w:sz w:val="22"/>
                <w:szCs w:val="22"/>
              </w:rPr>
            </w:pPr>
            <w:r w:rsidRPr="008E1CCD">
              <w:rPr>
                <w:bCs/>
                <w:sz w:val="22"/>
                <w:szCs w:val="22"/>
              </w:rPr>
              <w:t>Tysiąclecia 14 , 64-300 Nowy Tomyśl</w:t>
            </w:r>
          </w:p>
          <w:p w:rsidR="00234F68" w:rsidRPr="008E1CCD" w:rsidRDefault="00234F68" w:rsidP="008E1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na:</w:t>
            </w:r>
            <w:r w:rsidR="008E1CCD" w:rsidRPr="008E1CCD">
              <w:rPr>
                <w:sz w:val="22"/>
                <w:szCs w:val="22"/>
              </w:rPr>
              <w:t xml:space="preserve">  </w:t>
            </w:r>
            <w:r w:rsidRPr="008E1CCD">
              <w:rPr>
                <w:sz w:val="22"/>
                <w:szCs w:val="22"/>
              </w:rPr>
              <w:t xml:space="preserve">Zadanie nr </w:t>
            </w:r>
            <w:r w:rsidRPr="008E1CCD">
              <w:rPr>
                <w:color w:val="000000"/>
                <w:sz w:val="22"/>
                <w:szCs w:val="22"/>
              </w:rPr>
              <w:t>48</w:t>
            </w:r>
            <w:r w:rsidRPr="008E1CCD">
              <w:rPr>
                <w:sz w:val="22"/>
                <w:szCs w:val="22"/>
              </w:rPr>
              <w:t xml:space="preserve">: </w:t>
            </w:r>
            <w:r w:rsidRPr="008E1CCD">
              <w:rPr>
                <w:color w:val="000000"/>
                <w:sz w:val="22"/>
                <w:szCs w:val="22"/>
              </w:rPr>
              <w:t>Płytki do zamknięcia czaszki</w:t>
            </w:r>
            <w:r w:rsidRPr="008E1CC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1CCD">
              <w:rPr>
                <w:sz w:val="22"/>
                <w:szCs w:val="22"/>
              </w:rPr>
              <w:t>za cenę brutto</w:t>
            </w:r>
            <w:r w:rsidRPr="008E1CCD">
              <w:rPr>
                <w:b/>
                <w:sz w:val="22"/>
                <w:szCs w:val="22"/>
              </w:rPr>
              <w:t xml:space="preserve"> 237 600.00 zł</w:t>
            </w:r>
            <w:r w:rsidRPr="008E1CCD">
              <w:rPr>
                <w:bCs/>
                <w:sz w:val="22"/>
                <w:szCs w:val="22"/>
              </w:rPr>
              <w:t>.</w:t>
            </w:r>
          </w:p>
          <w:p w:rsidR="00234F68" w:rsidRPr="008E1CCD" w:rsidRDefault="00234F68" w:rsidP="008E1CC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Uzasadnienie wyboru:</w:t>
            </w:r>
          </w:p>
          <w:p w:rsidR="00234F68" w:rsidRPr="008E1CCD" w:rsidRDefault="00234F68" w:rsidP="008E1CC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E1CCD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</w:tbl>
    <w:p w:rsidR="00412EC3" w:rsidRDefault="00412EC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793"/>
        <w:gridCol w:w="2551"/>
        <w:gridCol w:w="1134"/>
      </w:tblGrid>
      <w:tr w:rsidR="00211A34" w:rsidRPr="00834EF4" w:rsidTr="008E1CCD">
        <w:tc>
          <w:tcPr>
            <w:tcW w:w="2977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Stabilizacja odcinka szyjnego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>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3b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Juchnowiec Kościelny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Stabilizacja odcinka szyjnego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>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3b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Juchnowiec Kościelny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Implanty do kręgosłupa z dostępu przedniego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</w:t>
            </w:r>
            <w:r w:rsidR="00412EC3">
              <w:rPr>
                <w:b/>
                <w:bCs/>
                <w:sz w:val="20"/>
                <w:szCs w:val="20"/>
              </w:rPr>
              <w:t>sculap</w:t>
            </w:r>
            <w:proofErr w:type="spellEnd"/>
            <w:r w:rsidR="00412EC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12EC3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="00412EC3">
              <w:rPr>
                <w:b/>
                <w:bCs/>
                <w:sz w:val="20"/>
                <w:szCs w:val="20"/>
              </w:rPr>
              <w:t xml:space="preserve"> Spółka z o.o. 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Klatka międzytrzonowa szyjna tytanowa - drukowana 3D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Klatki tytanowe do stabilizacji przestrzeni międzytrzonowej w odc. szyjnym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Stabilizacja w odcinku szyjnym - płytka szyjna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</w:t>
            </w:r>
            <w:r w:rsidR="008E1CCD">
              <w:rPr>
                <w:b/>
                <w:bCs/>
                <w:sz w:val="20"/>
                <w:szCs w:val="20"/>
              </w:rPr>
              <w:t xml:space="preserve"> o.o. </w:t>
            </w:r>
            <w:r w:rsidRPr="00234F68">
              <w:rPr>
                <w:b/>
                <w:bCs/>
                <w:sz w:val="20"/>
                <w:szCs w:val="20"/>
              </w:rPr>
              <w:t xml:space="preserve"> 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412EC3" w:rsidRPr="00412EC3" w:rsidRDefault="00234F68" w:rsidP="008E1CCD">
            <w:pPr>
              <w:spacing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Proteza trzonu do stabilizacji w odcinku szyjnym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System do stabilizacji szczytowo-potylicznej.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Zestaw do leczenia złamania zęba obrotnika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 xml:space="preserve">Globus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Al. Stanów Zjednoczonych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61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04-028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 Klatka szyjna międzytrzonowa mocowana śrubami do trzonu kręgów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NovaSpine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39c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Domasław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Tytanowy system do stabilizacji </w:t>
            </w:r>
            <w:proofErr w:type="spellStart"/>
            <w:r w:rsidRPr="00234F68">
              <w:rPr>
                <w:sz w:val="20"/>
                <w:szCs w:val="20"/>
              </w:rPr>
              <w:t>przeznasadowej</w:t>
            </w:r>
            <w:proofErr w:type="spellEnd"/>
            <w:r w:rsidRPr="00234F68">
              <w:rPr>
                <w:sz w:val="20"/>
                <w:szCs w:val="20"/>
              </w:rPr>
              <w:t xml:space="preserve"> przezskórnej kręgosłupa w odcinku piersiowo- lędźwiowym.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Śruba </w:t>
            </w:r>
            <w:proofErr w:type="spellStart"/>
            <w:r w:rsidRPr="00234F68">
              <w:rPr>
                <w:sz w:val="20"/>
                <w:szCs w:val="20"/>
              </w:rPr>
              <w:t>augmentacyjna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Zestaw do przezskórnej </w:t>
            </w:r>
            <w:proofErr w:type="spellStart"/>
            <w:r w:rsidRPr="00234F68">
              <w:rPr>
                <w:sz w:val="20"/>
                <w:szCs w:val="20"/>
              </w:rPr>
              <w:t>transpedikularnej</w:t>
            </w:r>
            <w:proofErr w:type="spellEnd"/>
            <w:r w:rsidRPr="00234F68">
              <w:rPr>
                <w:sz w:val="20"/>
                <w:szCs w:val="20"/>
              </w:rPr>
              <w:t xml:space="preserve"> stabilizacji kręgosłupa wraz z implantem międzytrzonowym i substytutem kostnym, kompatybilny ze zintegrowanym śródoperacyjnym </w:t>
            </w:r>
            <w:proofErr w:type="spellStart"/>
            <w:r w:rsidRPr="00234F68">
              <w:rPr>
                <w:sz w:val="20"/>
                <w:szCs w:val="20"/>
              </w:rPr>
              <w:t>neuromonitoringiem</w:t>
            </w:r>
            <w:proofErr w:type="spellEnd"/>
            <w:r w:rsidRPr="00234F68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NuVasive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2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Stabilizacja </w:t>
            </w:r>
            <w:proofErr w:type="spellStart"/>
            <w:r w:rsidRPr="00234F68">
              <w:rPr>
                <w:sz w:val="20"/>
                <w:szCs w:val="20"/>
              </w:rPr>
              <w:t>transpedikularna</w:t>
            </w:r>
            <w:proofErr w:type="spellEnd"/>
            <w:r w:rsidRPr="00234F68">
              <w:rPr>
                <w:sz w:val="20"/>
                <w:szCs w:val="20"/>
              </w:rPr>
              <w:t xml:space="preserve"> kręgosłupa piersiowo-lędźwiowego z dostępu tylnego. </w:t>
            </w:r>
            <w:proofErr w:type="spellStart"/>
            <w:r w:rsidRPr="00234F68">
              <w:rPr>
                <w:sz w:val="20"/>
                <w:szCs w:val="20"/>
              </w:rPr>
              <w:t>Instrumantarium</w:t>
            </w:r>
            <w:proofErr w:type="spellEnd"/>
            <w:r w:rsidRPr="00234F68">
              <w:rPr>
                <w:sz w:val="20"/>
                <w:szCs w:val="20"/>
              </w:rPr>
              <w:t xml:space="preserve"> zintegrowane z </w:t>
            </w:r>
            <w:proofErr w:type="spellStart"/>
            <w:r w:rsidRPr="00234F68">
              <w:rPr>
                <w:sz w:val="20"/>
                <w:szCs w:val="20"/>
              </w:rPr>
              <w:t>neuromonitoringiem</w:t>
            </w:r>
            <w:proofErr w:type="spellEnd"/>
            <w:r w:rsidRPr="00234F68">
              <w:rPr>
                <w:sz w:val="20"/>
                <w:szCs w:val="20"/>
              </w:rPr>
              <w:t xml:space="preserve"> śródoperacyjnym.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NuVasive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2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Proteza trzonu w odc. Th i L kręgosłupa.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Default="00234F68" w:rsidP="008E1CCD">
            <w:pPr>
              <w:spacing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  <w:p w:rsidR="00412EC3" w:rsidRPr="00211A34" w:rsidRDefault="00412EC3" w:rsidP="008E1CC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Zestaw do anatomicznej repozycji trzonów kręgosłupa w złamaniach kompresyjnych w osteoporozie i w nowotworach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Zestaw do wertebroplastyki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Igła do pobrania materiału histopatologicznego z trzonu kręgu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35</w:t>
            </w:r>
          </w:p>
          <w:p w:rsidR="00234F68" w:rsidRDefault="00234F68" w:rsidP="008E1CCD">
            <w:pPr>
              <w:spacing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  <w:p w:rsidR="00412EC3" w:rsidRPr="00211A34" w:rsidRDefault="00412EC3" w:rsidP="008E1CC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Implant </w:t>
            </w:r>
            <w:proofErr w:type="spellStart"/>
            <w:r w:rsidRPr="00234F68">
              <w:rPr>
                <w:sz w:val="20"/>
                <w:szCs w:val="20"/>
              </w:rPr>
              <w:t>rozprężalny</w:t>
            </w:r>
            <w:proofErr w:type="spellEnd"/>
            <w:r w:rsidRPr="00234F68">
              <w:rPr>
                <w:sz w:val="20"/>
                <w:szCs w:val="20"/>
              </w:rPr>
              <w:t xml:space="preserve"> do stabilizacji wyrostków międzykolczystych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 xml:space="preserve">Globus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Al. Stanów Zjednoczonych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61</w:t>
            </w:r>
          </w:p>
          <w:p w:rsidR="00234F68" w:rsidRDefault="00234F68" w:rsidP="008E1CCD">
            <w:pPr>
              <w:spacing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04-028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  <w:p w:rsidR="00412EC3" w:rsidRPr="00211A34" w:rsidRDefault="00412EC3" w:rsidP="008E1CC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lastRenderedPageBreak/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Zamknięcie czaszki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="00412EC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12EC3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="00412EC3">
              <w:rPr>
                <w:b/>
                <w:bCs/>
                <w:sz w:val="20"/>
                <w:szCs w:val="20"/>
              </w:rPr>
              <w:t xml:space="preserve"> Spółka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Zacisk plastykowy do hemostazy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Forma do </w:t>
            </w:r>
            <w:proofErr w:type="spellStart"/>
            <w:r w:rsidRPr="00234F68">
              <w:rPr>
                <w:sz w:val="20"/>
                <w:szCs w:val="20"/>
              </w:rPr>
              <w:t>kranioplastyki</w:t>
            </w:r>
            <w:proofErr w:type="spellEnd"/>
            <w:r w:rsidRPr="00234F68">
              <w:rPr>
                <w:sz w:val="20"/>
                <w:szCs w:val="20"/>
              </w:rPr>
              <w:t xml:space="preserve"> wraz z cementem do odtwarzania ubytków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NovaSpine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39c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Domasław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Zestaw płytki i śrub do przedniej stabilizacji szyjnej dla pacjentów onkologicznych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NovaSpine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39c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Domasław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Modularna proteza trzonu szyjnego (C3-C7)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NovaSpine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39c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Domasław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Piersiowo - lędźwiowa modularna proteza trzonu- rozszerzalny implant trzonu(Th1-L5) dla pacjentów onkologicznych i urazowych.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NovaSpine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39c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Domasław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Zestaw przeznaczony do osteosyntezy wewnętrznej kręgosłupa piersiowego, lędźwiowego z dostępu tylnego dla pacjentów onkologicznych w technikach otwartych oraz małoinwazyjnych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NovaSpine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39c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Domasław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Zastawka programowalna komorowo otrzewnowa odporna na przestawienie w polu magnetycznym z użyczeniem programatora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Zastawka programowalna komorowo otrzewnowa odporna na przestawienie w polu magnetycznym z użyczeniem programatora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38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- 0.00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Łącznik prosty do drenu zastawki komorowo- otrzewnowej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>ICR sp. z o. 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4/9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- 57.43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97,43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Łącznik prosty do drenu zastawki komorowo- otrzewnowej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Comef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ul. Gdańska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2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Łącznik prosty do drenu zastawki komorowo- otrzewnowej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4F68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38</w:t>
            </w:r>
          </w:p>
          <w:p w:rsidR="008E1CCD" w:rsidRPr="00412EC3" w:rsidRDefault="00234F68" w:rsidP="008E1CCD">
            <w:pPr>
              <w:spacing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- 51.69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91,69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Łącznik prosty do drenu zastawki komorowo- otrzewnowej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412EC3" w:rsidP="008E1CCD">
            <w:pPr>
              <w:rPr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</w:t>
            </w:r>
            <w:r>
              <w:rPr>
                <w:b/>
                <w:bCs/>
                <w:sz w:val="20"/>
                <w:szCs w:val="20"/>
              </w:rPr>
              <w:t>sculap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Chifa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Spółka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  <w:r w:rsidRPr="00234F68">
              <w:rPr>
                <w:sz w:val="20"/>
                <w:szCs w:val="20"/>
              </w:rPr>
              <w:t xml:space="preserve"> </w:t>
            </w:r>
            <w:r w:rsidR="00234F68" w:rsidRPr="00234F68">
              <w:rPr>
                <w:sz w:val="20"/>
                <w:szCs w:val="20"/>
              </w:rPr>
              <w:t>Tysiąclecia</w:t>
            </w:r>
            <w:r w:rsidR="00234F68" w:rsidRPr="00211A34">
              <w:rPr>
                <w:sz w:val="20"/>
                <w:szCs w:val="20"/>
              </w:rPr>
              <w:t xml:space="preserve"> </w:t>
            </w:r>
            <w:r w:rsidR="00234F68"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- 34.46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- 12.50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61,96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lastRenderedPageBreak/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Klipsy do trwałej okluzji tętniaków mózgowych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Elastyczna żelowa proteza jądra miażdżystego implantowana przezskórnie do leczenia wypuklin dyskowych w lędźwiowo-krzyżowym odcinku kręgosłupa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NuCare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34F68">
              <w:rPr>
                <w:b/>
                <w:bCs/>
                <w:sz w:val="20"/>
                <w:szCs w:val="20"/>
              </w:rPr>
              <w:t>Wolkowska</w:t>
            </w:r>
            <w:proofErr w:type="spellEnd"/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M. Konopnickiej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4/1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87-152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234F68">
              <w:rPr>
                <w:sz w:val="20"/>
                <w:szCs w:val="20"/>
              </w:rPr>
              <w:t>Wybcz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Cewnik do </w:t>
            </w:r>
            <w:proofErr w:type="spellStart"/>
            <w:r w:rsidRPr="00234F68">
              <w:rPr>
                <w:sz w:val="20"/>
                <w:szCs w:val="20"/>
              </w:rPr>
              <w:t>neurolizy</w:t>
            </w:r>
            <w:proofErr w:type="spellEnd"/>
            <w:r w:rsidRPr="00234F68">
              <w:rPr>
                <w:sz w:val="20"/>
                <w:szCs w:val="20"/>
              </w:rPr>
              <w:t xml:space="preserve"> zwoju skrzydłowo </w:t>
            </w:r>
            <w:proofErr w:type="spellStart"/>
            <w:r w:rsidRPr="00234F68">
              <w:rPr>
                <w:sz w:val="20"/>
                <w:szCs w:val="20"/>
              </w:rPr>
              <w:t>podniebiennnego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Neuro-Optimal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Żurawia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26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62002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Złotniki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Czop lędźwiowy </w:t>
            </w:r>
            <w:proofErr w:type="spellStart"/>
            <w:r w:rsidRPr="00234F68">
              <w:rPr>
                <w:sz w:val="20"/>
                <w:szCs w:val="20"/>
              </w:rPr>
              <w:t>Plif</w:t>
            </w:r>
            <w:proofErr w:type="spellEnd"/>
            <w:r w:rsidRPr="00234F68">
              <w:rPr>
                <w:sz w:val="20"/>
                <w:szCs w:val="20"/>
              </w:rPr>
              <w:t xml:space="preserve"> - biomateriał stop tytanu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LfC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Kożuchowska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41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65-364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Zielona Góra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 xml:space="preserve">Stabilizacja międzywyrostkowa w odcinku lędźwiowym- biomateriał, </w:t>
            </w:r>
            <w:proofErr w:type="spellStart"/>
            <w:r w:rsidRPr="00234F68">
              <w:rPr>
                <w:sz w:val="20"/>
                <w:szCs w:val="20"/>
              </w:rPr>
              <w:t>Peek</w:t>
            </w:r>
            <w:proofErr w:type="spellEnd"/>
            <w:r w:rsidRPr="00234F68">
              <w:rPr>
                <w:sz w:val="20"/>
                <w:szCs w:val="20"/>
              </w:rPr>
              <w:t>, stop tytanu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LfC</w:t>
            </w:r>
            <w:proofErr w:type="spellEnd"/>
            <w:r w:rsidRPr="00234F6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34F68" w:rsidRPr="00211A34" w:rsidRDefault="00234F68" w:rsidP="008E1CCD">
            <w:pPr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Kożuchowska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41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65-364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Zielona Góra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  <w:tr w:rsidR="00234F68" w:rsidRPr="00834EF4" w:rsidTr="008E1CCD">
        <w:tc>
          <w:tcPr>
            <w:tcW w:w="2977" w:type="dxa"/>
            <w:shd w:val="clear" w:color="auto" w:fill="auto"/>
          </w:tcPr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4F68">
              <w:rPr>
                <w:sz w:val="20"/>
                <w:szCs w:val="20"/>
              </w:rPr>
              <w:t>Płytki do zamknięcia czaszki</w:t>
            </w:r>
          </w:p>
        </w:tc>
        <w:tc>
          <w:tcPr>
            <w:tcW w:w="2793" w:type="dxa"/>
            <w:shd w:val="clear" w:color="auto" w:fill="auto"/>
          </w:tcPr>
          <w:p w:rsidR="00234F68" w:rsidRPr="00211A34" w:rsidRDefault="00412EC3" w:rsidP="008E1CCD">
            <w:pPr>
              <w:rPr>
                <w:sz w:val="20"/>
                <w:szCs w:val="20"/>
              </w:rPr>
            </w:pPr>
            <w:proofErr w:type="spellStart"/>
            <w:r w:rsidRPr="00234F68">
              <w:rPr>
                <w:b/>
                <w:bCs/>
                <w:sz w:val="20"/>
                <w:szCs w:val="20"/>
              </w:rPr>
              <w:t>Ae</w:t>
            </w:r>
            <w:r>
              <w:rPr>
                <w:b/>
                <w:bCs/>
                <w:sz w:val="20"/>
                <w:szCs w:val="20"/>
              </w:rPr>
              <w:t>sculap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Chifa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Spółka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  <w:r w:rsidRPr="00234F68">
              <w:rPr>
                <w:sz w:val="20"/>
                <w:szCs w:val="20"/>
              </w:rPr>
              <w:t xml:space="preserve"> </w:t>
            </w:r>
            <w:r w:rsidR="00234F68" w:rsidRPr="00234F68">
              <w:rPr>
                <w:sz w:val="20"/>
                <w:szCs w:val="20"/>
              </w:rPr>
              <w:t>Tysiąclecia</w:t>
            </w:r>
            <w:r w:rsidR="00234F68" w:rsidRPr="00211A34">
              <w:rPr>
                <w:sz w:val="20"/>
                <w:szCs w:val="20"/>
              </w:rPr>
              <w:t xml:space="preserve"> </w:t>
            </w:r>
            <w:r w:rsidR="00234F68" w:rsidRPr="00234F68">
              <w:rPr>
                <w:sz w:val="20"/>
                <w:szCs w:val="20"/>
              </w:rPr>
              <w:t>14</w:t>
            </w:r>
          </w:p>
          <w:p w:rsidR="00234F68" w:rsidRPr="00211A34" w:rsidRDefault="00234F68" w:rsidP="008E1CCD">
            <w:pPr>
              <w:spacing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4F68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1 - Cena - 60.00</w:t>
            </w:r>
          </w:p>
          <w:p w:rsidR="00234F68" w:rsidRPr="00234F68" w:rsidRDefault="00234F68" w:rsidP="008E1CCD">
            <w:pPr>
              <w:spacing w:before="40" w:after="40"/>
              <w:rPr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>2 - Termin dostaw  - 25.00</w:t>
            </w:r>
          </w:p>
          <w:p w:rsidR="00234F68" w:rsidRPr="00211A34" w:rsidRDefault="00234F68" w:rsidP="008E1CC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3 - Okres </w:t>
            </w:r>
            <w:proofErr w:type="spellStart"/>
            <w:r w:rsidRPr="00234F68">
              <w:rPr>
                <w:sz w:val="20"/>
                <w:szCs w:val="20"/>
              </w:rPr>
              <w:t>płatnosci</w:t>
            </w:r>
            <w:proofErr w:type="spellEnd"/>
            <w:r w:rsidRPr="00234F68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F68" w:rsidRPr="00211A34" w:rsidRDefault="00234F68" w:rsidP="008E1CCD">
            <w:pPr>
              <w:jc w:val="center"/>
              <w:rPr>
                <w:color w:val="000000"/>
                <w:sz w:val="20"/>
                <w:szCs w:val="20"/>
              </w:rPr>
            </w:pPr>
            <w:r w:rsidRPr="00234F68">
              <w:rPr>
                <w:sz w:val="20"/>
                <w:szCs w:val="20"/>
              </w:rPr>
              <w:t xml:space="preserve">  100,00</w:t>
            </w:r>
          </w:p>
        </w:tc>
      </w:tr>
    </w:tbl>
    <w:p w:rsidR="008E1CCD" w:rsidRPr="00412EC3" w:rsidRDefault="00B464D3" w:rsidP="00412EC3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:rsidR="008E1CCD" w:rsidRDefault="008E1CCD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412EC3" w:rsidRDefault="00412EC3" w:rsidP="008E1CCD">
      <w:pPr>
        <w:rPr>
          <w:rFonts w:ascii="Arial Narrow" w:hAnsi="Arial Narrow"/>
          <w:sz w:val="20"/>
          <w:szCs w:val="20"/>
        </w:rPr>
      </w:pPr>
    </w:p>
    <w:p w:rsidR="008E1CCD" w:rsidRDefault="00412EC3" w:rsidP="008E1CC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5</w:t>
      </w:r>
      <w:r w:rsidR="008E1CCD">
        <w:rPr>
          <w:rFonts w:ascii="Arial Narrow" w:hAnsi="Arial Narrow"/>
          <w:sz w:val="20"/>
          <w:szCs w:val="20"/>
        </w:rPr>
        <w:t xml:space="preserve">  ark.</w:t>
      </w:r>
    </w:p>
    <w:p w:rsidR="008E1CCD" w:rsidRDefault="008E1CCD" w:rsidP="008E1CCD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412EC3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412EC3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412EC3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412EC3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07.06.2023r.  </w:t>
      </w:r>
    </w:p>
    <w:p w:rsidR="008E1CCD" w:rsidRDefault="008E1CCD" w:rsidP="008E1CC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412EC3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E1CCD" w:rsidRDefault="008E1CCD" w:rsidP="008E1CCD">
      <w:r>
        <w:rPr>
          <w:rFonts w:ascii="Arial Narrow" w:hAnsi="Arial Narrow"/>
          <w:sz w:val="20"/>
          <w:szCs w:val="20"/>
        </w:rPr>
        <w:t>wyk.  D. Wojcieszak  261 417 448</w:t>
      </w:r>
    </w:p>
    <w:p w:rsidR="008642B3" w:rsidRPr="00D168A0" w:rsidRDefault="008642B3" w:rsidP="008E1CCD">
      <w:pPr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CCD" w:rsidRDefault="008E1CCD">
      <w:r>
        <w:separator/>
      </w:r>
    </w:p>
  </w:endnote>
  <w:endnote w:type="continuationSeparator" w:id="0">
    <w:p w:rsidR="008E1CCD" w:rsidRDefault="008E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CD" w:rsidRDefault="008E1C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CD" w:rsidRDefault="008E1CC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12EC3">
      <w:rPr>
        <w:noProof/>
      </w:rPr>
      <w:t>10</w:t>
    </w:r>
    <w:r>
      <w:fldChar w:fldCharType="end"/>
    </w:r>
  </w:p>
  <w:p w:rsidR="008E1CCD" w:rsidRDefault="008E1C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CD" w:rsidRDefault="008E1C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CCD" w:rsidRDefault="008E1CCD">
      <w:r>
        <w:separator/>
      </w:r>
    </w:p>
  </w:footnote>
  <w:footnote w:type="continuationSeparator" w:id="0">
    <w:p w:rsidR="008E1CCD" w:rsidRDefault="008E1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CD" w:rsidRDefault="008E1C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CD" w:rsidRDefault="008E1C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CD" w:rsidRDefault="008E1C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8B6"/>
    <w:rsid w:val="00022322"/>
    <w:rsid w:val="00042497"/>
    <w:rsid w:val="000C1E6F"/>
    <w:rsid w:val="000E4E56"/>
    <w:rsid w:val="001A1468"/>
    <w:rsid w:val="001B7815"/>
    <w:rsid w:val="001D1EEC"/>
    <w:rsid w:val="00211A34"/>
    <w:rsid w:val="00234F68"/>
    <w:rsid w:val="002B1E4F"/>
    <w:rsid w:val="002B6761"/>
    <w:rsid w:val="003445A0"/>
    <w:rsid w:val="003A0AFC"/>
    <w:rsid w:val="003D611C"/>
    <w:rsid w:val="00412EC3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48B6"/>
    <w:rsid w:val="008567C7"/>
    <w:rsid w:val="008642B3"/>
    <w:rsid w:val="008A6C10"/>
    <w:rsid w:val="008E1CCD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E1C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10</Pages>
  <Words>3733</Words>
  <Characters>21497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2023-06-07T07:21:00Z</cp:lastPrinted>
  <dcterms:created xsi:type="dcterms:W3CDTF">2023-06-07T07:06:00Z</dcterms:created>
  <dcterms:modified xsi:type="dcterms:W3CDTF">2023-06-07T07:21:00Z</dcterms:modified>
</cp:coreProperties>
</file>