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7105C22B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1068D2">
        <w:rPr>
          <w:b/>
          <w:bCs/>
          <w:color w:val="000000"/>
        </w:rPr>
        <w:t>35/D/P/AC</w:t>
      </w:r>
      <w:r>
        <w:rPr>
          <w:b/>
          <w:bCs/>
          <w:color w:val="000000"/>
        </w:rPr>
        <w:t>/20</w:t>
      </w:r>
      <w:bookmarkStart w:id="0" w:name="_GoBack"/>
      <w:bookmarkEnd w:id="0"/>
      <w:r>
        <w:rPr>
          <w:b/>
          <w:bCs/>
          <w:color w:val="000000"/>
        </w:rPr>
        <w:t>23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publicznych, (tekst jednolity Dz. U. z 2022 r. poz.  1710),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51979F63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1068D2" w:rsidRPr="001068D2">
        <w:rPr>
          <w:rFonts w:asciiTheme="majorHAnsi" w:hAnsiTheme="majorHAnsi"/>
          <w:b/>
          <w:sz w:val="19"/>
          <w:szCs w:val="19"/>
        </w:rPr>
        <w:t>Dostawy implantów ortopedycznych  i endoprotez stawu kolanowego ujęte w 7 zadaniach asortymentowych dla zaopatrzenia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289FB01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133078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DB456C0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3A70F0F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9DA3A2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3F6E4DB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11B67FDA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1537CF4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1AED5D4E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1F2149D0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B19672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8985FD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08A2DA23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6A972862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43F5363B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312E4E3A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87BC3E9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F17AE5E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14:paraId="6A891520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27FC69AF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96F181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55FD23E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6B57D339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Bank implantów</w:t>
      </w:r>
    </w:p>
    <w:p w14:paraId="234F1E48" w14:textId="2FEEB7BD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1. Wykonawca zobowiązany jest do nieodpłatnego utworzenia, utrzymywania i uzupełniania (do 3 dni roboczych licząc od daty wysłania protokołu zużycia) na Bloku Operacyjnym Zamawiającego tzw. banku implantów w asortymencie i ilościach zapewniających niezbędne potrzeby i rozmiary</w:t>
      </w:r>
      <w:r w:rsidR="001068D2">
        <w:rPr>
          <w:sz w:val="19"/>
          <w:szCs w:val="19"/>
        </w:rPr>
        <w:t xml:space="preserve"> – dotyczy zadań nr 2, 4, 5, 6, 7</w:t>
      </w:r>
      <w:r>
        <w:rPr>
          <w:sz w:val="19"/>
          <w:szCs w:val="19"/>
        </w:rPr>
        <w:t>.</w:t>
      </w:r>
    </w:p>
    <w:p w14:paraId="2D496B47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2. Wyroby ujęte w w/w zadaniach dostarczane będą bezpośrednio do depozytu banku implantów na podstawie protokołu przekazania: </w:t>
      </w:r>
    </w:p>
    <w:p w14:paraId="74A54254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02EE91EC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1560B286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3. Termin dostawy – uzupełnienia depozytu maksymalnie do 3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39AD8378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50995355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251EBB52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6. Wykonawca wraz z uruchomieniem banku implantów, o którym mowa w § 3 ust 1 dostarczy bezpłatnie 1 kompletne instrumentarium użytkowania – na warunkach określonych w formularzu asortymentowo-cenowym dla danego zadania:</w:t>
      </w:r>
    </w:p>
    <w:p w14:paraId="270511A8" w14:textId="77777777" w:rsidR="00FE7D55" w:rsidRDefault="004D7A44">
      <w:pPr>
        <w:pStyle w:val="Bezodstpw"/>
        <w:ind w:firstLine="28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08831DD8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291CA9B5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c) Pozostawienia w dyspozycji Zamawiającego instrumentarium do usuwania implantów przez min. 1 rok po zakończeniu umowy.</w:t>
      </w:r>
    </w:p>
    <w:p w14:paraId="4BA74E1C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7. Wykonawca zapewni przeszkolenie personelu w zakresie implantowania i obsługi instrumentarium - miejsce i termin należy uzgodnić z blokiem operacyjnym .</w:t>
      </w:r>
    </w:p>
    <w:p w14:paraId="6C6C5B57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8. Opakowania oznakowane i opisane w języku polskim.</w:t>
      </w:r>
    </w:p>
    <w:p w14:paraId="13F90A46" w14:textId="77777777" w:rsidR="00FE7D55" w:rsidRDefault="004D7A44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sz w:val="19"/>
          <w:szCs w:val="19"/>
        </w:rPr>
        <w:t xml:space="preserve">9. </w:t>
      </w:r>
      <w:r>
        <w:rPr>
          <w:rFonts w:asciiTheme="majorHAnsi" w:hAnsiTheme="majorHAnsi"/>
          <w:sz w:val="19"/>
          <w:szCs w:val="19"/>
          <w:lang w:eastAsia="ar-SA"/>
        </w:rPr>
        <w:t xml:space="preserve">Fakturowanie zużytych implantów znajdujących się w banku implantów po faksowym przesłaniu przez Zamawiającego protokołu zużycia. </w:t>
      </w:r>
    </w:p>
    <w:p w14:paraId="540BE809" w14:textId="77777777" w:rsidR="00FE7D55" w:rsidRDefault="00FE7D55">
      <w:pPr>
        <w:pStyle w:val="Bezodstpw"/>
        <w:jc w:val="both"/>
        <w:rPr>
          <w:sz w:val="19"/>
          <w:szCs w:val="19"/>
        </w:rPr>
      </w:pP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6A7B123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046B4B5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23354E06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FF0FB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A0B1A5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06FEC8FD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777140A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ECAA0C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4E870F9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E6D11A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4A332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E99BEC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0B37CC8E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76AF2046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37762294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4A195910" w14:textId="77777777" w:rsidR="00FE7D55" w:rsidRDefault="00FE7D55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97A97B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1B77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BB2848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A92735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0F5F19E9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4E71C28E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D41A34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5A2248B0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04B7D0C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B0931E5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CBCD79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796660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FD54142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2335609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51C72BA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60E2018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5962694B" w14:textId="77777777" w:rsidR="00FE7D55" w:rsidRDefault="004D7A44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F6E51BE" w14:textId="77777777" w:rsidR="00FE7D55" w:rsidRDefault="004D7A44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3642A44A" w14:textId="77777777" w:rsidR="00FE7D55" w:rsidRDefault="004D7A44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35A5828D" w14:textId="77777777" w:rsidR="00FE7D55" w:rsidRDefault="004D7A44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298E22A2" w14:textId="77777777" w:rsidR="00FE7D55" w:rsidRDefault="004D7A44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4CD3584C" w14:textId="77777777" w:rsidR="00FE7D55" w:rsidRDefault="00FE7D55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62EF4555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043B3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10381BF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539689D5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513290D0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EA4CA3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68AD13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689408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2A7DB6E4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3DE0A9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84A154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D203D3B" w14:textId="67EB73A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zamówienia za każdy dzień, nie więcej jednak niż 1 % wartości brutto niniejszej umowy za pojedynczy przypadek.. </w:t>
      </w:r>
    </w:p>
    <w:p w14:paraId="58D9EFDA" w14:textId="6C69B5CB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zamówienia za każdy dzień, nie więcej jednak niż 1 % wartości brutto niniejszej umowy za pojedynczy przypadek.</w:t>
      </w:r>
    </w:p>
    <w:p w14:paraId="3BD35BEE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367A9C3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18C7D3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4500465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36968C3C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5 ust. 1, 2 lub 3 umowy.</w:t>
      </w:r>
    </w:p>
    <w:p w14:paraId="488EA87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3E1F92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2F204D26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53C6793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95E31CA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2DA905D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48522C39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377711C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683AEFF3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81420A2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734BB25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3CFC61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3936E8F0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0A93180E" w14:textId="77777777" w:rsidR="00FE7D55" w:rsidRDefault="004D7A44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480E94E5" w14:textId="77777777" w:rsidR="00FE7D55" w:rsidRDefault="004D7A44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7272FDC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07F1E1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67B29EB0" w14:textId="77777777" w:rsidR="00FE7D55" w:rsidRDefault="00FE7D55">
      <w:pPr>
        <w:pStyle w:val="Bezodstpw"/>
        <w:ind w:left="284"/>
        <w:rPr>
          <w:sz w:val="19"/>
          <w:szCs w:val="19"/>
          <w:lang w:eastAsia="ar-SA"/>
        </w:rPr>
      </w:pPr>
    </w:p>
    <w:p w14:paraId="4A7EBE92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7B61D1C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BAEC2E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80395D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9795E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2E5E4EA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72FC3C0D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198A154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6771EEDA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8E50B26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5E95E23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4CD3A70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5047865F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2FAC061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8B32939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1C413D56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DDAC69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1D023B9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9B5FA48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554F8CD9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67DB41D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617A9DB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8024F6D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BADD46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66BB2C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35A8AD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0B91DF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DE7EA23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50DF731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53D0C84C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BA0FFFA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A88D0AB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DBA0877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54E376A0" w14:textId="77777777" w:rsidR="00FE7D55" w:rsidRDefault="004D7A44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354AB736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E63595A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4679728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651E9B9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6244DE2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070C6621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1B6A42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6C54849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972EE9D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7938E28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16588CE0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2129D7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394F0D5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8BFECEB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5F0C830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613CCAF4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442D398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42BC701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22434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1F0F5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23F9121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2536BB31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FB8164D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143C571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9E62CB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3E4EC2D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6E94D7AA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F228BBE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4B57E2F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5AA3F79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6F51CB76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FF76B26" w14:textId="77777777" w:rsidR="00FE7D55" w:rsidRDefault="004D7A44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41D65F41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58112145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4363A0C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F5D9A0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54E9E251" w14:textId="77777777" w:rsidR="00FE7D55" w:rsidRDefault="00FE7D55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2B9C21FB" w14:textId="77777777" w:rsidR="00FE7D55" w:rsidRDefault="004D7A44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</w:p>
    <w:p w14:paraId="1FD06AE2" w14:textId="77777777" w:rsidR="00FE7D55" w:rsidRDefault="004D7A44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19A12BA2" w14:textId="77777777" w:rsidR="00FE7D55" w:rsidRDefault="004D7A44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78" w:right="1133" w:bottom="1417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7081F7" w14:textId="77777777" w:rsidR="00463583" w:rsidRDefault="00463583">
      <w:pPr>
        <w:spacing w:after="0" w:line="240" w:lineRule="auto"/>
      </w:pPr>
      <w:r>
        <w:separator/>
      </w:r>
    </w:p>
  </w:endnote>
  <w:endnote w:type="continuationSeparator" w:id="0">
    <w:p w14:paraId="1422216D" w14:textId="77777777" w:rsidR="00463583" w:rsidRDefault="00463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EA718B">
          <w:rPr>
            <w:noProof/>
            <w:sz w:val="16"/>
            <w:szCs w:val="16"/>
          </w:rPr>
          <w:t>6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AB656D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796A6" w14:textId="77777777" w:rsidR="00463583" w:rsidRDefault="00463583">
      <w:pPr>
        <w:spacing w:after="0" w:line="240" w:lineRule="auto"/>
      </w:pPr>
      <w:r>
        <w:separator/>
      </w:r>
    </w:p>
  </w:footnote>
  <w:footnote w:type="continuationSeparator" w:id="0">
    <w:p w14:paraId="49F005ED" w14:textId="77777777" w:rsidR="00463583" w:rsidRDefault="004635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1068D2"/>
    <w:rsid w:val="001E104D"/>
    <w:rsid w:val="003A52D3"/>
    <w:rsid w:val="0044334E"/>
    <w:rsid w:val="00463583"/>
    <w:rsid w:val="004D7A44"/>
    <w:rsid w:val="00AB656D"/>
    <w:rsid w:val="00BE5883"/>
    <w:rsid w:val="00C115C2"/>
    <w:rsid w:val="00D7355D"/>
    <w:rsid w:val="00EA718B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12661-7E8F-494A-A93F-508486C64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4315</Words>
  <Characters>25891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Adela</cp:lastModifiedBy>
  <cp:revision>2</cp:revision>
  <cp:lastPrinted>2022-11-03T11:13:00Z</cp:lastPrinted>
  <dcterms:created xsi:type="dcterms:W3CDTF">2023-06-13T07:58:00Z</dcterms:created>
  <dcterms:modified xsi:type="dcterms:W3CDTF">2023-06-13T07:58:00Z</dcterms:modified>
  <dc:language>pl-PL</dc:language>
</cp:coreProperties>
</file>